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60" w:type="dxa"/>
        <w:tblInd w:w="93" w:type="dxa"/>
        <w:tblLook w:val="04A0" w:firstRow="1" w:lastRow="0" w:firstColumn="1" w:lastColumn="0" w:noHBand="0" w:noVBand="1"/>
      </w:tblPr>
      <w:tblGrid>
        <w:gridCol w:w="9800"/>
        <w:gridCol w:w="4760"/>
      </w:tblGrid>
      <w:tr w:rsidR="00DC4C48" w:rsidRPr="00DC4C48" w:rsidTr="00DC4C48">
        <w:trPr>
          <w:trHeight w:val="390"/>
        </w:trPr>
        <w:tc>
          <w:tcPr>
            <w:tcW w:w="9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C48" w:rsidRPr="00DC4C48" w:rsidRDefault="00DC4C48" w:rsidP="00DC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C48" w:rsidRPr="00DC4C48" w:rsidRDefault="00DC4C48" w:rsidP="00DC4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4C48" w:rsidRPr="00DC4C48" w:rsidTr="00DC4C48">
        <w:trPr>
          <w:trHeight w:val="705"/>
        </w:trPr>
        <w:tc>
          <w:tcPr>
            <w:tcW w:w="9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C48" w:rsidRPr="00DC4C48" w:rsidRDefault="00DC4C48" w:rsidP="00DC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4C48" w:rsidRPr="00DC4C48" w:rsidRDefault="00DC4C48" w:rsidP="00DC4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4C48" w:rsidRPr="00DC4C48" w:rsidTr="00DC4C48">
        <w:trPr>
          <w:trHeight w:val="390"/>
        </w:trPr>
        <w:tc>
          <w:tcPr>
            <w:tcW w:w="9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C48" w:rsidRPr="00DC4C48" w:rsidRDefault="00DC4C48" w:rsidP="00DC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C48" w:rsidRPr="00DC4C48" w:rsidRDefault="00DC4C48" w:rsidP="00DC4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C4C48" w:rsidRPr="00DC4C48" w:rsidTr="00DC4C48">
        <w:trPr>
          <w:trHeight w:val="285"/>
        </w:trPr>
        <w:tc>
          <w:tcPr>
            <w:tcW w:w="9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C48" w:rsidRPr="00DC4C48" w:rsidRDefault="00DC4C48" w:rsidP="00DC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C48" w:rsidRPr="00DC4C48" w:rsidRDefault="00DC4C48" w:rsidP="00DC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C4C48" w:rsidRPr="00DC4C48" w:rsidTr="00DC4C48">
        <w:trPr>
          <w:trHeight w:val="285"/>
        </w:trPr>
        <w:tc>
          <w:tcPr>
            <w:tcW w:w="9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C48" w:rsidRPr="00DC4C48" w:rsidRDefault="00DC4C48" w:rsidP="00DC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C48" w:rsidRPr="00DC4C48" w:rsidRDefault="00DC4C48" w:rsidP="00DC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C4C48" w:rsidRPr="00DC4C48" w:rsidTr="00DC4C48">
        <w:trPr>
          <w:trHeight w:val="285"/>
        </w:trPr>
        <w:tc>
          <w:tcPr>
            <w:tcW w:w="9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C48" w:rsidRPr="00DC4C48" w:rsidRDefault="00DC4C48" w:rsidP="00DC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C48" w:rsidRPr="00DC4C48" w:rsidRDefault="00DC4C48" w:rsidP="00DC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C4C48" w:rsidRPr="00DC4C48" w:rsidTr="00DC4C48">
        <w:trPr>
          <w:trHeight w:val="435"/>
        </w:trPr>
        <w:tc>
          <w:tcPr>
            <w:tcW w:w="14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C48" w:rsidRPr="00DC4C48" w:rsidRDefault="00DC4C48" w:rsidP="00DC4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C4C4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ДОКЛАД</w:t>
            </w:r>
          </w:p>
        </w:tc>
      </w:tr>
      <w:tr w:rsidR="00DC4C48" w:rsidRPr="00DC4C48" w:rsidTr="00DC4C48">
        <w:trPr>
          <w:trHeight w:val="285"/>
        </w:trPr>
        <w:tc>
          <w:tcPr>
            <w:tcW w:w="1456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C4C48" w:rsidRPr="00DC4C48" w:rsidRDefault="00DC4C48" w:rsidP="00DC4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Черных Сергея Николаевича</w:t>
            </w:r>
            <w:r w:rsidR="005F1A3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</w:p>
        </w:tc>
      </w:tr>
      <w:tr w:rsidR="00DC4C48" w:rsidRPr="00DC4C48" w:rsidTr="00DC4C48">
        <w:trPr>
          <w:trHeight w:val="330"/>
        </w:trPr>
        <w:tc>
          <w:tcPr>
            <w:tcW w:w="14560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C48" w:rsidRPr="00DC4C48" w:rsidRDefault="00DC4C48" w:rsidP="00DC4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DC4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</w:t>
            </w:r>
            <w:proofErr w:type="spellEnd"/>
            <w:r w:rsidRPr="00DC4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главы местной администрации городского округа (муниципального района))</w:t>
            </w:r>
          </w:p>
        </w:tc>
      </w:tr>
      <w:tr w:rsidR="00DC4C48" w:rsidRPr="00DC4C48" w:rsidTr="00DC4C48">
        <w:trPr>
          <w:trHeight w:val="435"/>
        </w:trPr>
        <w:tc>
          <w:tcPr>
            <w:tcW w:w="14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4C48" w:rsidRPr="00DC4C48" w:rsidRDefault="00FB1304" w:rsidP="00DC4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r w:rsidR="00DC4C48" w:rsidRPr="00DC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лавы Венгеровского района</w:t>
            </w:r>
          </w:p>
        </w:tc>
      </w:tr>
      <w:tr w:rsidR="00DC4C48" w:rsidRPr="00DC4C48" w:rsidTr="00DC4C48">
        <w:trPr>
          <w:trHeight w:val="330"/>
        </w:trPr>
        <w:tc>
          <w:tcPr>
            <w:tcW w:w="14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C48" w:rsidRPr="00DC4C48" w:rsidRDefault="00DC4C48" w:rsidP="00DC4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4C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городского округа (муниципального района)</w:t>
            </w:r>
          </w:p>
        </w:tc>
      </w:tr>
      <w:tr w:rsidR="00DC4C48" w:rsidRPr="00DC4C48" w:rsidTr="00DC4C48">
        <w:trPr>
          <w:trHeight w:val="285"/>
        </w:trPr>
        <w:tc>
          <w:tcPr>
            <w:tcW w:w="9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C48" w:rsidRPr="00DC4C48" w:rsidRDefault="00DC4C48" w:rsidP="00DC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C48" w:rsidRPr="00DC4C48" w:rsidRDefault="00DC4C48" w:rsidP="00DC4C4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C4C48" w:rsidRPr="00DC4C48" w:rsidTr="00DC4C48">
        <w:trPr>
          <w:trHeight w:val="750"/>
        </w:trPr>
        <w:tc>
          <w:tcPr>
            <w:tcW w:w="1456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C4C48" w:rsidRPr="00DC4C48" w:rsidRDefault="00DC4C48" w:rsidP="00DC4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достигнутых значениях показателей для оценки </w:t>
            </w:r>
            <w:proofErr w:type="gramStart"/>
            <w:r w:rsidRPr="00DC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эффективности деятельности органов местного самоуправления городских округов</w:t>
            </w:r>
            <w:proofErr w:type="gramEnd"/>
            <w:r w:rsidRPr="00DC4C4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муниципальных районов за 2013 год и их планируемых значениях на 3-летний период</w:t>
            </w:r>
          </w:p>
        </w:tc>
      </w:tr>
      <w:tr w:rsidR="00DC4C48" w:rsidRPr="00DC4C48" w:rsidTr="00DC4C48">
        <w:trPr>
          <w:trHeight w:val="322"/>
        </w:trPr>
        <w:tc>
          <w:tcPr>
            <w:tcW w:w="1456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C4C48" w:rsidRPr="00DC4C48" w:rsidRDefault="00DC4C48" w:rsidP="00DC4C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C4C48" w:rsidRPr="00DC4C48" w:rsidTr="00DC4C48">
        <w:trPr>
          <w:trHeight w:val="285"/>
        </w:trPr>
        <w:tc>
          <w:tcPr>
            <w:tcW w:w="9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C48" w:rsidRPr="00DC4C48" w:rsidRDefault="00DC4C48" w:rsidP="00DC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C48" w:rsidRPr="00DC4C48" w:rsidRDefault="00DC4C48" w:rsidP="00DC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C4C48" w:rsidRPr="00DC4C48" w:rsidTr="00DC4C48">
        <w:trPr>
          <w:trHeight w:val="285"/>
        </w:trPr>
        <w:tc>
          <w:tcPr>
            <w:tcW w:w="9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C48" w:rsidRPr="00DC4C48" w:rsidRDefault="00DC4C48" w:rsidP="00DC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C4C48" w:rsidRPr="00DC4C48" w:rsidRDefault="00DC4C48" w:rsidP="00DC4C48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E738DF" w:rsidRDefault="00E738DF"/>
    <w:p w:rsidR="00E738DF" w:rsidRDefault="00E738DF">
      <w:r>
        <w:br w:type="page"/>
      </w:r>
    </w:p>
    <w:p w:rsidR="00E738DF" w:rsidRDefault="00E738DF">
      <w:pPr>
        <w:sectPr w:rsidR="00E738DF" w:rsidSect="00E738D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E738DF" w:rsidRDefault="00E738D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5"/>
        <w:gridCol w:w="3518"/>
        <w:gridCol w:w="1547"/>
        <w:gridCol w:w="1089"/>
        <w:gridCol w:w="1089"/>
        <w:gridCol w:w="1089"/>
        <w:gridCol w:w="1089"/>
        <w:gridCol w:w="1089"/>
        <w:gridCol w:w="1089"/>
        <w:gridCol w:w="2462"/>
      </w:tblGrid>
      <w:tr w:rsidR="00E738DF" w:rsidRPr="00E738DF" w:rsidTr="00E738DF">
        <w:trPr>
          <w:trHeight w:val="293"/>
        </w:trPr>
        <w:tc>
          <w:tcPr>
            <w:tcW w:w="1870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738DF" w:rsidRPr="00E738DF" w:rsidRDefault="00E738DF" w:rsidP="00E73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 xml:space="preserve">I. Показатели эффективности деятельности органов местного самоуправления </w:t>
            </w:r>
          </w:p>
        </w:tc>
      </w:tr>
      <w:tr w:rsidR="00E738DF" w:rsidRPr="00E738DF" w:rsidTr="00E738DF">
        <w:trPr>
          <w:trHeight w:val="293"/>
        </w:trPr>
        <w:tc>
          <w:tcPr>
            <w:tcW w:w="1870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:rsidR="00E738DF" w:rsidRPr="00E738DF" w:rsidRDefault="00E738DF" w:rsidP="00E73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38DF" w:rsidRPr="00E738DF" w:rsidTr="00E738DF">
        <w:trPr>
          <w:trHeight w:val="390"/>
        </w:trPr>
        <w:tc>
          <w:tcPr>
            <w:tcW w:w="18700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738DF" w:rsidRPr="00E738DF" w:rsidRDefault="00E738DF" w:rsidP="00E73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Венгеровского района</w:t>
            </w:r>
          </w:p>
        </w:tc>
      </w:tr>
      <w:tr w:rsidR="00E738DF" w:rsidRPr="00E738DF" w:rsidTr="00E738DF">
        <w:trPr>
          <w:trHeight w:val="330"/>
        </w:trPr>
        <w:tc>
          <w:tcPr>
            <w:tcW w:w="18700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E738DF" w:rsidRPr="00E738DF" w:rsidRDefault="00E738DF" w:rsidP="00E73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738DF" w:rsidRPr="00E738DF" w:rsidTr="00E738DF">
        <w:trPr>
          <w:trHeight w:val="285"/>
        </w:trPr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330"/>
        </w:trPr>
        <w:tc>
          <w:tcPr>
            <w:tcW w:w="882" w:type="dxa"/>
            <w:vMerge w:val="restart"/>
            <w:tcBorders>
              <w:top w:val="single" w:sz="4" w:space="0" w:color="auto"/>
            </w:tcBorders>
            <w:hideMark/>
          </w:tcPr>
          <w:p w:rsidR="00E738DF" w:rsidRPr="00E738DF" w:rsidRDefault="00E738DF" w:rsidP="00E738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4540" w:type="dxa"/>
            <w:vMerge w:val="restart"/>
            <w:tcBorders>
              <w:top w:val="single" w:sz="4" w:space="0" w:color="auto"/>
            </w:tcBorders>
            <w:hideMark/>
          </w:tcPr>
          <w:p w:rsidR="00E738DF" w:rsidRPr="00E738DF" w:rsidRDefault="00E738DF" w:rsidP="00E738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960" w:type="dxa"/>
            <w:vMerge w:val="restart"/>
            <w:tcBorders>
              <w:top w:val="single" w:sz="4" w:space="0" w:color="auto"/>
            </w:tcBorders>
            <w:hideMark/>
          </w:tcPr>
          <w:p w:rsidR="00E738DF" w:rsidRPr="00E738DF" w:rsidRDefault="00E738DF" w:rsidP="00E738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6800" w:type="dxa"/>
            <w:gridSpan w:val="5"/>
            <w:tcBorders>
              <w:top w:val="single" w:sz="4" w:space="0" w:color="auto"/>
            </w:tcBorders>
            <w:hideMark/>
          </w:tcPr>
          <w:p w:rsidR="00E738DF" w:rsidRPr="00E738DF" w:rsidRDefault="00E738DF" w:rsidP="00E738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Отчетная информация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hideMark/>
          </w:tcPr>
          <w:p w:rsidR="00E738DF" w:rsidRPr="00E738DF" w:rsidRDefault="00E738DF" w:rsidP="00E738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58" w:type="dxa"/>
            <w:vMerge w:val="restart"/>
            <w:tcBorders>
              <w:top w:val="single" w:sz="4" w:space="0" w:color="auto"/>
            </w:tcBorders>
            <w:hideMark/>
          </w:tcPr>
          <w:p w:rsidR="00E738DF" w:rsidRPr="00E738DF" w:rsidRDefault="00E738DF" w:rsidP="00E738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E738DF" w:rsidRPr="00E738DF" w:rsidTr="00E738DF">
        <w:trPr>
          <w:trHeight w:val="330"/>
        </w:trPr>
        <w:tc>
          <w:tcPr>
            <w:tcW w:w="882" w:type="dxa"/>
            <w:vMerge/>
            <w:hideMark/>
          </w:tcPr>
          <w:p w:rsidR="00E738DF" w:rsidRPr="00E738DF" w:rsidRDefault="00E738DF" w:rsidP="00E738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40" w:type="dxa"/>
            <w:vMerge/>
            <w:hideMark/>
          </w:tcPr>
          <w:p w:rsidR="00E738DF" w:rsidRPr="00E738DF" w:rsidRDefault="00E738DF" w:rsidP="00E738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60" w:type="dxa"/>
            <w:vMerge/>
            <w:hideMark/>
          </w:tcPr>
          <w:p w:rsidR="00E738DF" w:rsidRPr="00E738DF" w:rsidRDefault="00E738DF" w:rsidP="00E738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60" w:type="dxa"/>
            <w:hideMark/>
          </w:tcPr>
          <w:p w:rsidR="00E738DF" w:rsidRPr="00E738DF" w:rsidRDefault="00E738DF" w:rsidP="00E738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2011</w:t>
            </w:r>
          </w:p>
        </w:tc>
        <w:tc>
          <w:tcPr>
            <w:tcW w:w="1360" w:type="dxa"/>
            <w:hideMark/>
          </w:tcPr>
          <w:p w:rsidR="00E738DF" w:rsidRPr="00E738DF" w:rsidRDefault="00E738DF" w:rsidP="00E738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2012</w:t>
            </w:r>
          </w:p>
        </w:tc>
        <w:tc>
          <w:tcPr>
            <w:tcW w:w="1360" w:type="dxa"/>
            <w:hideMark/>
          </w:tcPr>
          <w:p w:rsidR="00E738DF" w:rsidRPr="00E738DF" w:rsidRDefault="00E738DF" w:rsidP="00E738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2013</w:t>
            </w:r>
          </w:p>
        </w:tc>
        <w:tc>
          <w:tcPr>
            <w:tcW w:w="1360" w:type="dxa"/>
            <w:hideMark/>
          </w:tcPr>
          <w:p w:rsidR="00E738DF" w:rsidRPr="00E738DF" w:rsidRDefault="00E738DF" w:rsidP="00E738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2014</w:t>
            </w:r>
          </w:p>
        </w:tc>
        <w:tc>
          <w:tcPr>
            <w:tcW w:w="1360" w:type="dxa"/>
            <w:hideMark/>
          </w:tcPr>
          <w:p w:rsidR="00E738DF" w:rsidRPr="00E738DF" w:rsidRDefault="00E738DF" w:rsidP="00E738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1360" w:type="dxa"/>
            <w:hideMark/>
          </w:tcPr>
          <w:p w:rsidR="00E738DF" w:rsidRPr="00E738DF" w:rsidRDefault="00E738DF" w:rsidP="00E738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2016</w:t>
            </w:r>
          </w:p>
        </w:tc>
        <w:tc>
          <w:tcPr>
            <w:tcW w:w="3158" w:type="dxa"/>
            <w:vMerge/>
            <w:hideMark/>
          </w:tcPr>
          <w:p w:rsidR="00E738DF" w:rsidRPr="00E738DF" w:rsidRDefault="00E738DF" w:rsidP="00E738D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738DF" w:rsidRPr="00E738DF" w:rsidTr="00E738DF">
        <w:trPr>
          <w:trHeight w:val="330"/>
        </w:trPr>
        <w:tc>
          <w:tcPr>
            <w:tcW w:w="18700" w:type="dxa"/>
            <w:gridSpan w:val="10"/>
            <w:hideMark/>
          </w:tcPr>
          <w:p w:rsidR="00E738DF" w:rsidRPr="00E738DF" w:rsidRDefault="00E738DF" w:rsidP="00E73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Экономическое развитие</w:t>
            </w:r>
          </w:p>
        </w:tc>
      </w:tr>
      <w:tr w:rsidR="00E738DF" w:rsidRPr="00E738DF" w:rsidTr="00E738DF">
        <w:trPr>
          <w:trHeight w:val="54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Число субъектов малого и среднего предпринимательства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единиц на 10 тыс. человек населения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204,94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180,36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179,19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180,02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181,36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182,69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120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41,20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48,60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39,26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39,5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39,7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765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Объем инвестиций в основной капитал (за исключением бюджетных средств) в расчете на 1 жителя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4 041,00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9 535,40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6 419,00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11 769,83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12 731,91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13 036,49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975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53,94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53,94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53,94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53,94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53,94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53,94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54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 xml:space="preserve">Доля прибыльных сельскохозяйственных </w:t>
            </w:r>
            <w:proofErr w:type="gramStart"/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организаций</w:t>
            </w:r>
            <w:proofErr w:type="gramEnd"/>
            <w:r w:rsidRPr="00E738DF">
              <w:rPr>
                <w:rFonts w:ascii="Times New Roman" w:hAnsi="Times New Roman" w:cs="Times New Roman"/>
                <w:sz w:val="20"/>
                <w:szCs w:val="20"/>
              </w:rPr>
              <w:t xml:space="preserve"> в общем их числе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80,00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70,00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68,42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94,74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120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27,30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26,84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26,38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25,92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1635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54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Среднемесячная номинальная начисленная заработная плата работников: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54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крупных и средних предприятий и некоммерческих организаций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11 136,00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12 738,00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15 467,00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17 168,00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19 143,00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21 344,00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54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муниципальных дошкольных образовательных учреждений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9 501,00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9 533,00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12 527,00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12 618,00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14 118,00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15 603,00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54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муниципальны</w:t>
            </w:r>
            <w:proofErr w:type="gramStart"/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  <w:proofErr w:type="spellEnd"/>
            <w:proofErr w:type="gramEnd"/>
            <w:r w:rsidRPr="00E738DF">
              <w:rPr>
                <w:rFonts w:ascii="Times New Roman" w:hAnsi="Times New Roman" w:cs="Times New Roman"/>
                <w:sz w:val="20"/>
                <w:szCs w:val="20"/>
              </w:rPr>
              <w:t xml:space="preserve"> общеобразовательных учреждений: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9 829,00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12 307,00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16 776,00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17 505,00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19 005,00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20 685,00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54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работников муниципальных учреждений культуры и искусства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7 022,00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7 885,00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13 994,00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16 689,00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20 115,00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25 167,00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54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работников муниципальных учреждений физической культуры и спорта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16 787,00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13 670,00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15 760,00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18 120,00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330"/>
        </w:trPr>
        <w:tc>
          <w:tcPr>
            <w:tcW w:w="18700" w:type="dxa"/>
            <w:gridSpan w:val="10"/>
            <w:hideMark/>
          </w:tcPr>
          <w:p w:rsidR="00E738DF" w:rsidRPr="00E738DF" w:rsidRDefault="00E738DF" w:rsidP="00E73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</w:tr>
      <w:tr w:rsidR="00E738DF" w:rsidRPr="00E738DF" w:rsidTr="00E738DF">
        <w:trPr>
          <w:trHeight w:val="120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39,60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43,07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40,90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44,50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45,70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50,50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975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Доля детей в возрасте 1 - 6 лет, состоящих на учете для определения в муниципальные дошкольные образовательные учреждения, в общей численности детей в возрасте 1 - 6 лет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13,11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12,53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13,15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11,70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141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330"/>
        </w:trPr>
        <w:tc>
          <w:tcPr>
            <w:tcW w:w="18700" w:type="dxa"/>
            <w:gridSpan w:val="10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Общее и дополнительное образование</w:t>
            </w:r>
          </w:p>
        </w:tc>
      </w:tr>
      <w:tr w:rsidR="00E738DF" w:rsidRPr="00E738DF" w:rsidTr="00E738DF">
        <w:trPr>
          <w:trHeight w:val="141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Доля выпускников, сдавших единый государственный экзамен по русскому языку и математике, в общей численности выпускников муниципальных общеобразовательных учреждений, участвовавших в едином государственном экзамене по данным предметам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96,08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90,30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98,30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141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4,08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10,84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0,80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120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120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11,11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11,54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15,38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11,54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11,54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11,54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975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 первой и второй групп здоровья в общей </w:t>
            </w:r>
            <w:proofErr w:type="gramStart"/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численности</w:t>
            </w:r>
            <w:proofErr w:type="gramEnd"/>
            <w:r w:rsidRPr="00E738DF">
              <w:rPr>
                <w:rFonts w:ascii="Times New Roman" w:hAnsi="Times New Roman" w:cs="Times New Roman"/>
                <w:sz w:val="20"/>
                <w:szCs w:val="20"/>
              </w:rPr>
              <w:t xml:space="preserve"> обучающихся в муниципальных общеобразовательных учреждениях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77,89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75,23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73,25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78,41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76,60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76,50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141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 xml:space="preserve">Доля обучающихся в муниципальных общеобразовательных учреждениях, занимающихся во вторую (третью) смену, в общей </w:t>
            </w:r>
            <w:proofErr w:type="gramStart"/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численности</w:t>
            </w:r>
            <w:proofErr w:type="gramEnd"/>
            <w:r w:rsidRPr="00E738DF">
              <w:rPr>
                <w:rFonts w:ascii="Times New Roman" w:hAnsi="Times New Roman" w:cs="Times New Roman"/>
                <w:sz w:val="20"/>
                <w:szCs w:val="20"/>
              </w:rPr>
              <w:t xml:space="preserve"> обучающихся в муниципальных общеобразовательных учреждениях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7,01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6,66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6,51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975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18.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Расходы бюджета муниципального образования на общее образование в расчете на 1 обучающегося в муниципальных общеобразовательных учреждениях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94,85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112,13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139,14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146,41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156,04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171,33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141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 в возрасте 5 - 18 лет, 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br/>
              <w:t>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55,01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54,79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56,04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55,47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54,88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54,27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330"/>
        </w:trPr>
        <w:tc>
          <w:tcPr>
            <w:tcW w:w="18700" w:type="dxa"/>
            <w:gridSpan w:val="10"/>
            <w:hideMark/>
          </w:tcPr>
          <w:p w:rsidR="00E738DF" w:rsidRPr="00E738DF" w:rsidRDefault="00E738DF" w:rsidP="00E73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</w:tr>
      <w:tr w:rsidR="00E738DF" w:rsidRPr="00E738DF" w:rsidTr="00E738DF">
        <w:trPr>
          <w:trHeight w:val="975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Уровень фактической обеспеченности учреждениями культуры в городском округе (муниципальном районе) от нормативной потребности: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33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клубами и учреждениями клубного типа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89,13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89,13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89,13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89,13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89,13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89,13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33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библиотеками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47,27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47,27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47,27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47,27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47,27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47,27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33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парками культуры и отдыха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975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8,70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10,14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4,35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5,80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7,25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5,80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141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7,69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7,69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7,69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4,55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4,55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4,55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330"/>
        </w:trPr>
        <w:tc>
          <w:tcPr>
            <w:tcW w:w="18700" w:type="dxa"/>
            <w:gridSpan w:val="10"/>
            <w:hideMark/>
          </w:tcPr>
          <w:p w:rsidR="00E738DF" w:rsidRPr="00E738DF" w:rsidRDefault="00E738DF" w:rsidP="00E73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Физическая культура и спорт</w:t>
            </w:r>
          </w:p>
        </w:tc>
      </w:tr>
      <w:tr w:rsidR="00E738DF" w:rsidRPr="00E738DF" w:rsidTr="00E738DF">
        <w:trPr>
          <w:trHeight w:val="54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Доля населения, систематически занимающегося физической культурой и спортом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18,55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18,46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18,18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20,13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20,32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20,62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330"/>
        </w:trPr>
        <w:tc>
          <w:tcPr>
            <w:tcW w:w="18700" w:type="dxa"/>
            <w:gridSpan w:val="10"/>
            <w:hideMark/>
          </w:tcPr>
          <w:p w:rsidR="00E738DF" w:rsidRPr="00E738DF" w:rsidRDefault="00E738DF" w:rsidP="00E73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Жилищное строительство и обеспечение граждан жильем</w:t>
            </w:r>
          </w:p>
        </w:tc>
      </w:tr>
      <w:tr w:rsidR="00E738DF" w:rsidRPr="00E738DF" w:rsidTr="00E738DF">
        <w:trPr>
          <w:trHeight w:val="54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Общая площадь жилых помещений, приходящаяся в среднем на одного жителя - всего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кв. метров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20,10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20,70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21,00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21,52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21,75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22,00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765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Площадь земельных участков, предоставленных для строительства в расчете на 10 тыс. человек населения - всего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3,75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2,51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4,92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5,07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5,07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5,06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975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Площадь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га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3,40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4,80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6,40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7,00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7,00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7,00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141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 xml:space="preserve">Площадь земельных участков, предоставленных для строительства, в отношении которых </w:t>
            </w:r>
            <w:proofErr w:type="gramStart"/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с даты принятия</w:t>
            </w:r>
            <w:proofErr w:type="gramEnd"/>
            <w:r w:rsidRPr="00E738DF">
              <w:rPr>
                <w:rFonts w:ascii="Times New Roman" w:hAnsi="Times New Roman" w:cs="Times New Roman"/>
                <w:sz w:val="20"/>
                <w:szCs w:val="20"/>
              </w:rPr>
              <w:t xml:space="preserve"> решения о предоставлении земельного участка или подписания протокола о результатах торгов 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(конкурсов, аукционов) не было получено разрешение на ввод в эксплуатацию: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54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объектов жилищного строительства - в течение 3 лет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кв. метров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54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иных объектов капитального строительства - в течение 5 лет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кв. метров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330"/>
        </w:trPr>
        <w:tc>
          <w:tcPr>
            <w:tcW w:w="18700" w:type="dxa"/>
            <w:gridSpan w:val="10"/>
            <w:hideMark/>
          </w:tcPr>
          <w:p w:rsidR="00E738DF" w:rsidRPr="00E738DF" w:rsidRDefault="00E738DF" w:rsidP="00E73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Жилищно-коммунальное хозяйство</w:t>
            </w:r>
          </w:p>
        </w:tc>
      </w:tr>
      <w:tr w:rsidR="00E738DF" w:rsidRPr="00E738DF" w:rsidTr="00E738DF">
        <w:trPr>
          <w:trHeight w:val="141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3375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Доля организаций коммунального комплекса, осуществляющих производство товаров, оказание услуг по водо-, тепл</w:t>
            </w:r>
            <w:proofErr w:type="gramStart"/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E738DF">
              <w:rPr>
                <w:rFonts w:ascii="Times New Roman" w:hAnsi="Times New Roman" w:cs="Times New Roman"/>
                <w:sz w:val="20"/>
                <w:szCs w:val="20"/>
              </w:rPr>
              <w:t xml:space="preserve">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</w:t>
            </w:r>
            <w:proofErr w:type="gramStart"/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осуществляющих</w:t>
            </w:r>
            <w:proofErr w:type="gramEnd"/>
            <w:r w:rsidRPr="00E738DF">
              <w:rPr>
                <w:rFonts w:ascii="Times New Roman" w:hAnsi="Times New Roman" w:cs="Times New Roman"/>
                <w:sz w:val="20"/>
                <w:szCs w:val="20"/>
              </w:rPr>
              <w:t xml:space="preserve"> свою деятельность на территории </w:t>
            </w:r>
            <w:r w:rsidRPr="00E738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городского округа (муниципального района)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30,00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20,00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765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99,33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99,33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99,33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99,33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120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      </w:r>
            <w:proofErr w:type="gramEnd"/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24,00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31,00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71,00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40,00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50,00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330"/>
        </w:trPr>
        <w:tc>
          <w:tcPr>
            <w:tcW w:w="18700" w:type="dxa"/>
            <w:gridSpan w:val="10"/>
            <w:hideMark/>
          </w:tcPr>
          <w:p w:rsidR="00E738DF" w:rsidRPr="00E738DF" w:rsidRDefault="00E738DF" w:rsidP="00E73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Организация муниципального управления</w:t>
            </w:r>
          </w:p>
        </w:tc>
      </w:tr>
      <w:tr w:rsidR="00E738DF" w:rsidRPr="00E738DF" w:rsidTr="00E738DF">
        <w:trPr>
          <w:trHeight w:val="141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9,37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17,66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12,32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17,34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21,06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21,85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141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975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Объем не завершенного в установленные сроки строительства, осуществляемого за счет средств бюджета городского округа (муниципального района)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765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34.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Доля просроченной кредиторской задолженности по оплате труда (включая начисления на оплату труда) муниципальных бюджетных учреждений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975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35.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1 405,09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1 631,26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1 790,20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2 061,18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2 003,01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2 000,99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975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36.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1-да/0-нет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765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37.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Удовлетворенность населения деятельностью органов местного самоуправления городского округа (муниципального района)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процентов числа опрошенных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59,00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26,33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85,00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90,00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95,00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54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38.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Среднегодовая численность постоянного населения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тыс. человек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20,25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19,96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19,70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19,72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19,74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19,76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330"/>
        </w:trPr>
        <w:tc>
          <w:tcPr>
            <w:tcW w:w="18700" w:type="dxa"/>
            <w:gridSpan w:val="10"/>
            <w:hideMark/>
          </w:tcPr>
          <w:p w:rsidR="00E738DF" w:rsidRPr="00E738DF" w:rsidRDefault="00E738DF" w:rsidP="00E738D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Энергосбережение и повышение энергетической эффективности</w:t>
            </w:r>
          </w:p>
        </w:tc>
      </w:tr>
      <w:tr w:rsidR="00E738DF" w:rsidRPr="00E738DF" w:rsidTr="00E738DF">
        <w:trPr>
          <w:trHeight w:val="54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39.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Удельная величина потребления энергетических ресурсов в многоквартирных домах: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54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электрическая энергия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кВт</w:t>
            </w:r>
            <w:proofErr w:type="gramStart"/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E738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E738DF">
              <w:rPr>
                <w:rFonts w:ascii="Times New Roman" w:hAnsi="Times New Roman" w:cs="Times New Roman"/>
                <w:sz w:val="20"/>
                <w:szCs w:val="20"/>
              </w:rPr>
              <w:t xml:space="preserve"> на 1 проживающего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835,21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833,52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831,83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830,13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828,43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826,77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54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тепловая энергия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Гкал на 1 кв. метр общей площади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0,31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0,27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0,23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0,21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0,18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54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горячая вода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 xml:space="preserve">куб. метров на 1 </w:t>
            </w:r>
            <w:proofErr w:type="gramStart"/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проживающего</w:t>
            </w:r>
            <w:proofErr w:type="gramEnd"/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54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холодная вода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 xml:space="preserve">куб. метров на 1 </w:t>
            </w:r>
            <w:proofErr w:type="gramStart"/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проживающего</w:t>
            </w:r>
            <w:proofErr w:type="gramEnd"/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15,35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15,86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15,86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16,49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16,50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16,79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54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природный газ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 xml:space="preserve">куб. метров на 1 </w:t>
            </w:r>
            <w:proofErr w:type="gramStart"/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проживающего</w:t>
            </w:r>
            <w:proofErr w:type="gramEnd"/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765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40.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Удельная величина потребления энергетических ресурсов муниципальными бюджетными учреждениями: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54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электрическая энергия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кВт</w:t>
            </w:r>
            <w:proofErr w:type="gramStart"/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E738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proofErr w:type="gramEnd"/>
            <w:r w:rsidRPr="00E738DF">
              <w:rPr>
                <w:rFonts w:ascii="Times New Roman" w:hAnsi="Times New Roman" w:cs="Times New Roman"/>
                <w:sz w:val="20"/>
                <w:szCs w:val="20"/>
              </w:rPr>
              <w:t xml:space="preserve"> на 1 человека населения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269,16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268,43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267,70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266,00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264,30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262,70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54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тепловая энергия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Гкал на 1 кв. метр общей площади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0,23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0,10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0,08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54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горячая вода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куб. метров на 1 человека населения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54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холодная вода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куб. метров на 1 человека населения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2,39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2,36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2,01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1,96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E738DF" w:rsidRPr="00E738DF" w:rsidTr="00E738DF">
        <w:trPr>
          <w:trHeight w:val="540"/>
        </w:trPr>
        <w:tc>
          <w:tcPr>
            <w:tcW w:w="882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0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природный газ</w:t>
            </w:r>
          </w:p>
        </w:tc>
        <w:tc>
          <w:tcPr>
            <w:tcW w:w="1960" w:type="dxa"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куб. метров на 1 человека населения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noWrap/>
            <w:hideMark/>
          </w:tcPr>
          <w:p w:rsidR="00E738DF" w:rsidRPr="00E738DF" w:rsidRDefault="00E738DF" w:rsidP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3158" w:type="dxa"/>
            <w:hideMark/>
          </w:tcPr>
          <w:p w:rsidR="00E738DF" w:rsidRPr="00E738DF" w:rsidRDefault="00E738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38D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DC4C48" w:rsidRDefault="00DC4C48"/>
    <w:p w:rsidR="00E738DF" w:rsidRDefault="00E738DF" w:rsidP="00DC4C4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</w:rPr>
        <w:sectPr w:rsidR="00E738DF" w:rsidSect="00E738DF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DC4C48" w:rsidRPr="00DC4C48" w:rsidRDefault="00DC4C48" w:rsidP="00DC4C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C4C48">
        <w:rPr>
          <w:rFonts w:ascii="Times New Roman" w:eastAsia="Calibri" w:hAnsi="Times New Roman" w:cs="Times New Roman"/>
          <w:sz w:val="28"/>
        </w:rPr>
        <w:lastRenderedPageBreak/>
        <w:t xml:space="preserve">Доклад Главы Венгеровского района о достигнутых значениях показателей для оценки эффективности деятельности органов местного самоуправления за 2013 год и планируемых значениях на 3-х летний период подготовлен в соответствии с 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Указом Президента Российской Федерации от 28.04.2008 № 607 «Об оценке эффективности деятельности органов местного самоуправления городских округов и муниципальных районов», постановлением Правительства Российской Федерации от 17.12.2012 № 1317 «О мерах по реализации Указа</w:t>
      </w:r>
      <w:proofErr w:type="gram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Президента Российской Федерации от 28.04.2008 № 607 «Об оценке </w:t>
      </w:r>
      <w:proofErr w:type="gram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эффективности деятельности органов местного самоуправления городских округов</w:t>
      </w:r>
      <w:proofErr w:type="gram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муниципальных районов» и подпункта «и» пункта 2 Указа Президента Российской Федерации от 7 мая 2012 г. № 601 «Об основных направлениях совершенствования системы государственного управления».</w:t>
      </w:r>
    </w:p>
    <w:p w:rsidR="00DC4C48" w:rsidRPr="00DC4C48" w:rsidRDefault="00DC4C48" w:rsidP="00DC4C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4C48">
        <w:rPr>
          <w:rFonts w:ascii="Times New Roman" w:hAnsi="Times New Roman" w:cs="Times New Roman"/>
          <w:sz w:val="28"/>
          <w:szCs w:val="28"/>
        </w:rPr>
        <w:t xml:space="preserve">Повышение эффективности работы органов местного самоуправления является одной из важнейших задач, от </w:t>
      </w:r>
      <w:proofErr w:type="gramStart"/>
      <w:r w:rsidRPr="00DC4C48">
        <w:rPr>
          <w:rFonts w:ascii="Times New Roman" w:hAnsi="Times New Roman" w:cs="Times New Roman"/>
          <w:sz w:val="28"/>
          <w:szCs w:val="28"/>
        </w:rPr>
        <w:t>реализации</w:t>
      </w:r>
      <w:proofErr w:type="gramEnd"/>
      <w:r w:rsidRPr="00DC4C48">
        <w:rPr>
          <w:rFonts w:ascii="Times New Roman" w:hAnsi="Times New Roman" w:cs="Times New Roman"/>
          <w:sz w:val="28"/>
          <w:szCs w:val="28"/>
        </w:rPr>
        <w:t xml:space="preserve"> которой зависит в итоге  решение многих проблем, с которыми муниципальные власти сталкиваются ежедневно. Это вопросы жилищно-коммунального хозяйства, транспортного обслуживания населения, образования, культуры и социальной поддержки населения, землепользования и другие вопросы непосредственного обеспечения жизнедеятельности населения муниципального образования.</w:t>
      </w:r>
    </w:p>
    <w:p w:rsidR="00DC4C48" w:rsidRPr="00DC4C48" w:rsidRDefault="00DC4C48" w:rsidP="00DC4C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4C48">
        <w:rPr>
          <w:rFonts w:ascii="Times New Roman" w:hAnsi="Times New Roman" w:cs="Times New Roman"/>
          <w:sz w:val="28"/>
          <w:szCs w:val="28"/>
        </w:rPr>
        <w:t>Анализ эффективности деятельности муниципалитетов позволяет выявлять сферы, требующие приоритетного внимания властей, а также сформировать комплекс мероприятий по повышению результативности деятельности органов местного самоуправления и решению вопросов, связанных с повышением качества жизни населения района.</w:t>
      </w:r>
    </w:p>
    <w:p w:rsidR="00DC4C48" w:rsidRPr="00DC4C48" w:rsidRDefault="00DC4C48" w:rsidP="00DC4C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4C48">
        <w:rPr>
          <w:rFonts w:ascii="Times New Roman" w:hAnsi="Times New Roman" w:cs="Times New Roman"/>
          <w:sz w:val="28"/>
          <w:szCs w:val="28"/>
        </w:rPr>
        <w:t>Очень важно, что помимо показателей текущего функционирования муниципалитета, в докладе отражены показатели, обеспечивающие среднесрочное планирование и развитие района.</w:t>
      </w:r>
    </w:p>
    <w:p w:rsidR="00DC4C48" w:rsidRPr="00DC4C48" w:rsidRDefault="00DC4C48" w:rsidP="00DC4C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4C48">
        <w:rPr>
          <w:rFonts w:ascii="Times New Roman" w:hAnsi="Times New Roman" w:cs="Times New Roman"/>
          <w:sz w:val="28"/>
          <w:szCs w:val="28"/>
        </w:rPr>
        <w:t xml:space="preserve">Роста благосостояния и повышения качества жизни населения района можно достигнуть только при условии создания на территории района </w:t>
      </w:r>
      <w:r w:rsidRPr="00DC4C48">
        <w:rPr>
          <w:rFonts w:ascii="Times New Roman" w:hAnsi="Times New Roman" w:cs="Times New Roman"/>
          <w:sz w:val="28"/>
          <w:szCs w:val="28"/>
        </w:rPr>
        <w:lastRenderedPageBreak/>
        <w:t xml:space="preserve">стабильного высокопроизводительного, конкурентоспособного сельскохозяйственного и промышленного производства за счет перехода на новые прогрессивные </w:t>
      </w:r>
      <w:proofErr w:type="spellStart"/>
      <w:r w:rsidRPr="00DC4C48">
        <w:rPr>
          <w:rFonts w:ascii="Times New Roman" w:hAnsi="Times New Roman" w:cs="Times New Roman"/>
          <w:sz w:val="28"/>
          <w:szCs w:val="28"/>
        </w:rPr>
        <w:t>энерго</w:t>
      </w:r>
      <w:proofErr w:type="spellEnd"/>
      <w:r w:rsidRPr="00DC4C48">
        <w:rPr>
          <w:rFonts w:ascii="Times New Roman" w:hAnsi="Times New Roman" w:cs="Times New Roman"/>
          <w:sz w:val="28"/>
          <w:szCs w:val="28"/>
        </w:rPr>
        <w:t>- и ресурсосберегающие технологии, модернизации производственного и аграрного потенциала района.</w:t>
      </w:r>
    </w:p>
    <w:p w:rsidR="00DC4C48" w:rsidRPr="00DC4C48" w:rsidRDefault="00DC4C48" w:rsidP="00DC4C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4C48">
        <w:rPr>
          <w:rFonts w:ascii="Times New Roman" w:hAnsi="Times New Roman" w:cs="Times New Roman"/>
          <w:sz w:val="28"/>
          <w:szCs w:val="28"/>
        </w:rPr>
        <w:t>Данную задачу невозможно решить без создания благоприятного инвестиционного и предпринимательского климата. Это позволит повысить доходы бюджета района, создать условия для эффективного решения социальных программ, направленных на улучшение уровня жизни населения района.</w:t>
      </w:r>
    </w:p>
    <w:p w:rsidR="00DC4C48" w:rsidRPr="00DC4C48" w:rsidRDefault="00DC4C48" w:rsidP="00DC4C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4C48">
        <w:rPr>
          <w:rFonts w:ascii="Times New Roman" w:hAnsi="Times New Roman" w:cs="Times New Roman"/>
          <w:sz w:val="28"/>
          <w:szCs w:val="28"/>
        </w:rPr>
        <w:t>В развитии экономики Венгеровского района в течение 2013 года преобладали позитивные тенденции, темпы экономического роста сохранились на достаточно высоком уровне. Наблюдается положительная динамика объемов строительно-монтажных работ, розничного товарооборота, платных и бытовых услуг, инвестиций в основной капитал, объемов промышленного производства. Увеличились уровень заработной платы и денежные доходы населения, площадь жилищного фонда и обеспеченность жильем в расчете на 1 жителя, продолжена реализация социальных программ.</w:t>
      </w:r>
    </w:p>
    <w:p w:rsidR="00DC4C48" w:rsidRPr="00DC4C48" w:rsidRDefault="00DC4C48" w:rsidP="00DC4C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C48" w:rsidRPr="00DC4C48" w:rsidRDefault="00DC4C48" w:rsidP="00DC4C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1.Экономическое развитие</w:t>
      </w:r>
    </w:p>
    <w:p w:rsidR="00DC4C48" w:rsidRPr="00DC4C48" w:rsidRDefault="00DC4C48" w:rsidP="00DC4C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Всевозрастающую роль в экономике района играет </w:t>
      </w:r>
      <w:r w:rsidRPr="00DC4C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малое и среднее предпринимательство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сохраняя на протяжении ряда лет положительную динамику развития основных показателей деятельности.</w:t>
      </w:r>
    </w:p>
    <w:p w:rsidR="00DC4C48" w:rsidRPr="00DC4C48" w:rsidRDefault="00DC4C48" w:rsidP="00DC4C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 развитого малого и среднего предпринимательства существенно расширяет перечень производимых товаров, работ и услуг, обеспечивает занятость населения, в значительной степени способствует формированию районного бюджета и развитию конкуренции.  Малый бизнес является стратегическим фактором, определяющим </w:t>
      </w:r>
      <w:proofErr w:type="gram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устойчивое</w:t>
      </w:r>
      <w:proofErr w:type="gram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развитии нашей территории.</w:t>
      </w:r>
    </w:p>
    <w:p w:rsidR="00DC4C48" w:rsidRPr="00DC4C48" w:rsidRDefault="00DC4C48" w:rsidP="00DC4C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 территории района зарегистрировано 353 субъекта малого и среднего предпринимательства. </w:t>
      </w:r>
      <w:r w:rsidRPr="00DC4C48">
        <w:rPr>
          <w:rFonts w:ascii="Times New Roman" w:hAnsi="Times New Roman" w:cs="Times New Roman"/>
          <w:sz w:val="28"/>
          <w:szCs w:val="28"/>
        </w:rPr>
        <w:t>На постоянной основе в малом</w:t>
      </w:r>
      <w:r w:rsidR="00E738DF">
        <w:rPr>
          <w:rFonts w:ascii="Times New Roman" w:hAnsi="Times New Roman" w:cs="Times New Roman"/>
          <w:sz w:val="28"/>
          <w:szCs w:val="28"/>
        </w:rPr>
        <w:t xml:space="preserve"> и среднем бизнесе работает 39,26</w:t>
      </w:r>
      <w:r w:rsidRPr="00DC4C48">
        <w:rPr>
          <w:rFonts w:ascii="Times New Roman" w:hAnsi="Times New Roman" w:cs="Times New Roman"/>
          <w:sz w:val="28"/>
          <w:szCs w:val="28"/>
        </w:rPr>
        <w:t xml:space="preserve"> % от численности работников всех предприятий и организаций.</w:t>
      </w:r>
    </w:p>
    <w:p w:rsidR="00DC4C48" w:rsidRPr="00DC4C48" w:rsidRDefault="00DC4C48" w:rsidP="00DC4C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деятельности по содействию развитию малого и среднего предпринимательства строилась в соответствии с муниципальной целевой программой «Развитие малого и среднего предпринимательства в Венгеровском районе на 2009-2013 годы».</w:t>
      </w:r>
    </w:p>
    <w:p w:rsidR="00DC4C48" w:rsidRPr="00DC4C48" w:rsidRDefault="00DC4C48" w:rsidP="00DC4C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Администрацией района оказывается финансовая, имущественная и консультационная поддержка. В 2013 году  оказана финансовая поддержка 5 субъектам малого предпринимательства на сумму 1 млн. 285 тыс. рублей. </w:t>
      </w:r>
    </w:p>
    <w:p w:rsidR="00DC4C48" w:rsidRPr="00DC4C48" w:rsidRDefault="00DC4C48" w:rsidP="00DC4C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</w:t>
      </w:r>
      <w:proofErr w:type="gram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повышения уровня информированности субъектов предпринимательской деятельности</w:t>
      </w:r>
      <w:proofErr w:type="gram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года проводились семинары, круглые столы. Поддержка малого и среднего бизнеса </w:t>
      </w:r>
      <w:proofErr w:type="gram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продолжается</w:t>
      </w:r>
      <w:proofErr w:type="gram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будет реализовываться в соответствии с новой программой. </w:t>
      </w:r>
    </w:p>
    <w:p w:rsidR="00DC4C48" w:rsidRPr="00DC4C48" w:rsidRDefault="00DC4C48" w:rsidP="00DC4C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Определяющее значение в социально-экономическом развитии района играют </w:t>
      </w:r>
      <w:r w:rsidRPr="00DC4C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инвестиции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C4C48" w:rsidRPr="00DC4C48" w:rsidRDefault="00DC4C48" w:rsidP="00DC4C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Инвестиционная политика на территории района  проводится довольно активно. На муниципальном уровне сформирована нормативная правовая база в области инвестиционной деятельности, создан инвестиционный портал  в сети «Интернет», где размещена информация о ресурсах, имеющихся инвестиционных площадках для реализации проектов, инвестиционном законодательстве. </w:t>
      </w:r>
      <w:r w:rsidRPr="00DC4C48">
        <w:rPr>
          <w:rFonts w:ascii="Times New Roman" w:eastAsia="Times New Roman" w:hAnsi="Times New Roman" w:cs="Times New Roman"/>
          <w:sz w:val="28"/>
          <w:szCs w:val="28"/>
        </w:rPr>
        <w:t>Администрацией района оказывается  информационная, консультационная, методическая и организационная поддержка участникам инвестиционной деятельности.</w:t>
      </w:r>
    </w:p>
    <w:p w:rsidR="00DC4C48" w:rsidRPr="00DC4C48" w:rsidRDefault="00DC4C48" w:rsidP="00DC4C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целом, по итогам  2013 года в экономику и социальную сферу района привлечено 441 млн. рублей, что на 45 млн. рублей больше, чем в 2012 году. В общем объеме инвестиций бюджетные средства составляют 49 %. В последующие  годы работа по активизации инвестиционной деятельности продолжится, и также будет считаться одной из приоритетных. </w:t>
      </w:r>
    </w:p>
    <w:p w:rsidR="00DC4C48" w:rsidRPr="00DC4C48" w:rsidRDefault="00DC4C48" w:rsidP="00DC4C48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В </w:t>
      </w:r>
      <w:proofErr w:type="spellStart"/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>с</w:t>
      </w:r>
      <w:proofErr w:type="gramStart"/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>.В</w:t>
      </w:r>
      <w:proofErr w:type="gramEnd"/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>енгерово</w:t>
      </w:r>
      <w:proofErr w:type="spellEnd"/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завершено строительство спортивного комплекса площадью </w:t>
      </w:r>
      <w:smartTag w:uri="urn:schemas-microsoft-com:office:smarttags" w:element="metricconverter">
        <w:smartTagPr>
          <w:attr w:name="ProductID" w:val="2093 кв. метров"/>
        </w:smartTagPr>
        <w:r w:rsidRPr="00DC4C48">
          <w:rPr>
            <w:rFonts w:ascii="Times New Roman" w:eastAsia="Times New Roman" w:hAnsi="Times New Roman" w:cs="Times New Roman"/>
            <w:sz w:val="28"/>
            <w:szCs w:val="20"/>
            <w:lang w:eastAsia="ru-RU"/>
          </w:rPr>
          <w:t>2093 кв. метров</w:t>
        </w:r>
      </w:smartTag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. В составе спорткомплекса универсальный спортивный зал, беговая дорожка, тренажерный зал, зал дзюдо. Все помещения и оборудование соответствуют самому современному уровню. </w:t>
      </w:r>
    </w:p>
    <w:p w:rsidR="00DC4C48" w:rsidRPr="00DC4C48" w:rsidRDefault="00DC4C48" w:rsidP="00DC4C48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Построены водопроводы в </w:t>
      </w:r>
      <w:proofErr w:type="spellStart"/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>с</w:t>
      </w:r>
      <w:proofErr w:type="gramStart"/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>.У</w:t>
      </w:r>
      <w:proofErr w:type="gramEnd"/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>рез</w:t>
      </w:r>
      <w:proofErr w:type="spellEnd"/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</w:t>
      </w:r>
      <w:proofErr w:type="spellStart"/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>с.Петропавловка</w:t>
      </w:r>
      <w:proofErr w:type="spellEnd"/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1-я, водонапорные скважины в </w:t>
      </w:r>
      <w:proofErr w:type="spellStart"/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>с.Сибирцево</w:t>
      </w:r>
      <w:proofErr w:type="spellEnd"/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1-е, </w:t>
      </w:r>
      <w:proofErr w:type="spellStart"/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>д.Игнатьевка</w:t>
      </w:r>
      <w:proofErr w:type="spellEnd"/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proofErr w:type="spellStart"/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>д.Чистое</w:t>
      </w:r>
      <w:proofErr w:type="spellEnd"/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Озеро, что позволило улучшить снабжение населения качественной питьевой водой. </w:t>
      </w:r>
    </w:p>
    <w:p w:rsidR="00DC4C48" w:rsidRPr="00DC4C48" w:rsidRDefault="00DC4C48" w:rsidP="00DC4C48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 селах Павлово, </w:t>
      </w:r>
      <w:proofErr w:type="spellStart"/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>Селикла</w:t>
      </w:r>
      <w:proofErr w:type="spellEnd"/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>, Воробьево взамен устаревших установлены модульные котельные. В котельных используется современное оборудование, что приведет к снижению себестоимости выработки тепла, а значит, и к экономии средств потребителей. В указанных населенных пунктах также модернизированы тепловые  и сопутствующие водопроводные сети. Всего освоено 21 млн. рублей.</w:t>
      </w:r>
    </w:p>
    <w:p w:rsidR="00DC4C48" w:rsidRPr="00DC4C48" w:rsidRDefault="00DC4C48" w:rsidP="00DC4C48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Построены детские площадки в </w:t>
      </w:r>
      <w:proofErr w:type="spellStart"/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>с</w:t>
      </w:r>
      <w:proofErr w:type="gramStart"/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>.В</w:t>
      </w:r>
      <w:proofErr w:type="gramEnd"/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>енгерово</w:t>
      </w:r>
      <w:proofErr w:type="spellEnd"/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</w:t>
      </w:r>
      <w:proofErr w:type="spellStart"/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>с.Петропавловка</w:t>
      </w:r>
      <w:proofErr w:type="spellEnd"/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1-я.</w:t>
      </w:r>
    </w:p>
    <w:p w:rsidR="00DC4C48" w:rsidRPr="00DC4C48" w:rsidRDefault="00DC4C48" w:rsidP="00DC4C48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Ведется строительство детского сада в </w:t>
      </w:r>
      <w:proofErr w:type="spellStart"/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>с</w:t>
      </w:r>
      <w:proofErr w:type="gramStart"/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>.У</w:t>
      </w:r>
      <w:proofErr w:type="gramEnd"/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>сть-Изес</w:t>
      </w:r>
      <w:proofErr w:type="spellEnd"/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, клуба в </w:t>
      </w:r>
      <w:proofErr w:type="spellStart"/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>д.Красноярка</w:t>
      </w:r>
      <w:proofErr w:type="spellEnd"/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DC4C48" w:rsidRPr="00DC4C48" w:rsidRDefault="00DC4C48" w:rsidP="00DC4C48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>Продолжается устройство пешеходных дорожек в селе Венгерово, освоено 2,5 млн. рублей.</w:t>
      </w:r>
    </w:p>
    <w:p w:rsidR="00DC4C48" w:rsidRPr="00DC4C48" w:rsidRDefault="00DC4C48" w:rsidP="00DC4C48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Разработана проектно-сметная документация на строительство детского сада в </w:t>
      </w:r>
      <w:proofErr w:type="spellStart"/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>с</w:t>
      </w:r>
      <w:proofErr w:type="gramStart"/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>.В</w:t>
      </w:r>
      <w:proofErr w:type="gramEnd"/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>енгерово</w:t>
      </w:r>
      <w:proofErr w:type="spellEnd"/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 2-й очереди «Венгеровской ЦРБ». Строительство детского сада планируется начать в 2014 году,  пристройка к лечебному корпусу ЦРБ будет построена в 2015-2016 годах.</w:t>
      </w:r>
    </w:p>
    <w:p w:rsidR="00DC4C48" w:rsidRPr="00DC4C48" w:rsidRDefault="00DC4C48" w:rsidP="00DC4C48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>В районе необходимо строительство полигона твердых бытовых отходов, в настоящее время разрабатывается  проектно-сметная документация.</w:t>
      </w:r>
    </w:p>
    <w:p w:rsidR="00DC4C48" w:rsidRPr="00DC4C48" w:rsidRDefault="00DC4C48" w:rsidP="00DC4C48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Проведен ремонт почтового отделения в </w:t>
      </w:r>
      <w:proofErr w:type="spellStart"/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>с</w:t>
      </w:r>
      <w:proofErr w:type="gramStart"/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>.У</w:t>
      </w:r>
      <w:proofErr w:type="gramEnd"/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>сть-Ламенка</w:t>
      </w:r>
      <w:proofErr w:type="spellEnd"/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DC4C48" w:rsidRPr="00DC4C48" w:rsidRDefault="00DC4C48" w:rsidP="00DC4C48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0"/>
          <w:lang w:eastAsia="ru-RU"/>
        </w:rPr>
        <w:t>Ведется ремонт гостиницы «Юбилейная», освоено более 1,5 млн. рублей, ремонт будет продолжаться и значительно повысится комфортность проживания в гостинице.</w:t>
      </w:r>
    </w:p>
    <w:p w:rsidR="00DC4C48" w:rsidRPr="00DC4C48" w:rsidRDefault="00DC4C48" w:rsidP="00DC4C48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Проведен ремонт улично-дорожной сети в селах Венгерово, Заречье и Петропавловка-1, освоено более 10 млн. рублей. В ходе планового ремонта участков автодорог на Павлово,  «Ключевая-</w:t>
      </w:r>
      <w:proofErr w:type="spellStart"/>
      <w:r w:rsidRPr="00DC4C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Филошенка</w:t>
      </w:r>
      <w:proofErr w:type="spellEnd"/>
      <w:r w:rsidRPr="00DC4C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«Венгерово-</w:t>
      </w:r>
      <w:proofErr w:type="spellStart"/>
      <w:r w:rsidRPr="00DC4C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Козловка</w:t>
      </w:r>
      <w:proofErr w:type="spellEnd"/>
      <w:r w:rsidRPr="00DC4C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затрачено более 40 млн. рублей.</w:t>
      </w:r>
    </w:p>
    <w:p w:rsidR="00DC4C48" w:rsidRPr="00DC4C48" w:rsidRDefault="00DC4C48" w:rsidP="00DC4C48">
      <w:pPr>
        <w:suppressAutoHyphens/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сфере градостроительной деятельности </w:t>
      </w:r>
      <w:r w:rsidRPr="00DC4C48">
        <w:rPr>
          <w:rFonts w:ascii="Times New Roman" w:eastAsia="Calibri" w:hAnsi="Times New Roman" w:cs="Times New Roman"/>
          <w:sz w:val="28"/>
          <w:szCs w:val="28"/>
          <w:lang w:eastAsia="ru-RU"/>
        </w:rPr>
        <w:t>разработаны и утверждены документы территориального планирования, генеральные планы поселений района, израсходовано 16 млн. рублей.</w:t>
      </w:r>
    </w:p>
    <w:p w:rsidR="00DC4C48" w:rsidRPr="00DC4C48" w:rsidRDefault="00DC4C48" w:rsidP="00DC4C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4C48">
        <w:rPr>
          <w:rFonts w:ascii="Times New Roman" w:hAnsi="Times New Roman" w:cs="Times New Roman"/>
          <w:sz w:val="28"/>
          <w:szCs w:val="28"/>
        </w:rPr>
        <w:t xml:space="preserve">Основу экономики района составляет </w:t>
      </w:r>
      <w:r w:rsidRPr="00DC4C48">
        <w:rPr>
          <w:rFonts w:ascii="Times New Roman" w:hAnsi="Times New Roman" w:cs="Times New Roman"/>
          <w:b/>
          <w:sz w:val="28"/>
          <w:szCs w:val="28"/>
        </w:rPr>
        <w:t>сельскохозяйственное производство</w:t>
      </w:r>
      <w:r w:rsidRPr="00DC4C48">
        <w:rPr>
          <w:rFonts w:ascii="Times New Roman" w:hAnsi="Times New Roman" w:cs="Times New Roman"/>
          <w:sz w:val="28"/>
          <w:szCs w:val="28"/>
        </w:rPr>
        <w:t>. В целях повышения экономической эффективности, улучшения качества и увеличения валового объема сельхозпродукции в районе проводится работа по внедрению интенсивных технологий выращивания сельскохозяйственных культур, приобретению современной многофункциональной техники и внедрению новых высокопродуктивных сортов и гибридов зерновых и технических культур.</w:t>
      </w:r>
    </w:p>
    <w:p w:rsidR="00DC4C48" w:rsidRPr="00DC4C48" w:rsidRDefault="00DC4C48" w:rsidP="00DC4C48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2013 год всеми категориями хозяйств сельскохозяйственной отрасли района произведено продукции в действующих ценах на 1 млрд. 979 млн. рублей (110 % к уровню 2012 года).</w:t>
      </w:r>
    </w:p>
    <w:p w:rsidR="00DC4C48" w:rsidRPr="00DC4C48" w:rsidRDefault="00DC4C48" w:rsidP="00DC4C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Всеми видами хозяйств, включая личные подсобные, произведено 38782 тонны молока, в том числе коллективными хозяйствами - 27208 тонн.  В 2013 году в районе произведено 8250 тонн мяса всех видов на убой в живом весе. Площадь уборки зерновых и зернобобовых культур по всем категориям хозяйств района составила 41,3 тыс. гектаров, урожайность 17,5 </w:t>
      </w:r>
      <w:proofErr w:type="spell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цн</w:t>
      </w:r>
      <w:proofErr w:type="spell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/га. Всего зерновых и зернобобовых культур собрано 72,2 тыс. тонн. </w:t>
      </w:r>
    </w:p>
    <w:p w:rsidR="00DC4C48" w:rsidRPr="00DC4C48" w:rsidRDefault="00DC4C48" w:rsidP="00DC4C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4C48">
        <w:rPr>
          <w:rFonts w:ascii="Times New Roman" w:hAnsi="Times New Roman" w:cs="Times New Roman"/>
          <w:sz w:val="28"/>
          <w:szCs w:val="28"/>
        </w:rPr>
        <w:t xml:space="preserve">Приоритетным направлением деятельности администрации является поддержка аграрного сектора экономики.  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2013  году на развитие агропромышленного комплекса района направлено более 120 млн. рублей бюджетных средств.</w:t>
      </w:r>
    </w:p>
    <w:p w:rsidR="00DC4C48" w:rsidRPr="00DC4C48" w:rsidRDefault="00DC4C48" w:rsidP="00DC4C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Сельхозпредприятия получили государственную поддержку: субсидии части затрат на приобретение технических средств   и сельскохозяйственного оборудования – 9,2 млн. рублей, субсидии на выравнивание природно-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климатических условий – 4 млн. рублей, государственная поддержка предприятий, пострадавших от засухи – 4,5 млн. рублей, субсидии на проведение агротехнологических работ – 25 млн. рублей, субсидии на производство молока – 24 млн. рублей, субсидирование процентов по кредитам – 16 млн. рублей, субсидии по сельскохозяйственному страхованию</w:t>
      </w:r>
      <w:proofErr w:type="gram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4 млн. рублей. Фермерами получены субсидии части затрат на приобретение техники – 1,5 млн. рублей, проведение агротехнологических работ – 1,5 млн. рублей, выравнивание природно-климатических условий – 300 тыс. рублей. </w:t>
      </w:r>
    </w:p>
    <w:p w:rsidR="00DC4C48" w:rsidRPr="00DC4C48" w:rsidRDefault="00DC4C48" w:rsidP="00DC4C4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Продолжает осуществляться модернизация и техническое перевооружение сельскохозяйственного производства. В текущем году сельхозпредприятиями района приобретено 69 единиц сельскохозяйственной техники на сумму 74 млн. рублей.</w:t>
      </w:r>
    </w:p>
    <w:p w:rsidR="00DC4C48" w:rsidRPr="00DC4C48" w:rsidRDefault="00DC4C48" w:rsidP="00DC4C4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Завершили отчетный период с прибылью 13 сельскохозяйственных предприятий из 19, прибыль составила  116 млн. рублей, убыток убыточных предприятий  –  12 млн. рублей.</w:t>
      </w:r>
    </w:p>
    <w:p w:rsidR="00DC4C48" w:rsidRPr="00DC4C48" w:rsidRDefault="00DC4C48" w:rsidP="00DC4C4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DC4C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Транспорт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служит материальной базой производственных связей для обмена товарами, выступает как фактор, организующий экономическое пространство и обеспечивающий дальнейшую реализацию территориального разделения труда. Доступ к безопасным и качественным транспортным   услугам определяет эффективность работы и развития производства, бизнеса  и социальной сферы.</w:t>
      </w:r>
    </w:p>
    <w:p w:rsidR="00DC4C48" w:rsidRPr="00DC4C48" w:rsidRDefault="00DC4C48" w:rsidP="00DC4C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Транспортная инфраструктура района представлена сетью автомобильных дорог общего пользования протяженностью </w:t>
      </w:r>
      <w:smartTag w:uri="urn:schemas-microsoft-com:office:smarttags" w:element="metricconverter">
        <w:smartTagPr>
          <w:attr w:name="ProductID" w:val="498,45 км"/>
        </w:smartTagPr>
        <w:r w:rsidRPr="00DC4C4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498,45 км</w:t>
        </w:r>
      </w:smartTag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., из них 283,78 км</w:t>
      </w:r>
      <w:proofErr w:type="gram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ороги с твердым покрытием.</w:t>
      </w:r>
    </w:p>
    <w:p w:rsidR="00DC4C48" w:rsidRPr="00DC4C48" w:rsidRDefault="00DC4C48" w:rsidP="00DC4C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Грузовые перевозки в районе осуществляются ОАО «</w:t>
      </w:r>
      <w:proofErr w:type="spell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Камазы</w:t>
      </w:r>
      <w:proofErr w:type="spell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», ООО «</w:t>
      </w:r>
      <w:proofErr w:type="spell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Венгеровскагропромхимия</w:t>
      </w:r>
      <w:proofErr w:type="spell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», собственным транспортом предприятий и организаций, индивидуальными предпринимателями. За 2013 год перевезено 1253 тыс. тонн грузов.</w:t>
      </w:r>
    </w:p>
    <w:p w:rsidR="00DC4C48" w:rsidRPr="00DC4C48" w:rsidRDefault="00DC4C48" w:rsidP="00DC4C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Автомобильный пассажирский транспорт играет исключительно важную роль для района, большинство сел которого находятся на значительном расстоянии от районного и областного центров.</w:t>
      </w:r>
      <w:proofErr w:type="gram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Обслуживает население открытое акционерное общество «</w:t>
      </w:r>
      <w:proofErr w:type="spell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Венгеровское</w:t>
      </w:r>
      <w:proofErr w:type="spell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АТП».  </w:t>
      </w:r>
      <w:r w:rsidRPr="00DC4C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Регулярным автобусным сообщением с районным центром обеспечено все население района. 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</w:t>
      </w:r>
      <w:proofErr w:type="spell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Венгеровское</w:t>
      </w:r>
      <w:proofErr w:type="spell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АТП» приобретено в 2013 году 2 автомобиля «</w:t>
      </w:r>
      <w:proofErr w:type="spell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ГАЗель</w:t>
      </w:r>
      <w:proofErr w:type="spell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» для перевозки пассажиров.</w:t>
      </w:r>
    </w:p>
    <w:p w:rsidR="00DC4C48" w:rsidRPr="00DC4C48" w:rsidRDefault="00DC4C48" w:rsidP="00DC4C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 в данной сфере работает частный бизнес. Услуги такси пользуются достаточно высокой популярностью.</w:t>
      </w:r>
    </w:p>
    <w:p w:rsidR="00DC4C48" w:rsidRPr="00DC4C48" w:rsidRDefault="00DC4C48" w:rsidP="00DC4C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отчетный период пассажиров автомобильным транспортом перевезено 182,8 тыс. человек, что составляет 100,4 % к уровню прошлого года.</w:t>
      </w:r>
    </w:p>
    <w:p w:rsidR="00DC4C48" w:rsidRPr="00DC4C48" w:rsidRDefault="00DC4C48" w:rsidP="00DC4C4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C48">
        <w:rPr>
          <w:rFonts w:ascii="Times New Roman" w:eastAsia="Calibri" w:hAnsi="Times New Roman" w:cs="Times New Roman"/>
          <w:b/>
          <w:sz w:val="28"/>
          <w:szCs w:val="28"/>
        </w:rPr>
        <w:t>Доходы населения.</w:t>
      </w:r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 Значительное количество мероприятий реализовано в сфере регулирования трудовых отношений.</w:t>
      </w:r>
    </w:p>
    <w:p w:rsidR="00DC4C48" w:rsidRPr="00DC4C48" w:rsidRDefault="00DC4C48" w:rsidP="00DC4C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администрации района проводятся регулярные заседания межведомственной комиссии по вопросам ликвидации задолженности по заработной плате и повышению уровня оплаты труда работников организаций, находящихся на территории района, </w:t>
      </w:r>
      <w:r w:rsidRPr="00DC4C48">
        <w:rPr>
          <w:rFonts w:ascii="Times New Roman" w:eastAsia="Times New Roman" w:hAnsi="Times New Roman" w:cs="Times New Roman"/>
          <w:sz w:val="28"/>
          <w:szCs w:val="24"/>
          <w:lang w:eastAsia="ru-RU"/>
        </w:rPr>
        <w:t>Венгеровской территориальной трехсторонней комиссии по регулированию социально-трудовых отношений</w:t>
      </w:r>
    </w:p>
    <w:p w:rsidR="00DC4C48" w:rsidRPr="00DC4C48" w:rsidRDefault="00DC4C48" w:rsidP="00DC4C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Мероприятия, осуществляемые в бюджетной и внебюджетной сфере, способствовали увеличению номинальной среднемесячной заработной платы. Темпы роста зарплаты присущи всем отраслям экономики и социальной сферы. </w:t>
      </w:r>
    </w:p>
    <w:p w:rsidR="00DC4C48" w:rsidRPr="00DC4C48" w:rsidRDefault="00DC4C48" w:rsidP="00DC4C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по району за 2013 год среднемесячная заработная плата составила 15489 рублей, возросла за год на 20,5 %.</w:t>
      </w:r>
    </w:p>
    <w:p w:rsidR="00DC4C48" w:rsidRPr="00DC4C48" w:rsidRDefault="00DC4C48" w:rsidP="00DC4C48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Среднемесячная номинальная начисленная заработная плата работников крупных и средних предприятий и некоммерческих организаций за 2013 год составила 15467 рублей (возросла на 21,4 % по сравнению с 2012 годом), работников муниципальных дошкольных образовательных учреждений – </w:t>
      </w:r>
      <w:r w:rsidRPr="00DC4C48">
        <w:rPr>
          <w:rFonts w:ascii="Times New Roman" w:eastAsia="Calibri" w:hAnsi="Times New Roman" w:cs="Times New Roman"/>
          <w:sz w:val="28"/>
          <w:szCs w:val="28"/>
        </w:rPr>
        <w:lastRenderedPageBreak/>
        <w:t>12527 рубля (131,4 % к уровню 2012 года),  работников  общеобразовательных учреждений – 16776  рублей (возросла на 36,3 %), учителей - 24740 рублей (возросла на 22,9 %), работников муниципальных учреждений культуры и искусства – 13994</w:t>
      </w:r>
      <w:proofErr w:type="gramEnd"/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 рублей (возросла на 77,4 %).</w:t>
      </w:r>
    </w:p>
    <w:p w:rsidR="00DC4C48" w:rsidRPr="00DC4C48" w:rsidRDefault="00DC4C48" w:rsidP="00DC4C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C48" w:rsidRPr="00DC4C48" w:rsidRDefault="00DC4C48" w:rsidP="00DC4C48">
      <w:pPr>
        <w:tabs>
          <w:tab w:val="left" w:pos="851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C48" w:rsidRPr="00DC4C48" w:rsidRDefault="00DC4C48" w:rsidP="00DC4C48">
      <w:pPr>
        <w:tabs>
          <w:tab w:val="left" w:pos="851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2.Дошкольное образование</w:t>
      </w:r>
    </w:p>
    <w:p w:rsidR="00DC4C48" w:rsidRPr="00DC4C48" w:rsidRDefault="00DC4C48" w:rsidP="00DC4C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4C48">
        <w:rPr>
          <w:rFonts w:ascii="Times New Roman" w:hAnsi="Times New Roman" w:cs="Times New Roman"/>
          <w:sz w:val="28"/>
          <w:szCs w:val="28"/>
        </w:rPr>
        <w:t xml:space="preserve">Дошкольное образование является важным элементом системы образования. 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Районную систему образовательных учреждений, реализующих основную общеобразовательную программу дошкольного образования, составляют  9 дошкольных учреждений,  в которых воспитывается 477 дошкольников, 6 структурных подразделений в общеобразовательных школах (130 дошкольников), 3 группы кратковременного пребывания на базе МКОУ Венгеровская СОШ № 1 и МКОУ Венгеровская СОШ № 2, МКОУ </w:t>
      </w:r>
      <w:proofErr w:type="spell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Зыковской</w:t>
      </w:r>
      <w:proofErr w:type="spell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ООШ.</w:t>
      </w:r>
    </w:p>
    <w:p w:rsidR="00DC4C48" w:rsidRPr="00DC4C48" w:rsidRDefault="00DC4C48" w:rsidP="00DC4C4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настоящее время сохраняется очередность детей для устройства в детские сады. В  районе проживает 1516 детей от 1 до 7 лет, из них 704 ребёнка  охвачены  общественным дошкольным образованием, 812 детей не посещают дошкольные учреждения. Очередь на устройство в детские сады составляет чуть более 130  детей.  </w:t>
      </w:r>
    </w:p>
    <w:p w:rsidR="00DC4C48" w:rsidRPr="00DC4C48" w:rsidRDefault="00DC4C48" w:rsidP="00DC4C4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ликвидации дефицита мест и снижения очередности в детские сады  разработана муниципальная целевая программа «Обеспечение детей дошкольного возраста местами в дошкольных образовательных учреждениях района на 2011 – 2016 годы». С целью удовлетворения потребностей населения района в обеспечении доступности дошкольного образования по Программе в отчетном  году  открыто дополнительно  более 20 мест: в уже существующих детских садах – Вознесенском, </w:t>
      </w:r>
      <w:proofErr w:type="spell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Сибирцевском</w:t>
      </w:r>
      <w:proofErr w:type="spell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1-м, структурном подразделении МКОУ </w:t>
      </w:r>
      <w:proofErr w:type="spell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Меньшиковской</w:t>
      </w:r>
      <w:proofErr w:type="spell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СОШ, открыто  структурное подразделение в  МКОУ </w:t>
      </w:r>
      <w:proofErr w:type="spell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Зыковской</w:t>
      </w:r>
      <w:proofErr w:type="spell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ООШ на 15 мест, ведется строительство детского сада на 30 мест в </w:t>
      </w:r>
      <w:proofErr w:type="spell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.У</w:t>
      </w:r>
      <w:proofErr w:type="gram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сть-Изесс</w:t>
      </w:r>
      <w:proofErr w:type="spell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4C48" w:rsidRPr="00DC4C48" w:rsidRDefault="00DC4C48" w:rsidP="00DC4C4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Но еще остаются села, где проблема детских садов есть, и она будет решаться. </w:t>
      </w:r>
    </w:p>
    <w:p w:rsidR="00DC4C48" w:rsidRPr="00DC4C48" w:rsidRDefault="00DC4C48" w:rsidP="00DC4C48">
      <w:pPr>
        <w:spacing w:after="0" w:line="360" w:lineRule="auto"/>
        <w:ind w:right="-11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4C48" w:rsidRPr="00DC4C48" w:rsidRDefault="00DC4C48" w:rsidP="00DC4C48">
      <w:pPr>
        <w:spacing w:after="0" w:line="360" w:lineRule="auto"/>
        <w:ind w:right="-11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3.Общее и дополнительное образование</w:t>
      </w:r>
    </w:p>
    <w:p w:rsidR="00DC4C48" w:rsidRPr="00DC4C48" w:rsidRDefault="00DC4C48" w:rsidP="00DC4C48">
      <w:pPr>
        <w:spacing w:after="0" w:line="360" w:lineRule="auto"/>
        <w:ind w:right="-11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района действуют 12 средних общеобразовательных  школ, 13 основных школ, МКОУ Венгеровская вечерняя (сменная) школа, МКОУ Вознесенская специальная (коррекционная) школа-интернат </w:t>
      </w:r>
      <w:r w:rsidRPr="00DC4C4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вида для детей-сирот и детей, оставшихся без попечения родителей, 3 учреждения дополнительного образования детей, МКОУ дополнительного профессионального образования «Информационно-методический центр».</w:t>
      </w:r>
    </w:p>
    <w:p w:rsidR="00DC4C48" w:rsidRPr="00DC4C48" w:rsidRDefault="00DC4C48" w:rsidP="00DC4C4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общеобразовательные учреждения   реализуют федеральные государственные образовательные стандарты начального общего образования (в текущем учебном году 1-3 классы, что составит 80% от общего числа учащихся начальных классов). В пилотном режиме в 5,6-х классах МКОУ Венгеровская СОШ № 1 и МКОУ Венгеровская СОШ № 2 реализуются федеральные государственные образовательные стандарты основного общего образования. В учебных планах всех образовательных учреждений школьными  компонентами являются </w:t>
      </w:r>
      <w:proofErr w:type="spell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предпрофильные</w:t>
      </w:r>
      <w:proofErr w:type="spell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элективные курсы, предметы по выбору учащихся, проектная деятельность, что позволяет целенаправленно решать задачи социальных запросов учащихся и родителей. Продолжается профильное обучение в  МКОУ Венгеровская СОШ № 1 и МКОУ Венгеровская СОШ № 2. </w:t>
      </w:r>
      <w:r w:rsidRPr="00DC4C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Профильному обучению способствует и открытый на базе 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МКОУ Венгеровская СОШ № 2 </w:t>
      </w:r>
      <w:r w:rsidRPr="00DC4C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специализированный класс от аграрного университета. В целях содействия профессиональному самоопределению старшеклассников осуществляется сотрудничество школ района с профессиональным училищем № 84. В прошедшем учебном году 25 учащихся 10-х классов 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МКОУ Венгеровская СОШ № 1 и МКОУ Венгеровская СОШ № 2</w:t>
      </w:r>
      <w:r w:rsidRPr="00DC4C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МКОУ </w:t>
      </w:r>
      <w:proofErr w:type="spellStart"/>
      <w:r w:rsidRPr="00DC4C48">
        <w:rPr>
          <w:rFonts w:ascii="Times New Roman" w:eastAsia="Calibri" w:hAnsi="Times New Roman" w:cs="Times New Roman"/>
          <w:sz w:val="28"/>
          <w:szCs w:val="28"/>
          <w:lang w:eastAsia="ru-RU"/>
        </w:rPr>
        <w:t>Тартасской</w:t>
      </w:r>
      <w:proofErr w:type="spellEnd"/>
      <w:r w:rsidRPr="00DC4C4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СОШ проходили обучение  специальности тракториста. На сегодняшний момент и школы и училище готовы продолжить взаимодействие в данном </w:t>
      </w:r>
      <w:r w:rsidRPr="00DC4C48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направлении.</w:t>
      </w:r>
    </w:p>
    <w:p w:rsidR="00DC4C48" w:rsidRPr="00DC4C48" w:rsidRDefault="00DC4C48" w:rsidP="00DC4C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Общеобразовательные учреждения района  в соответствии с законодательством самостоятельно осуществляли закупку учебников. Проведенный мониторинг показал 100% обеспечение учащихся бесплатными учебниками из фонда школьных библиотек. </w:t>
      </w:r>
    </w:p>
    <w:p w:rsidR="00DC4C48" w:rsidRPr="00DC4C48" w:rsidRDefault="00DC4C48" w:rsidP="00DC4C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 из направлений модернизации – укрепление материально-учебной базы школ. В марте этого года между Министерством образования, науки  и инновационной политики Новосибирской области и администрацией Венгеровского района было подписано соглашение «</w:t>
      </w:r>
      <w:r w:rsidRPr="00DC4C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предоставлении субсидии 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областного бюджета Новосибирской области </w:t>
      </w:r>
      <w:r w:rsidRPr="00DC4C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бюджету Венгеровского района 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финансовое обеспечение модернизации муниципальной системы общего образования». В рамках  реализации данного соглашения:</w:t>
      </w:r>
    </w:p>
    <w:p w:rsidR="00DC4C48" w:rsidRPr="00DC4C48" w:rsidRDefault="00DC4C48" w:rsidP="00DC4C48">
      <w:pPr>
        <w:tabs>
          <w:tab w:val="left" w:pos="540"/>
          <w:tab w:val="left" w:pos="720"/>
          <w:tab w:val="left" w:pos="5760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приобретено оборудование на сумму 205 тыс. рублей;</w:t>
      </w:r>
    </w:p>
    <w:p w:rsidR="00DC4C48" w:rsidRPr="00DC4C48" w:rsidRDefault="00DC4C48" w:rsidP="00DC4C48">
      <w:pPr>
        <w:widowControl w:val="0"/>
        <w:shd w:val="clear" w:color="auto" w:fill="FFFFFF"/>
        <w:tabs>
          <w:tab w:val="left" w:pos="540"/>
          <w:tab w:val="left" w:pos="720"/>
          <w:tab w:val="left" w:pos="576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школах проведен текущий ремонт на сумму 409 тыс. рублей с целью обеспечения выполнения требований к санитарно-бытовым условиям и охране здоровья обучающихся, а также с целью подготовки помещений для установки нового оборудования;</w:t>
      </w:r>
    </w:p>
    <w:p w:rsidR="00DC4C48" w:rsidRPr="00DC4C48" w:rsidRDefault="00DC4C48" w:rsidP="00DC4C48">
      <w:pPr>
        <w:widowControl w:val="0"/>
        <w:shd w:val="clear" w:color="auto" w:fill="FFFFFF"/>
        <w:tabs>
          <w:tab w:val="left" w:pos="540"/>
          <w:tab w:val="left" w:pos="720"/>
          <w:tab w:val="left" w:pos="576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направлено на повышение квалификации, профессиональную переподготовку руководителей общеобразовательных учреждений и учителей 308 тыс. рублей;</w:t>
      </w:r>
    </w:p>
    <w:p w:rsidR="00DC4C48" w:rsidRPr="00DC4C48" w:rsidRDefault="00DC4C48" w:rsidP="00DC4C48">
      <w:pPr>
        <w:widowControl w:val="0"/>
        <w:shd w:val="clear" w:color="auto" w:fill="FFFFFF"/>
        <w:tabs>
          <w:tab w:val="left" w:pos="540"/>
          <w:tab w:val="left" w:pos="720"/>
          <w:tab w:val="left" w:pos="576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осуществление мер, направленных на энергосбережение в системе общего образования израсходовано 717  тыс. рублей;</w:t>
      </w:r>
    </w:p>
    <w:p w:rsidR="00DC4C48" w:rsidRPr="00DC4C48" w:rsidRDefault="00DC4C48" w:rsidP="00DC4C48">
      <w:pPr>
        <w:widowControl w:val="0"/>
        <w:shd w:val="clear" w:color="auto" w:fill="FFFFFF"/>
        <w:tabs>
          <w:tab w:val="left" w:pos="540"/>
          <w:tab w:val="left" w:pos="720"/>
          <w:tab w:val="left" w:pos="576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пополнение фондов школьных библиотек направлено 922 тыс. рублей.</w:t>
      </w:r>
    </w:p>
    <w:p w:rsidR="00DC4C48" w:rsidRPr="00DC4C48" w:rsidRDefault="00DC4C48" w:rsidP="00DC4C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реализации программы «Школьное окно» в 6 школах района выполнялись работы по замене оконных блоков на общую сумму 3 млн. 46 тыс. рублей. </w:t>
      </w:r>
    </w:p>
    <w:p w:rsidR="00DC4C48" w:rsidRPr="00DC4C48" w:rsidRDefault="00DC4C48" w:rsidP="00DC4C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отчетном  году проведен капитальный ремонт    кровли и спортзала в здании МКОУ Петропавловской 1-й СОШ, ремонт 1-го этажа здания МКОУ 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Венгеровская СОШ № 1,   установлены  котлы в 4-х учреждениях, произведена замена пола в здании МКОУ </w:t>
      </w:r>
      <w:proofErr w:type="spell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Тартасской</w:t>
      </w:r>
      <w:proofErr w:type="spell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СОШ. </w:t>
      </w:r>
    </w:p>
    <w:p w:rsidR="00DC4C48" w:rsidRPr="00DC4C48" w:rsidRDefault="00DC4C48" w:rsidP="00DC4C4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top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образовательных учреждениях  активно внедряются современные технологии и в первую очередь информационные.</w:t>
      </w:r>
    </w:p>
    <w:p w:rsidR="00DC4C48" w:rsidRPr="00DC4C48" w:rsidRDefault="00DC4C48" w:rsidP="00DC4C4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текущем учебном году Единый Государственный Экзамен успешно сдали 99,3 %  выпускников и получили аттестат об окончании среднего (полного) общего образования, 221 девятиклассник  получили аттестат об основном общем образовании, из них 3 получили аттестат с отличием.</w:t>
      </w:r>
    </w:p>
    <w:p w:rsidR="00DC4C48" w:rsidRPr="00DC4C48" w:rsidRDefault="00DC4C48" w:rsidP="00DC4C4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C4C48" w:rsidRPr="00DC4C48" w:rsidRDefault="00DC4C48" w:rsidP="00DC4C4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4.Культура</w:t>
      </w:r>
    </w:p>
    <w:p w:rsidR="00DC4C48" w:rsidRPr="00DC4C48" w:rsidRDefault="00DC4C48" w:rsidP="00DC4C48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Венгеровского района расположены: 41 клуб, 26 библиотек, детская музыкальная школа, краеведческий музей им. П.М. Пономаренко. Обеспеченность клубами и учреждениями клубного типа составляет 89,13 % от нормативной потребности, библиотеками – 47,27 %. В 2014 году будет завершено строительство клуба в </w:t>
      </w:r>
      <w:proofErr w:type="spell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.К</w:t>
      </w:r>
      <w:proofErr w:type="gram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расноярка</w:t>
      </w:r>
      <w:proofErr w:type="spell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муниципальной собственности находится 22 объекта культурного наследия, из них 1 требуют консервации или реставрации.</w:t>
      </w:r>
    </w:p>
    <w:p w:rsidR="00DC4C48" w:rsidRPr="00DC4C48" w:rsidRDefault="00DC4C48" w:rsidP="00DC4C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создания условий обеспечения населения услугами по организации досуга и услугами организаций культуры в отчетном  году в районе продолжили работу 199 клубов и объединений по интересам, в которых занимаются 2610 человек. Почётные звания «народный» и «образцовый» имеют 5 творческих коллективов. </w:t>
      </w:r>
    </w:p>
    <w:p w:rsidR="00DC4C48" w:rsidRPr="00DC4C48" w:rsidRDefault="00DC4C48" w:rsidP="00DC4C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80-летнему юбилею Венгеровского района и 260-летию </w:t>
      </w:r>
      <w:proofErr w:type="spell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gram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енгерово</w:t>
      </w:r>
      <w:proofErr w:type="spell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 цикл культурно-массовых мероприятий, в том числе торжественное празднование с участием представителей всех муниципальных образований 29 июня 2013 года, встречи с заслуженными работниками предприятий и организаций района. Открыта доска почета, издана книга «Славен район именами», которую можно назвать биографическим справочником выдающихся людей Венгеровского района.</w:t>
      </w:r>
    </w:p>
    <w:p w:rsidR="00DC4C48" w:rsidRPr="00DC4C48" w:rsidRDefault="00DC4C48" w:rsidP="00DC4C4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Юбилейные мероприятия завершились большим торжественным 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концертом. </w:t>
      </w:r>
    </w:p>
    <w:p w:rsidR="00DC4C48" w:rsidRPr="00DC4C48" w:rsidRDefault="00DC4C48" w:rsidP="00DC4C4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Коллективы района участвовали в фестивалях и конкурсах различных уровней и за мастерство, творческие достижения были отмечены заслуженными наградами.</w:t>
      </w:r>
    </w:p>
    <w:p w:rsidR="00DC4C48" w:rsidRPr="00DC4C48" w:rsidRDefault="00DC4C48" w:rsidP="00DC4C4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Самыми яркими мероприятиям  года, проведенными на территории  района, стали:</w:t>
      </w:r>
    </w:p>
    <w:p w:rsidR="00DC4C48" w:rsidRPr="00DC4C48" w:rsidRDefault="00DC4C48" w:rsidP="00DC4C4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финальный этап межрегионального конкурса межведомственных социально-культурных проектов «Наш семейный клад» в </w:t>
      </w:r>
      <w:proofErr w:type="spell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gram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енгерово</w:t>
      </w:r>
      <w:proofErr w:type="spell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C4C48" w:rsidRPr="00DC4C48" w:rsidRDefault="00DC4C48" w:rsidP="00DC4C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областной смотр-конкурс «Моё татарское село» в селах Воробьево, </w:t>
      </w:r>
      <w:proofErr w:type="spell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Селикла</w:t>
      </w:r>
      <w:proofErr w:type="spell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</w:t>
      </w:r>
      <w:proofErr w:type="spell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Чаргары</w:t>
      </w:r>
      <w:proofErr w:type="spell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C4C48" w:rsidRPr="00DC4C48" w:rsidRDefault="00DC4C48" w:rsidP="00DC4C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межрайонный праздник «Сердца </w:t>
      </w:r>
      <w:proofErr w:type="spell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любовию</w:t>
      </w:r>
      <w:proofErr w:type="spell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зажгите!» </w:t>
      </w:r>
      <w:proofErr w:type="gram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Венгерово;</w:t>
      </w:r>
    </w:p>
    <w:p w:rsidR="00DC4C48" w:rsidRPr="00DC4C48" w:rsidRDefault="00DC4C48" w:rsidP="00DC4C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районный фестиваль-конкурс самодеятельного народного творчества «В нашей деревне огни не погашены»;</w:t>
      </w:r>
    </w:p>
    <w:p w:rsidR="00DC4C48" w:rsidRPr="00DC4C48" w:rsidRDefault="00DC4C48" w:rsidP="00DC4C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районный конкурс «Миссис Венгеровский район»;</w:t>
      </w:r>
    </w:p>
    <w:p w:rsidR="00DC4C48" w:rsidRPr="00DC4C48" w:rsidRDefault="00DC4C48" w:rsidP="00DC4C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районный фестиваль народного творчества «На Кирилла и </w:t>
      </w:r>
      <w:proofErr w:type="spell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Мефодия</w:t>
      </w:r>
      <w:proofErr w:type="spell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gram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Петропавловка 1-я.</w:t>
      </w:r>
    </w:p>
    <w:p w:rsidR="00DC4C48" w:rsidRPr="00DC4C48" w:rsidRDefault="00DC4C48" w:rsidP="00DC4C4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Arial"/>
          <w:sz w:val="28"/>
          <w:szCs w:val="28"/>
          <w:lang w:eastAsia="ru-RU"/>
        </w:rPr>
        <w:t>Продолжается работа по выявлению и материальной поддержке талантливых детей. Стипендию Губернатора Новосибирской области в сфере культуры получают 2 учащихся.</w:t>
      </w:r>
    </w:p>
    <w:p w:rsidR="00DC4C48" w:rsidRPr="00DC4C48" w:rsidRDefault="00DC4C48" w:rsidP="00DC4C4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2013  году учреждениями культуры района получены 6 грантов на реализацию социальных проектов.</w:t>
      </w:r>
    </w:p>
    <w:p w:rsidR="00DC4C48" w:rsidRPr="00DC4C48" w:rsidRDefault="00DC4C48" w:rsidP="00DC4C4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Arial"/>
          <w:sz w:val="28"/>
          <w:szCs w:val="28"/>
          <w:lang w:eastAsia="ru-RU"/>
        </w:rPr>
        <w:t>В рамках  долгосрочной целевой программы «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Культура Новосибирской области</w:t>
      </w:r>
      <w:r w:rsidRPr="00DC4C48">
        <w:rPr>
          <w:rFonts w:ascii="Times New Roman" w:eastAsia="Times New Roman" w:hAnsi="Times New Roman" w:cs="Arial"/>
          <w:sz w:val="28"/>
          <w:szCs w:val="28"/>
          <w:lang w:eastAsia="ru-RU"/>
        </w:rPr>
        <w:t>» в текущем  году учреждениями культуры района освоено 6 млн. 664 тыс. рублей.</w:t>
      </w:r>
    </w:p>
    <w:p w:rsidR="00DC4C48" w:rsidRPr="00DC4C48" w:rsidRDefault="00DC4C48" w:rsidP="00DC4C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 капитальный ремонт библиотеки Венгеровского Центра культуры, Домов культуры Венгеровского, </w:t>
      </w:r>
      <w:proofErr w:type="spell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Воробьевского</w:t>
      </w:r>
      <w:proofErr w:type="spell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Сибирцевского</w:t>
      </w:r>
      <w:proofErr w:type="spell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2-го,  Вознесенского центров культуры, сумма затрат составила 4 млн. 261 тыс. рублей.</w:t>
      </w:r>
    </w:p>
    <w:p w:rsidR="00DC4C48" w:rsidRDefault="00DC4C48" w:rsidP="00DC4C48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C48" w:rsidRPr="00DC4C48" w:rsidRDefault="00DC4C48" w:rsidP="00DC4C48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C48" w:rsidRPr="00DC4C48" w:rsidRDefault="00DC4C48" w:rsidP="00DC4C48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5.Физическая культура и спорт</w:t>
      </w:r>
    </w:p>
    <w:p w:rsidR="00DC4C48" w:rsidRPr="00DC4C48" w:rsidRDefault="00DC4C48" w:rsidP="00DC4C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жизни нашего района все значимей становится роль физической культуры и спорта. Новые возможности открывает построенный  в </w:t>
      </w:r>
      <w:proofErr w:type="spell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gram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енгерово</w:t>
      </w:r>
      <w:proofErr w:type="spell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спортивный комплекс. Приобретено оборудование для строительства еще одной мини-футбольной площадки с искусственным покрытием в </w:t>
      </w:r>
      <w:proofErr w:type="spell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gram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енгерово</w:t>
      </w:r>
      <w:proofErr w:type="spell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4C48" w:rsidRPr="00DC4C48" w:rsidRDefault="00DC4C48" w:rsidP="00DC4C48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районе накоплен большой опыт работы по организации спортивных мероприятий. Отделом по делам молодежи, культуры и спорта администрации района совместно с </w:t>
      </w:r>
      <w:proofErr w:type="gram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Детской-юношеской</w:t>
      </w:r>
      <w:proofErr w:type="gram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спортивной школой, органами местного самоуправления ежегодно проводится более 50 спортивно-массовых и оздоровительных мероприятий. Команды нашего района в текущем  году приняли участие в 5 областных и всероссийских соревнованиях, было завоевано 4 призовых места. Подготовлено 490 спортсменов массовых разрядов.</w:t>
      </w:r>
    </w:p>
    <w:p w:rsidR="00DC4C48" w:rsidRPr="00DC4C48" w:rsidRDefault="00DC4C48" w:rsidP="00DC4C48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более широкого привлечения жителей района к занятиям физической культурой и спортом проведены: комплексная спартакиада среди муниципальных образований района, спартакиада школьников, спартакиада пенсионеров, мероприятия для лиц с ограниченными возможностями, спартакиада среди организаций и предприятий </w:t>
      </w:r>
      <w:proofErr w:type="spell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gram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енгерово</w:t>
      </w:r>
      <w:proofErr w:type="spell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, соревнования по настольному теннису, борьбе дзюдо, волейболу, межрайонные соревнования на кубок Главы Венгеровского района по шахматам и мини-футболу, традиционный межрайонный праздник «Север», межрайонный турнир по настольному теннису на призы нашего земляка Вадима Леонидовича Федорова, лыжные соревнования на призы нашего земляка, почетного гражданина Венгеровского района Виталия Леонидовича Яковлева.</w:t>
      </w:r>
    </w:p>
    <w:p w:rsidR="00DC4C48" w:rsidRPr="00DC4C48" w:rsidRDefault="00DC4C48" w:rsidP="00DC4C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Спортсмены района приняли активное участие  в финале шестых летних областных соревнований, в третьей летней спартакиаде пенсионеров области, спартакиаде допризывной и рабочей молодежи «Готов к труду и защите Отечества». </w:t>
      </w:r>
    </w:p>
    <w:p w:rsidR="00DC4C48" w:rsidRPr="00DC4C48" w:rsidRDefault="00DC4C48" w:rsidP="00DC4C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Необходимо более активно использовать возможности учреждений физической культуры и спорта во всестороннем физическом и духовном развитии жителей, в том числе, формировании здорового образа жизни населения, развитие массового, детско-юношеского спорта.</w:t>
      </w:r>
    </w:p>
    <w:p w:rsidR="00DC4C48" w:rsidRPr="00DC4C48" w:rsidRDefault="00DC4C48" w:rsidP="00DC4C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C48" w:rsidRPr="00DC4C48" w:rsidRDefault="00DC4C48" w:rsidP="00DC4C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C48" w:rsidRPr="00DC4C48" w:rsidRDefault="00DC4C48" w:rsidP="00DC4C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6.Жилищное строительство и обеспечение граждан жильем, </w:t>
      </w:r>
    </w:p>
    <w:p w:rsidR="00DC4C48" w:rsidRPr="00DC4C48" w:rsidRDefault="00DC4C48" w:rsidP="00DC4C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жилищно-коммунальное хозяйство</w:t>
      </w:r>
    </w:p>
    <w:p w:rsidR="00DC4C48" w:rsidRPr="00DC4C48" w:rsidRDefault="00DC4C48" w:rsidP="00DC4C48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4C48">
        <w:rPr>
          <w:rFonts w:ascii="Times New Roman" w:hAnsi="Times New Roman" w:cs="Times New Roman"/>
          <w:sz w:val="28"/>
          <w:szCs w:val="28"/>
        </w:rPr>
        <w:t xml:space="preserve">Общая площадь жилого фонда Венгеровского района составляет 414,6 тыс. </w:t>
      </w:r>
      <w:proofErr w:type="spellStart"/>
      <w:r w:rsidRPr="00DC4C48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DC4C48">
        <w:rPr>
          <w:rFonts w:ascii="Times New Roman" w:hAnsi="Times New Roman" w:cs="Times New Roman"/>
          <w:sz w:val="28"/>
          <w:szCs w:val="28"/>
        </w:rPr>
        <w:t>. На 1 жителя в среднем приходится 21 кв. м. площади</w:t>
      </w:r>
    </w:p>
    <w:p w:rsidR="00DC4C48" w:rsidRPr="00DC4C48" w:rsidRDefault="00DC4C48" w:rsidP="00DC4C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2013 году для строительства предоставлено 9,7 га земельных участков, в том числе для жилищного строительства 6,4 га (на 33,3 % больше, чем в 2012 году).</w:t>
      </w:r>
    </w:p>
    <w:p w:rsidR="00DC4C48" w:rsidRPr="00DC4C48" w:rsidRDefault="00DC4C48" w:rsidP="00DC4C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2013 году введено в эксплуатацию 3156 м</w:t>
      </w:r>
      <w:proofErr w:type="gramStart"/>
      <w:r w:rsidRPr="00DC4C4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2</w:t>
      </w:r>
      <w:proofErr w:type="gramEnd"/>
      <w:r w:rsidRPr="00DC4C48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площади жилья, что больше уровня прошлого года на 37,1 %.</w:t>
      </w:r>
    </w:p>
    <w:p w:rsidR="00DC4C48" w:rsidRPr="00DC4C48" w:rsidRDefault="00DC4C48" w:rsidP="00DC4C48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ключевых задач стало обеспечение жильем ветеранов Великой Отечественной войны. Выполняя указ Президента России, обеспечено жильем 90 ветеранов, в том числе в текущем  году обеспечено 15 ветеранов, на очереди остается 4 человека, но программа обеспечения жильем ветеранов продолжается. </w:t>
      </w:r>
    </w:p>
    <w:p w:rsidR="00DC4C48" w:rsidRPr="00DC4C48" w:rsidRDefault="00DC4C48" w:rsidP="00DC4C48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района реализуется ряд жилищных программ, направленных на повышение доступности приобретения жилья для молодых семей и молодых специалистов, увеличения объемов ввода жилищного строительства.</w:t>
      </w:r>
    </w:p>
    <w:p w:rsidR="00DC4C48" w:rsidRPr="00DC4C48" w:rsidRDefault="00DC4C48" w:rsidP="00DC4C48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C48">
        <w:rPr>
          <w:rFonts w:ascii="Times New Roman" w:eastAsia="Calibri" w:hAnsi="Times New Roman" w:cs="Times New Roman"/>
          <w:sz w:val="28"/>
          <w:szCs w:val="28"/>
        </w:rPr>
        <w:t>За период действия федеральной целевой программы «Жилище» 17 семей улучшили жилищные условия, в 2013 году выделены средства для 2-х семей в сумме 1 млн. 499 тыс. рублей.</w:t>
      </w:r>
    </w:p>
    <w:p w:rsidR="00DC4C48" w:rsidRPr="00DC4C48" w:rsidRDefault="00DC4C48" w:rsidP="00DC4C48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C48">
        <w:rPr>
          <w:rFonts w:ascii="Times New Roman" w:eastAsia="Calibri" w:hAnsi="Times New Roman" w:cs="Times New Roman"/>
          <w:sz w:val="28"/>
          <w:szCs w:val="28"/>
        </w:rPr>
        <w:t>За период действия федеральной целевой программы «Социальное развитие села» улучшили жилищные условия 115 семей, в этом году выделены средства для 29 семей в сумме 28 млн. 406 тыс. рублей.</w:t>
      </w:r>
    </w:p>
    <w:p w:rsidR="00DC4C48" w:rsidRPr="00DC4C48" w:rsidRDefault="00DC4C48" w:rsidP="00DC4C48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C48">
        <w:rPr>
          <w:rFonts w:ascii="Times New Roman" w:eastAsia="Calibri" w:hAnsi="Times New Roman" w:cs="Times New Roman"/>
          <w:sz w:val="28"/>
          <w:szCs w:val="28"/>
        </w:rPr>
        <w:lastRenderedPageBreak/>
        <w:t>В рамках развития направления по строительству индивидуального жилья в сельской местности на территории района в 2013 году утверждено 13 семей для получения государственной поддержки, 13 семей получили субсидии на сумму  2 млн. 600 тыс. рублей.  Приобретено 5 домов для многодетных семей на сумму 16 млн. 632 тыс. рублей.</w:t>
      </w:r>
    </w:p>
    <w:p w:rsidR="00DC4C48" w:rsidRPr="00DC4C48" w:rsidRDefault="00DC4C48" w:rsidP="00DC4C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Показатель доли многоквартирных домов, расположенных на земельных участках, в отношении которых </w:t>
      </w:r>
      <w:proofErr w:type="gram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 государственный кадастровый учет в 2013 году составил</w:t>
      </w:r>
      <w:proofErr w:type="gram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99,33 % от общего количества земельных участков под многоквартирными домами, к 2015 году планируется довести этот показатель до 100 %.</w:t>
      </w:r>
    </w:p>
    <w:p w:rsidR="00DC4C48" w:rsidRPr="00DC4C48" w:rsidRDefault="00DC4C48" w:rsidP="00DC4C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района действуют 11 предприятий жилищно-коммунального комплекса. Численность работников составляет 188 человек.</w:t>
      </w:r>
    </w:p>
    <w:p w:rsidR="00DC4C48" w:rsidRPr="00DC4C48" w:rsidRDefault="00DC4C48" w:rsidP="00DC4C48">
      <w:pPr>
        <w:tabs>
          <w:tab w:val="left" w:pos="1440"/>
          <w:tab w:val="left" w:pos="417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районе на подготовку к отопительному сезону израсходовано более 35 млн. рублей за счет средств бюджетов муниципальных образований  и предприятий ЖКХ. Все объекты теплоэнергетики, жилищного фонда, коммунального хозяйства, социальной сферы были вовремя подготовлены к отопительному сезону. </w:t>
      </w:r>
    </w:p>
    <w:p w:rsidR="00DC4C48" w:rsidRPr="00DC4C48" w:rsidRDefault="00DC4C48" w:rsidP="00DC4C48">
      <w:pPr>
        <w:tabs>
          <w:tab w:val="left" w:pos="1440"/>
          <w:tab w:val="left" w:pos="4176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Построены модульные тепловые пункты в </w:t>
      </w:r>
      <w:proofErr w:type="spell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авлово</w:t>
      </w:r>
      <w:proofErr w:type="spell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с.Воробьево</w:t>
      </w:r>
      <w:proofErr w:type="spell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д.Селикла</w:t>
      </w:r>
      <w:proofErr w:type="spell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, сумма затрат составила 11 млн. рублей.</w:t>
      </w:r>
    </w:p>
    <w:p w:rsidR="00DC4C48" w:rsidRPr="00DC4C48" w:rsidRDefault="00DC4C48" w:rsidP="00DC4C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Calibri" w:hAnsi="Times New Roman" w:cs="Times New Roman"/>
          <w:sz w:val="28"/>
          <w:szCs w:val="28"/>
        </w:rPr>
        <w:t>Проведен текущий ремонт 16-ти многоквартирных домов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капитальный ремонт 5 котлов в котельных </w:t>
      </w:r>
      <w:proofErr w:type="spell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gram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енгерово</w:t>
      </w:r>
      <w:proofErr w:type="spell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заменены 9 котлов в котельных Венгеровского, </w:t>
      </w:r>
      <w:proofErr w:type="spell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Новотартасского</w:t>
      </w:r>
      <w:proofErr w:type="spell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Шипицынского</w:t>
      </w:r>
      <w:proofErr w:type="spell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Вознесенского, </w:t>
      </w:r>
      <w:proofErr w:type="spell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Тартасского</w:t>
      </w:r>
      <w:proofErr w:type="spell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образований. Реконструированы тепловые сети от котельной «Новая» в </w:t>
      </w:r>
      <w:proofErr w:type="spell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gram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енгерово</w:t>
      </w:r>
      <w:proofErr w:type="spell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освоено 16 млн. рублей. Ведется подготовка проектов по модернизации тепловых сетей в </w:t>
      </w:r>
      <w:proofErr w:type="spell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.З</w:t>
      </w:r>
      <w:proofErr w:type="gram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ыково</w:t>
      </w:r>
      <w:proofErr w:type="spell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с.Сибирцево</w:t>
      </w:r>
      <w:proofErr w:type="spell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1-е, </w:t>
      </w:r>
      <w:proofErr w:type="spell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с.Минино</w:t>
      </w:r>
      <w:proofErr w:type="spell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с.Заречье</w:t>
      </w:r>
      <w:proofErr w:type="spell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стадии разработки находятся проекты на водопроводы в селах Петропавловка-2 и Старый </w:t>
      </w:r>
      <w:proofErr w:type="spellStart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Тартас</w:t>
      </w:r>
      <w:proofErr w:type="spellEnd"/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C4C48" w:rsidRPr="00DC4C48" w:rsidRDefault="00DC4C48" w:rsidP="00DC4C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 ведутся работы по благоустройству. Ремонт дорог, тротуаров, уличное освещение, озеленение – вот далеко неполный перечень ежегодно реализуемых мероприятий.</w:t>
      </w:r>
    </w:p>
    <w:p w:rsidR="00DC4C48" w:rsidRPr="00DC4C48" w:rsidRDefault="00DC4C48" w:rsidP="00DC4C4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 текущий год выполнено работ по  ремонту и содержанию объектов благоустройства в целом по селам района на 15 млн. руб., в том числе на уличное освещение с расходом на электроэнергию направлено –  5 млн. руб., содержание кладбищ –  350 тыс. руб. </w:t>
      </w:r>
    </w:p>
    <w:p w:rsidR="00DC4C48" w:rsidRPr="00DC4C48" w:rsidRDefault="00DC4C48" w:rsidP="00DC4C48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C48" w:rsidRPr="00DC4C48" w:rsidRDefault="00DC4C48" w:rsidP="00DC4C48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7.Организация муниципального управления</w:t>
      </w:r>
    </w:p>
    <w:p w:rsidR="00DC4C48" w:rsidRPr="00DC4C48" w:rsidRDefault="00DC4C48" w:rsidP="00DC4C48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C48">
        <w:rPr>
          <w:rFonts w:ascii="Times New Roman" w:eastAsia="Calibri" w:hAnsi="Times New Roman" w:cs="Times New Roman"/>
          <w:sz w:val="28"/>
          <w:szCs w:val="28"/>
        </w:rPr>
        <w:t xml:space="preserve">Реализация всех полномочий и социально-экономическое развитие района в полной мере зависит от обеспеченности финансами. </w:t>
      </w:r>
    </w:p>
    <w:p w:rsidR="00DC4C48" w:rsidRPr="00DC4C48" w:rsidRDefault="00DC4C48" w:rsidP="00DC4C48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C48">
        <w:rPr>
          <w:rFonts w:ascii="Times New Roman" w:eastAsia="Calibri" w:hAnsi="Times New Roman" w:cs="Times New Roman"/>
          <w:sz w:val="28"/>
          <w:szCs w:val="28"/>
        </w:rPr>
        <w:t>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 составила 12,32 %, налоговых и неналоговых доходов поступило на 6,4 млн. больше, чем в 2012 году.</w:t>
      </w:r>
    </w:p>
    <w:p w:rsidR="00DC4C48" w:rsidRPr="00DC4C48" w:rsidRDefault="00DC4C48" w:rsidP="00DC4C48">
      <w:pPr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C48">
        <w:rPr>
          <w:rFonts w:ascii="Times New Roman" w:eastAsia="Calibri" w:hAnsi="Times New Roman" w:cs="Times New Roman"/>
          <w:sz w:val="28"/>
          <w:szCs w:val="28"/>
        </w:rPr>
        <w:t>Формирование ресурсной базы бюджета, как и в предыдущие годы, осуществлялось, главным образом за счет мобилизации налога на доходы физических лиц, доля которого в общей сумме поступлений налоговых доходов составила 64,9 % и налогов на совокупный доход – 9,3 %.</w:t>
      </w:r>
    </w:p>
    <w:p w:rsidR="00DC4C48" w:rsidRPr="00DC4C48" w:rsidRDefault="00DC4C48" w:rsidP="00DC4C48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Организаций муниципальной формы собственности, находящихся в стадии банкротства, в районе нет.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C4C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Просроченная кредиторская задолженность по оплате труда (включая начисления на оплату труда) муниципальных бюджетных учреждений отсутствует. </w:t>
      </w:r>
    </w:p>
    <w:p w:rsidR="00DC4C48" w:rsidRPr="00DC4C48" w:rsidRDefault="00DC4C48" w:rsidP="00DC4C48">
      <w:pPr>
        <w:shd w:val="clear" w:color="auto" w:fill="FFFFFF"/>
        <w:spacing w:after="0" w:line="36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Схема территориального планирования района утверждена решением Совета депутатов Венгеровского района от 22.03.2013 № 248 «Об утверждении схемы территориального планирования Венгеровского района».</w:t>
      </w:r>
    </w:p>
    <w:p w:rsidR="00DC4C48" w:rsidRPr="00DC4C48" w:rsidRDefault="00DC4C48" w:rsidP="00DC4C48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4C48" w:rsidRPr="00DC4C48" w:rsidRDefault="00DC4C48" w:rsidP="00DC4C48">
      <w:pPr>
        <w:shd w:val="clear" w:color="auto" w:fill="FFFFFF"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8.Энергосбережение и повышение энергетической эффективности</w:t>
      </w:r>
    </w:p>
    <w:p w:rsidR="00DC4C48" w:rsidRPr="00DC4C48" w:rsidRDefault="00DC4C48" w:rsidP="00DC4C48">
      <w:pPr>
        <w:spacing w:after="0" w:line="360" w:lineRule="auto"/>
        <w:ind w:firstLineChars="25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2013 году наблюдается снижение удельной величины потребления энергетических ресурсов в отношении электрической, тепловой энергии в результате реализации районной целевой программы «Энергосбережение и </w:t>
      </w:r>
      <w:r w:rsidRPr="00DC4C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повышение энергетической эффективности в Венгеровском районе Новосибирской области на 2011-2015 годы», утвержденной решением Совета депутатов Венгеровского района от 25.02.2011 № 104.</w:t>
      </w:r>
    </w:p>
    <w:p w:rsidR="00DC4C48" w:rsidRDefault="00DC4C48"/>
    <w:sectPr w:rsidR="00DC4C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C48"/>
    <w:rsid w:val="000C6119"/>
    <w:rsid w:val="003B7939"/>
    <w:rsid w:val="00463414"/>
    <w:rsid w:val="005F1A3C"/>
    <w:rsid w:val="006F2728"/>
    <w:rsid w:val="00DC4C48"/>
    <w:rsid w:val="00E230C6"/>
    <w:rsid w:val="00E233A9"/>
    <w:rsid w:val="00E738DF"/>
    <w:rsid w:val="00FB1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4C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4C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24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1226B6D9E8E544BD11DC312FEAD59D" ma:contentTypeVersion="1" ma:contentTypeDescription="Создание документа." ma:contentTypeScope="" ma:versionID="5938dbf6e485184c397bbd928e79207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d654f6937a502f65bc0d17449c2ee9c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Дата начала расписания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36FD19B-949D-4085-A88D-1D905B196E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26106E-87A1-4A8D-AD97-F5C3A494C0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B9156E-448E-4DA2-8A77-8955ED066AF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27</Pages>
  <Words>5872</Words>
  <Characters>33476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5</cp:revision>
  <dcterms:created xsi:type="dcterms:W3CDTF">2014-07-31T03:14:00Z</dcterms:created>
  <dcterms:modified xsi:type="dcterms:W3CDTF">2014-07-31T03:24:00Z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0x010100D11226B6D9E8E544BD11DC312FEAD59D</vt:lpwstr>
  </property>
</Properties>
</file>