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DD7" w:rsidRPr="00C34DD7" w:rsidRDefault="00C34DD7" w:rsidP="00C34DD7">
      <w:pPr>
        <w:shd w:val="clear" w:color="auto" w:fill="FFFFFF"/>
        <w:spacing w:after="0" w:line="252" w:lineRule="atLeast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C34D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 октября отмечается Международный день пожилого человека</w:t>
      </w: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Праздник золотой осени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Пожилой человек, это вовсе не старый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Это значит, он </w:t>
      </w:r>
      <w:proofErr w:type="spellStart"/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поЖИЛ</w:t>
      </w:r>
      <w:proofErr w:type="spellEnd"/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мудрость обрел.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Просто может быть так..., немного </w:t>
      </w:r>
      <w:proofErr w:type="gramStart"/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усталый</w:t>
      </w:r>
      <w:proofErr w:type="gramEnd"/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Ведь всегда за собой молодёжь вперёд вёл. 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каждом городе, селе и деревне есть пожилые люди - мудрые и опытные, познавшие жизнь и нашедшие себя: передовики производства, заслуженные, врачи,  учителя,  механизаторы и  просто люди, вырастившие достойных детей, подготовившие себе замену в полном смысле этого слова. О них нужно помнить сегодня.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Экономической основой Венгеровского района является сельское хозяйство. Поэтому тружениками этой сферы мы гордимся особо.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История жизни и трудового подвига людей старшего поколения очень похожа. Ежедневный тяжелый труд, упорство и вера в собственные силы. Они не знали слова – «не могу», а только слово «надо».  Труд достойнейших земледельцев, животноводов был по праву оценен правительством.  Им присваивали звание  «Заслуженный работник сельского хозяйства». Имена некоторых из них хотелось бы напомнить.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Сорокин Александр Иванович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заслуженный работник сельского хозяйства, механизатор от бога. До сих пор не знает покоя его неугомонная душа.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Кравцова Вера Антоновна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заслуженный работник сельского хозяйства,  знаменитый животновод. Бригада под её руководством имела одни из лучших показателей в районе.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Грошевой Николай Филиппович, 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заслуженный работник сельского хозяйства, передовой механизатор совхоза «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Рямовский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Огромное количество тружеников – ныне пенсионеров были награждены орденами и медалями за добросовестный и безупречный труд.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Кавалер Ордена Трудовой Славы 2 и 3 степени </w:t>
      </w: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Греков Иван Антонович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тысячи километров исколесил на автомобиле. Передовик производства, он неоднократно избирался депутатом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Сибирцевского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2-го сельсовета и общественной работой занимался с удовольствием.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Петров Анатолий Владимирович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ударник коммунистического труда, награжден Орденом Трудовой Славы 3 степени. Никто не подсчитает, сколько ему пришлось обработать пашни, намолотить зерна, заготовить корма для скота за свою трудовую деятельность. В трудовой книжке механизатора есть ежегодные записи о поощрениях и  награждениях.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Сандер</w:t>
      </w:r>
      <w:proofErr w:type="spellEnd"/>
      <w:r w:rsidRPr="00C34DD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Зоя Ивановна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кавалер Ордена Трудовой Славы 2 и 3 степени.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Высокий профессионализм отличал эту трудолюбивую женщину. Она являлась неоднократно призером районного конкурса мастеров машинного доения коров.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Имена пенсионеров - тружеников села можно перечислять бесконечно. И все они достойны уважения и должного внимания.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 большая часть людей пожилого возраста занимают активную жизненную позицию: участвуют в общественной, спортивной жизни района, пишут стихи и песни, занимаются рукоделием.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Во многом этому способствует районная организация ветеранов – пенсионеров войны, труда, военной службы и правоохранительных органов Венгеровского района, а если проще – районный Совет ветеранов.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каждом муниципальном образовании существуют её первичные ячейки.   И  именно инициативные ветераны  не дают скучать пенсионерам на селе и вовлекают их в общественную жизнь. А кто, если не люди старшего поколения, поделятся с молодыми своим опытом, предостерегут от необдуманных поступков, дадут умный совет.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Районная команда ветеранов – спортсменов участвует в межрайонных соревнованиях и спартакиадах. Совсем недавно они завоевали 5-е почетное место в </w:t>
      </w: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межрайонной спартакиаде.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Кидло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Георгий Никитович, член президиума районного Совета, возглавляет этот спортивный костяк.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Особо следует отметить среди них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Сибирцева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Александра Федоровича, Тихонова Валерия Яковлевича, Матвеева Александра Викторовича,  Борщову Нину Ивановну, Родина Владимира Никифоровича. Все они </w:t>
      </w:r>
      <w:proofErr w:type="gram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-р</w:t>
      </w:r>
      <w:proofErr w:type="gram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азносторонние, интересные личности.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Ветеранская организация объединяет в своих рядах неравнодушных людей.  В день рождения, юбилей, на пороге дома именинников появляются энергичные, позитивные и жизнерадостные  Павленко Галина Александровна (с</w:t>
      </w:r>
      <w:proofErr w:type="gram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енгерово), Сумина Зинаида Никифоровна (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с.Меньшиково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Болбат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Екатерина Петровна (с.Петропавловка 1-я), Кузнецов Александр Степанович (с.Заречье), Ерусланов Алексей Михайлович (с.Урез),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Червякова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Надежда Николаевна (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с.Усть-Изес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  Все они возглавляют первичные ветеранские организации в селах. Добрые слова, внимание, поддержка этих людей, порой так необходима.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Немало среди  старшего поколения  творческих личностей. До глубины души трогают стихи Афанасьева Владимира Архиповича, любовью к родному краю пронизана поэзия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Болбата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Геннадия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Казимировича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не оставляют никого равнодушными стихи и песни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Линкевича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Александра Павловича.  Клуб «Надежда», под руководством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Е.А.Арнгольд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объединяет творческие таланты.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Кроме того, в Венгеровском районе действуют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миниклубы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интересам: «Берёзка» (с</w:t>
      </w:r>
      <w:proofErr w:type="gram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.П</w:t>
      </w:r>
      <w:proofErr w:type="gram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етропавловка 1-я), «Умельцы» (с.Новые Кулики), «Грани таланта» (с.Вознесенка), в которых люди старшего поколения общаются между собой, получают заряд положительной энергии на дни, месяцы, а то и годы вперед.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Десять поющих творческих коллективов пенсионеров действуют в наших селах. Такие коллективы, как «Мои года – мое богатство» (с</w:t>
      </w:r>
      <w:proofErr w:type="gram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енгерово), «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Рябинушка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(с.Заречье), «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Селяночка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(с.Урез), «Завалинка» (с.Петропавловка 2-я ), известны не только в Венгеровском районе, но и за его пределами. Артисты выезжают в соседние районы, радуют своими песнями земляков.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в районе знают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Полехина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Егора Алексеевича, руководителя и дирижера оркестра народных инструментов Венгеровского Дома культуры. Имя Егора Алексеевича занесено в Золотую книгу культуры Новосибирской области» в номинации «Верность призванию».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 Творческие работы – вышивки 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венгеровских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рукодельниц: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Сибирцевой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Нины Ивановны,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Хомутовой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Таисьи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Васильевны, Тимофеевой Надежды Викторовны могли бы украсить  стены картинной галереи или Дома народного творчества. А ведь их талант, в полной мере, раскрылся у этих милых женщин именно после выхода на заслуженный отдых.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Зря некоторые говорят, что с пенсией жизнь заканчивается. Напрасно.  И в преклонном возрасте можно принести много пользы обществу, если жить полнокровно. Избежать старости нельзя, но и поддаваться, не сопротивляясь, не стоит.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Дорогие мои старики!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Дайте, я вас сейчас расцелую.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Молодые мои старики,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ещё, мы ещё повоюем!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День пожилого человека позволяет привлечь внимание к   проблемам старшего поколения. Будто прозрев, мы начинаем осознавать, что самым острым дефицитом на сегодня стали  милосердие, доброта и забота о ближних – своих родителях, бабушках и дедушках. Давайте будем добрее! 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Начальник отдела архивной службы </w:t>
      </w:r>
    </w:p>
    <w:p w:rsidR="00C34DD7" w:rsidRPr="00C34DD7" w:rsidRDefault="00C34DD7" w:rsidP="00C34DD7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Венгеровского района                                                                                       </w:t>
      </w:r>
      <w:proofErr w:type="spellStart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Плетенкина</w:t>
      </w:r>
      <w:proofErr w:type="spellEnd"/>
      <w:r w:rsidRPr="00C34D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Н.Н.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4DD7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4DD7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34DD7"/>
    <w:rPr>
      <w:b/>
      <w:bCs/>
    </w:rPr>
  </w:style>
  <w:style w:type="character" w:styleId="a4">
    <w:name w:val="Emphasis"/>
    <w:basedOn w:val="a0"/>
    <w:uiPriority w:val="20"/>
    <w:qFormat/>
    <w:rsid w:val="00C34DD7"/>
    <w:rPr>
      <w:i/>
      <w:iCs/>
    </w:rPr>
  </w:style>
  <w:style w:type="character" w:customStyle="1" w:styleId="apple-converted-space">
    <w:name w:val="apple-converted-space"/>
    <w:basedOn w:val="a0"/>
    <w:rsid w:val="00C34D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8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DDDF9FF-156E-4267-AD0C-2B9775590FC5}"/>
</file>

<file path=customXml/itemProps2.xml><?xml version="1.0" encoding="utf-8"?>
<ds:datastoreItem xmlns:ds="http://schemas.openxmlformats.org/officeDocument/2006/customXml" ds:itemID="{9841BA7C-1461-4AAB-BFEA-0F12B2CB75CD}"/>
</file>

<file path=customXml/itemProps3.xml><?xml version="1.0" encoding="utf-8"?>
<ds:datastoreItem xmlns:ds="http://schemas.openxmlformats.org/officeDocument/2006/customXml" ds:itemID="{90E628B4-CCE4-4D91-8728-4C8C308AEF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983</Words>
  <Characters>5605</Characters>
  <Application>Microsoft Office Word</Application>
  <DocSecurity>0</DocSecurity>
  <Lines>46</Lines>
  <Paragraphs>13</Paragraphs>
  <ScaleCrop>false</ScaleCrop>
  <Company>Microsoft</Company>
  <LinksUpToDate>false</LinksUpToDate>
  <CharactersWithSpaces>6575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2014-06-18T04:15:00Z</dcterms:created>
  <dcterms:modified xsi:type="dcterms:W3CDTF">2014-06-18T04:17:00Z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