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2018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29</w:t>
      </w:r>
      <w:r w:rsidRPr="006A073C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6A073C">
        <w:rPr>
          <w:sz w:val="28"/>
          <w:szCs w:val="28"/>
        </w:rPr>
        <w:t>.201</w:t>
      </w:r>
      <w:r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939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28.03.2018 № 202)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района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2018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 xml:space="preserve">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через общественную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поступило </w:t>
      </w:r>
      <w:r>
        <w:rPr>
          <w:b/>
          <w:sz w:val="28"/>
          <w:szCs w:val="28"/>
        </w:rPr>
        <w:t>95</w:t>
      </w:r>
      <w:r w:rsidRPr="006A073C">
        <w:rPr>
          <w:sz w:val="28"/>
          <w:szCs w:val="28"/>
        </w:rPr>
        <w:t xml:space="preserve">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>
        <w:rPr>
          <w:i/>
          <w:sz w:val="28"/>
          <w:szCs w:val="28"/>
        </w:rPr>
        <w:t>22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4</w:t>
      </w:r>
      <w:r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77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1</w:t>
      </w:r>
      <w:r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0);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Pr="006A073C">
        <w:rPr>
          <w:b/>
          <w:sz w:val="28"/>
          <w:szCs w:val="28"/>
        </w:rPr>
        <w:t xml:space="preserve">5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>
        <w:rPr>
          <w:i/>
          <w:sz w:val="28"/>
          <w:szCs w:val="28"/>
        </w:rPr>
        <w:t>2;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>
        <w:rPr>
          <w:i/>
          <w:sz w:val="28"/>
          <w:szCs w:val="28"/>
        </w:rPr>
        <w:t>11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>
        <w:rPr>
          <w:b/>
          <w:sz w:val="28"/>
          <w:szCs w:val="28"/>
        </w:rPr>
        <w:t>4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1;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1</w:t>
      </w:r>
      <w:r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>
        <w:rPr>
          <w:b/>
          <w:sz w:val="28"/>
          <w:szCs w:val="28"/>
        </w:rPr>
        <w:t>9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6;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6).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2017 года общее количество письменных и личных обращений, устных сооб</w:t>
      </w:r>
      <w:r w:rsidR="005E7F88">
        <w:rPr>
          <w:sz w:val="28"/>
          <w:szCs w:val="28"/>
        </w:rPr>
        <w:t>щений и запросов увеличилось на 73 обращения(77</w:t>
      </w:r>
      <w:r w:rsidR="005E7F88" w:rsidRPr="005E7F88">
        <w:rPr>
          <w:sz w:val="28"/>
          <w:szCs w:val="28"/>
        </w:rPr>
        <w:t>%</w:t>
      </w:r>
      <w:r w:rsidR="005E7F88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2017 года количество обращений у</w:t>
      </w:r>
      <w:r w:rsidR="005E7F88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5E7F88">
        <w:rPr>
          <w:sz w:val="28"/>
          <w:szCs w:val="28"/>
        </w:rPr>
        <w:t>50 обращений (53%</w:t>
      </w:r>
      <w:r w:rsidR="005E7F88" w:rsidRPr="005E7F88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7B7498">
        <w:rPr>
          <w:b/>
          <w:sz w:val="28"/>
          <w:szCs w:val="28"/>
        </w:rPr>
        <w:t xml:space="preserve">95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7B7498">
        <w:rPr>
          <w:b/>
          <w:sz w:val="28"/>
          <w:szCs w:val="28"/>
        </w:rPr>
        <w:t>95</w:t>
      </w:r>
      <w:r w:rsidRPr="006A073C">
        <w:rPr>
          <w:sz w:val="28"/>
          <w:szCs w:val="28"/>
        </w:rPr>
        <w:t xml:space="preserve"> вопросов,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жилищно-коммунальная сфера – 73</w:t>
      </w:r>
      <w:r w:rsidR="00133046" w:rsidRPr="006A073C">
        <w:rPr>
          <w:sz w:val="28"/>
          <w:szCs w:val="28"/>
        </w:rPr>
        <w:t xml:space="preserve"> (</w:t>
      </w:r>
      <w:r>
        <w:rPr>
          <w:sz w:val="28"/>
          <w:szCs w:val="28"/>
        </w:rPr>
        <w:t>77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7B7498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(</w:t>
      </w:r>
      <w:r w:rsidR="007B7498">
        <w:rPr>
          <w:sz w:val="28"/>
          <w:szCs w:val="28"/>
        </w:rPr>
        <w:t>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7B7498">
        <w:rPr>
          <w:sz w:val="28"/>
          <w:szCs w:val="28"/>
        </w:rPr>
        <w:t>6</w:t>
      </w:r>
      <w:r w:rsidRPr="006A073C">
        <w:rPr>
          <w:sz w:val="28"/>
          <w:szCs w:val="28"/>
        </w:rPr>
        <w:t xml:space="preserve"> (</w:t>
      </w:r>
      <w:r w:rsidR="007B7498">
        <w:rPr>
          <w:sz w:val="28"/>
          <w:szCs w:val="28"/>
        </w:rPr>
        <w:t>6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7B7498">
        <w:rPr>
          <w:sz w:val="28"/>
          <w:szCs w:val="28"/>
        </w:rPr>
        <w:t>11</w:t>
      </w:r>
      <w:r w:rsidRPr="006A073C">
        <w:rPr>
          <w:sz w:val="28"/>
          <w:szCs w:val="28"/>
        </w:rPr>
        <w:t xml:space="preserve"> (</w:t>
      </w:r>
      <w:r w:rsidR="00311E79">
        <w:rPr>
          <w:sz w:val="28"/>
          <w:szCs w:val="28"/>
        </w:rPr>
        <w:t>12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поступили</w:t>
      </w:r>
      <w:r w:rsidRPr="006A073C">
        <w:rPr>
          <w:sz w:val="28"/>
          <w:szCs w:val="28"/>
        </w:rPr>
        <w:br/>
      </w:r>
      <w:r w:rsidR="00311E79">
        <w:rPr>
          <w:b/>
          <w:sz w:val="28"/>
          <w:szCs w:val="28"/>
        </w:rPr>
        <w:t>77</w:t>
      </w:r>
      <w:r w:rsidRPr="006A073C">
        <w:rPr>
          <w:b/>
          <w:sz w:val="28"/>
          <w:szCs w:val="28"/>
        </w:rPr>
        <w:t xml:space="preserve">  </w:t>
      </w:r>
      <w:r w:rsidRPr="006A073C">
        <w:rPr>
          <w:sz w:val="28"/>
          <w:szCs w:val="28"/>
        </w:rPr>
        <w:t xml:space="preserve">письменных обращений 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1</w:t>
      </w:r>
      <w:r w:rsidR="00311E79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311E79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2017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увеличилось на </w:t>
      </w:r>
      <w:r w:rsidR="00597FBF">
        <w:rPr>
          <w:sz w:val="28"/>
          <w:szCs w:val="28"/>
        </w:rPr>
        <w:t>64</w:t>
      </w:r>
      <w:r w:rsidRPr="006A073C">
        <w:rPr>
          <w:sz w:val="28"/>
          <w:szCs w:val="28"/>
        </w:rPr>
        <w:t xml:space="preserve"> обращени</w:t>
      </w:r>
      <w:r w:rsidR="00597FBF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,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2017 года количество письменных обращений увеличилось </w:t>
      </w:r>
      <w:r w:rsidR="00597FBF">
        <w:rPr>
          <w:sz w:val="28"/>
          <w:szCs w:val="28"/>
        </w:rPr>
        <w:t>на 67 обращений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B66B01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97.8pt;margin-top:1.4pt;width:284.65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района и в администрацию Венгеровского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 xml:space="preserve">2018 г. в сравнении с </w:t>
                  </w:r>
                  <w:r>
                    <w:rPr>
                      <w:b/>
                      <w:bCs/>
                      <w:lang w:val="en-US"/>
                    </w:rPr>
                    <w:t>IV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 xml:space="preserve">2018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2017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A65FB2">
        <w:rPr>
          <w:sz w:val="28"/>
          <w:szCs w:val="28"/>
        </w:rPr>
        <w:t>76</w:t>
      </w:r>
      <w:r w:rsidRPr="006A073C">
        <w:rPr>
          <w:sz w:val="28"/>
          <w:szCs w:val="28"/>
        </w:rPr>
        <w:t xml:space="preserve"> (</w:t>
      </w:r>
      <w:r w:rsidR="00A65FB2">
        <w:rPr>
          <w:sz w:val="28"/>
          <w:szCs w:val="28"/>
        </w:rPr>
        <w:t>99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A65FB2">
        <w:rPr>
          <w:i/>
          <w:sz w:val="28"/>
          <w:szCs w:val="28"/>
        </w:rPr>
        <w:t>13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7641C3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 xml:space="preserve"> (</w:t>
      </w:r>
      <w:r w:rsidR="007641C3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7641C3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(1%)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7641C3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(</w:t>
      </w:r>
      <w:r w:rsidR="007641C3">
        <w:rPr>
          <w:i/>
          <w:sz w:val="28"/>
          <w:szCs w:val="28"/>
        </w:rPr>
        <w:t>2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10%)</w:t>
      </w:r>
      <w:proofErr w:type="gramEnd"/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A65FB2">
        <w:rPr>
          <w:b/>
          <w:sz w:val="28"/>
          <w:szCs w:val="28"/>
        </w:rPr>
        <w:t xml:space="preserve">77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A65FB2">
        <w:rPr>
          <w:b/>
          <w:sz w:val="28"/>
          <w:szCs w:val="28"/>
        </w:rPr>
        <w:t>77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вопросов, относящихся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A65FB2">
        <w:rPr>
          <w:i/>
          <w:sz w:val="28"/>
          <w:szCs w:val="28"/>
        </w:rPr>
        <w:t>13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13</w:t>
      </w:r>
      <w:r w:rsidRPr="006A073C">
        <w:rPr>
          <w:i/>
          <w:sz w:val="28"/>
          <w:szCs w:val="28"/>
        </w:rPr>
        <w:t xml:space="preserve"> вопрос</w:t>
      </w:r>
      <w:r w:rsidR="007641C3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A65FB2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0 (</w:t>
      </w:r>
      <w:r w:rsidR="006550FB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 вопросов):</w:t>
      </w:r>
      <w:proofErr w:type="gramEnd"/>
    </w:p>
    <w:p w:rsidR="00133046" w:rsidRPr="006A073C" w:rsidRDefault="00133046" w:rsidP="00133046">
      <w:pPr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(комплексное благоустройство, уличное освещения, уборка снега, </w:t>
      </w:r>
      <w:r w:rsidR="00E21D89">
        <w:rPr>
          <w:sz w:val="28"/>
          <w:szCs w:val="28"/>
        </w:rPr>
        <w:t>деятельность субъектов торговли</w:t>
      </w:r>
      <w:r w:rsidR="00E21D89" w:rsidRPr="00E21D89">
        <w:rPr>
          <w:sz w:val="26"/>
          <w:szCs w:val="26"/>
        </w:rPr>
        <w:t xml:space="preserve"> </w:t>
      </w:r>
      <w:r w:rsidR="00E21D89" w:rsidRPr="006C76A6">
        <w:rPr>
          <w:sz w:val="26"/>
          <w:szCs w:val="26"/>
        </w:rPr>
        <w:t>комплексное благоустройство, загрязнение окружающей среды</w:t>
      </w:r>
      <w:r w:rsidRPr="006A073C">
        <w:rPr>
          <w:sz w:val="28"/>
          <w:szCs w:val="28"/>
        </w:rPr>
        <w:t>)</w:t>
      </w:r>
      <w:r w:rsidRPr="006A073C">
        <w:rPr>
          <w:b/>
          <w:sz w:val="28"/>
          <w:szCs w:val="28"/>
        </w:rPr>
        <w:t xml:space="preserve"> - </w:t>
      </w:r>
      <w:r w:rsidR="006550FB">
        <w:rPr>
          <w:b/>
          <w:sz w:val="28"/>
          <w:szCs w:val="28"/>
        </w:rPr>
        <w:t>5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550FB">
        <w:rPr>
          <w:sz w:val="28"/>
          <w:szCs w:val="28"/>
        </w:rPr>
        <w:t>6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(1</w:t>
      </w:r>
      <w:r w:rsidR="006550FB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1 (</w:t>
      </w:r>
      <w:r w:rsidR="006550FB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жилищно-коммунальная сфера (улучшение жилищных условий,</w:t>
      </w:r>
      <w:r w:rsidR="00E21D89" w:rsidRPr="00E21D89">
        <w:rPr>
          <w:sz w:val="26"/>
          <w:szCs w:val="26"/>
        </w:rPr>
        <w:t xml:space="preserve"> </w:t>
      </w:r>
      <w:r w:rsidR="00E21D89" w:rsidRPr="000E2400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</w:t>
      </w:r>
      <w:r w:rsidR="00E21D89">
        <w:rPr>
          <w:sz w:val="26"/>
          <w:szCs w:val="26"/>
        </w:rPr>
        <w:t>, к</w:t>
      </w:r>
      <w:r w:rsidR="00E21D89" w:rsidRPr="00A76A9E">
        <w:rPr>
          <w:sz w:val="26"/>
          <w:szCs w:val="26"/>
        </w:rPr>
        <w:t>оммунальное хозяйство</w:t>
      </w:r>
      <w:r w:rsidRPr="006A073C">
        <w:rPr>
          <w:sz w:val="28"/>
          <w:szCs w:val="28"/>
        </w:rPr>
        <w:t xml:space="preserve">) - </w:t>
      </w:r>
      <w:r w:rsidR="006550FB">
        <w:rPr>
          <w:b/>
          <w:sz w:val="28"/>
          <w:szCs w:val="28"/>
        </w:rPr>
        <w:t>69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550FB">
        <w:rPr>
          <w:sz w:val="28"/>
          <w:szCs w:val="28"/>
        </w:rPr>
        <w:t>9</w:t>
      </w:r>
      <w:r w:rsidRPr="006A073C">
        <w:rPr>
          <w:sz w:val="28"/>
          <w:szCs w:val="28"/>
        </w:rPr>
        <w:t>0%)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6550FB">
        <w:rPr>
          <w:i/>
          <w:sz w:val="28"/>
          <w:szCs w:val="28"/>
        </w:rPr>
        <w:t>23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(2</w:t>
      </w:r>
      <w:r w:rsidR="006550F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b/>
          <w:sz w:val="28"/>
          <w:szCs w:val="28"/>
        </w:rPr>
        <w:t>-</w:t>
      </w:r>
      <w:r w:rsidRPr="006A073C">
        <w:rPr>
          <w:sz w:val="28"/>
          <w:szCs w:val="28"/>
        </w:rPr>
        <w:t> социальная сф</w:t>
      </w:r>
      <w:r w:rsidR="00C52A85">
        <w:rPr>
          <w:sz w:val="28"/>
          <w:szCs w:val="28"/>
        </w:rPr>
        <w:t>ера (оказание финансовой помощи</w:t>
      </w:r>
      <w:r w:rsidRPr="006A073C">
        <w:rPr>
          <w:sz w:val="28"/>
          <w:szCs w:val="28"/>
        </w:rPr>
        <w:t xml:space="preserve">) - </w:t>
      </w:r>
      <w:r w:rsidR="006550FB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(2,</w:t>
      </w:r>
      <w:r w:rsidR="006550FB">
        <w:rPr>
          <w:sz w:val="28"/>
          <w:szCs w:val="28"/>
        </w:rPr>
        <w:t>6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>(</w:t>
      </w:r>
      <w:r w:rsidR="006550FB">
        <w:rPr>
          <w:i/>
          <w:sz w:val="28"/>
          <w:szCs w:val="28"/>
        </w:rPr>
        <w:t>46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>2</w:t>
      </w:r>
      <w:r w:rsidR="006550FB" w:rsidRPr="006A073C">
        <w:rPr>
          <w:i/>
          <w:sz w:val="28"/>
          <w:szCs w:val="28"/>
        </w:rPr>
        <w:t>(2</w:t>
      </w:r>
      <w:r w:rsidR="006550FB">
        <w:rPr>
          <w:i/>
          <w:sz w:val="28"/>
          <w:szCs w:val="28"/>
        </w:rPr>
        <w:t>0%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E21D89">
        <w:rPr>
          <w:sz w:val="28"/>
          <w:szCs w:val="28"/>
        </w:rPr>
        <w:t>(</w:t>
      </w:r>
      <w:r w:rsidR="00E21D89" w:rsidRPr="000E2400">
        <w:rPr>
          <w:sz w:val="26"/>
          <w:szCs w:val="26"/>
        </w:rPr>
        <w:t>Основы государственного управления</w:t>
      </w:r>
      <w:r w:rsidR="00E21D89">
        <w:rPr>
          <w:sz w:val="26"/>
          <w:szCs w:val="26"/>
        </w:rPr>
        <w:t>) -</w:t>
      </w:r>
      <w:r w:rsidR="00E21D89" w:rsidRPr="006A073C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6550FB">
        <w:rPr>
          <w:sz w:val="28"/>
          <w:szCs w:val="28"/>
        </w:rPr>
        <w:t>1</w:t>
      </w:r>
      <w:r w:rsidRPr="006A073C">
        <w:rPr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 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(</w:t>
      </w:r>
      <w:r w:rsidR="006550FB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6550FB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>- оборона, безопасность, законность -</w:t>
      </w:r>
      <w:r w:rsidRPr="006A073C">
        <w:rPr>
          <w:color w:val="C00000"/>
          <w:sz w:val="28"/>
          <w:szCs w:val="28"/>
        </w:rPr>
        <w:t xml:space="preserve"> </w:t>
      </w:r>
      <w:r w:rsidR="006550FB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6550FB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>1</w:t>
      </w:r>
      <w:r w:rsidR="006550FB" w:rsidRPr="006A073C">
        <w:rPr>
          <w:i/>
          <w:sz w:val="28"/>
          <w:szCs w:val="28"/>
        </w:rPr>
        <w:t>(</w:t>
      </w:r>
      <w:r w:rsidR="006550FB">
        <w:rPr>
          <w:i/>
          <w:sz w:val="28"/>
          <w:szCs w:val="28"/>
        </w:rPr>
        <w:t>8%)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 xml:space="preserve">0 </w:t>
      </w:r>
      <w:r w:rsidR="006550FB" w:rsidRPr="006A073C">
        <w:rPr>
          <w:sz w:val="28"/>
          <w:szCs w:val="28"/>
        </w:rPr>
        <w:t>(</w:t>
      </w:r>
      <w:r w:rsidR="006550FB">
        <w:rPr>
          <w:sz w:val="28"/>
          <w:szCs w:val="28"/>
        </w:rPr>
        <w:t>0</w:t>
      </w:r>
      <w:r w:rsidR="006550FB" w:rsidRPr="006A073C">
        <w:rPr>
          <w:sz w:val="28"/>
          <w:szCs w:val="28"/>
        </w:rPr>
        <w:t>%)</w:t>
      </w:r>
      <w:r w:rsidR="006550FB">
        <w:rPr>
          <w:i/>
          <w:color w:val="C00000"/>
          <w:sz w:val="28"/>
          <w:szCs w:val="28"/>
        </w:rPr>
        <w:t>.</w:t>
      </w:r>
      <w:r w:rsidR="006550FB" w:rsidRPr="006A073C">
        <w:rPr>
          <w:color w:val="C00000"/>
          <w:sz w:val="28"/>
          <w:szCs w:val="28"/>
        </w:rPr>
        <w:t xml:space="preserve"> </w:t>
      </w:r>
      <w:proofErr w:type="gramEnd"/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8548D8" w:rsidRDefault="008548D8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lastRenderedPageBreak/>
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</w:r>
      <w:r>
        <w:rPr>
          <w:b/>
          <w:lang w:val="en-US"/>
        </w:rPr>
        <w:t>I</w:t>
      </w:r>
      <w:r>
        <w:rPr>
          <w:b/>
        </w:rPr>
        <w:t xml:space="preserve"> квартале </w:t>
      </w:r>
      <w:r w:rsidRPr="00262FB5">
        <w:rPr>
          <w:b/>
        </w:rPr>
        <w:t xml:space="preserve">2018 г. в сравнении с </w:t>
      </w:r>
      <w:r>
        <w:rPr>
          <w:b/>
          <w:lang w:val="en-US"/>
        </w:rPr>
        <w:t>IV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>
        <w:rPr>
          <w:b/>
        </w:rPr>
        <w:t>7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2017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8548D8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10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8548D8">
        <w:rPr>
          <w:i/>
          <w:sz w:val="28"/>
          <w:szCs w:val="28"/>
        </w:rPr>
        <w:t>13</w:t>
      </w:r>
      <w:r w:rsidRPr="006A073C">
        <w:rPr>
          <w:i/>
          <w:sz w:val="28"/>
          <w:szCs w:val="28"/>
        </w:rPr>
        <w:t>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8548D8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 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8548D8">
        <w:rPr>
          <w:sz w:val="28"/>
          <w:szCs w:val="28"/>
        </w:rPr>
        <w:t>69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90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0;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0)</w:t>
      </w:r>
      <w:r w:rsidRPr="006A073C">
        <w:rPr>
          <w:sz w:val="28"/>
          <w:szCs w:val="28"/>
        </w:rPr>
        <w:t xml:space="preserve"> .</w:t>
      </w:r>
      <w:proofErr w:type="gramEnd"/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C52A85">
        <w:rPr>
          <w:sz w:val="28"/>
          <w:szCs w:val="28"/>
        </w:rPr>
        <w:t>77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C52A85">
        <w:rPr>
          <w:sz w:val="28"/>
          <w:szCs w:val="28"/>
        </w:rPr>
        <w:t>2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C52A85">
        <w:rPr>
          <w:sz w:val="28"/>
          <w:szCs w:val="28"/>
        </w:rPr>
        <w:t>2,6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C52A8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(</w:t>
      </w:r>
      <w:r w:rsidR="00C52A85">
        <w:rPr>
          <w:i/>
          <w:sz w:val="28"/>
          <w:szCs w:val="28"/>
        </w:rPr>
        <w:t>23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C52A8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C52A85">
        <w:rPr>
          <w:i/>
          <w:sz w:val="28"/>
          <w:szCs w:val="28"/>
        </w:rPr>
        <w:t>30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>кого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lastRenderedPageBreak/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заместителями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2018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 xml:space="preserve">5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</w:t>
      </w:r>
      <w:r w:rsidR="00151D96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1</w:t>
      </w:r>
      <w:r w:rsidR="00151D96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5 личных обращениях содержатся </w:t>
      </w:r>
      <w:r w:rsidR="00151D96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вопросов, относящихся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жилищно-коммунальная сфера (</w:t>
      </w:r>
      <w:r w:rsidR="00151D96">
        <w:rPr>
          <w:sz w:val="26"/>
          <w:szCs w:val="26"/>
        </w:rPr>
        <w:t>о предоставлении жилья - 2, о субсидии на строительство дома</w:t>
      </w:r>
      <w:r w:rsidRPr="006A073C">
        <w:rPr>
          <w:sz w:val="28"/>
          <w:szCs w:val="28"/>
        </w:rPr>
        <w:t xml:space="preserve">)  – </w:t>
      </w:r>
      <w:r w:rsidR="00151D96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151D96">
        <w:rPr>
          <w:sz w:val="28"/>
          <w:szCs w:val="28"/>
        </w:rPr>
        <w:t>60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социальная сфера (</w:t>
      </w:r>
      <w:r w:rsidR="00151D96">
        <w:rPr>
          <w:sz w:val="26"/>
          <w:szCs w:val="26"/>
        </w:rPr>
        <w:t>О доставке детей в школу школьным автобусом, о бракосочетании несовершеннолетней дочери</w:t>
      </w:r>
      <w:r w:rsidRPr="006A073C">
        <w:rPr>
          <w:sz w:val="28"/>
          <w:szCs w:val="28"/>
        </w:rPr>
        <w:t>) - 2 (</w:t>
      </w:r>
      <w:r w:rsidR="00151D96">
        <w:rPr>
          <w:sz w:val="28"/>
          <w:szCs w:val="28"/>
        </w:rPr>
        <w:t>40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151D96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– в устной форме, </w:t>
      </w:r>
      <w:r w:rsidR="00151D96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– в письменной форме).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6A073C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</w:t>
      </w:r>
      <w:r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C91471">
        <w:rPr>
          <w:b/>
          <w:sz w:val="28"/>
          <w:szCs w:val="28"/>
        </w:rPr>
        <w:t xml:space="preserve">9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6;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6).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2017 и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2017 года количество устных сообщений и запросов у</w:t>
      </w:r>
      <w:r w:rsidR="00C91471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C91471">
        <w:rPr>
          <w:sz w:val="28"/>
          <w:szCs w:val="28"/>
        </w:rPr>
        <w:t>50</w:t>
      </w:r>
      <w:r w:rsidRPr="006A073C">
        <w:rPr>
          <w:sz w:val="28"/>
          <w:szCs w:val="28"/>
        </w:rPr>
        <w:t xml:space="preserve">% (на </w:t>
      </w:r>
      <w:r w:rsidR="00C91471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сообщения). </w:t>
      </w:r>
    </w:p>
    <w:p w:rsidR="00C91471" w:rsidRPr="00C91471" w:rsidRDefault="00133046" w:rsidP="00C91471">
      <w:pPr>
        <w:ind w:firstLine="567"/>
        <w:jc w:val="both"/>
        <w:rPr>
          <w:sz w:val="26"/>
          <w:szCs w:val="26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 «</w:t>
      </w:r>
      <w:r w:rsidR="00C91471">
        <w:rPr>
          <w:sz w:val="28"/>
          <w:szCs w:val="28"/>
        </w:rPr>
        <w:t>Государство, общество, политика</w:t>
      </w:r>
      <w:r w:rsidRPr="006A073C">
        <w:rPr>
          <w:sz w:val="28"/>
          <w:szCs w:val="28"/>
        </w:rPr>
        <w:t xml:space="preserve">» - </w:t>
      </w:r>
      <w:r w:rsidR="00C91471" w:rsidRPr="00097C18">
        <w:rPr>
          <w:sz w:val="26"/>
          <w:szCs w:val="26"/>
        </w:rPr>
        <w:t xml:space="preserve">по </w:t>
      </w:r>
      <w:r w:rsidR="00C91471">
        <w:rPr>
          <w:sz w:val="26"/>
          <w:szCs w:val="26"/>
        </w:rPr>
        <w:t xml:space="preserve"> </w:t>
      </w:r>
      <w:r w:rsidR="00C91471" w:rsidRPr="00097C18">
        <w:rPr>
          <w:sz w:val="26"/>
          <w:szCs w:val="26"/>
        </w:rPr>
        <w:t>вопросам</w:t>
      </w:r>
      <w:r w:rsidR="00C91471">
        <w:rPr>
          <w:sz w:val="26"/>
          <w:szCs w:val="26"/>
        </w:rPr>
        <w:t xml:space="preserve"> записи на личный прием к Главе района, к заместителю Главы района; «Социальная сфера» - по оказанию материальной помощи.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обратились</w:t>
      </w:r>
      <w:r w:rsidRPr="006A073C">
        <w:rPr>
          <w:b/>
          <w:sz w:val="28"/>
          <w:szCs w:val="28"/>
        </w:rPr>
        <w:t xml:space="preserve"> </w:t>
      </w:r>
      <w:r w:rsidR="00C91471">
        <w:rPr>
          <w:b/>
          <w:sz w:val="28"/>
          <w:szCs w:val="28"/>
        </w:rPr>
        <w:t>4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="00C91471">
        <w:rPr>
          <w:sz w:val="28"/>
          <w:szCs w:val="28"/>
        </w:rPr>
        <w:t>а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2017 года – 1;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1</w:t>
      </w:r>
      <w:r w:rsidR="00C9147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государство, общество, политика (личный прием граждан</w:t>
      </w:r>
      <w:r w:rsidR="00823BDD">
        <w:rPr>
          <w:sz w:val="28"/>
          <w:szCs w:val="28"/>
        </w:rPr>
        <w:t xml:space="preserve"> П</w:t>
      </w:r>
      <w:r w:rsidRPr="006A073C">
        <w:rPr>
          <w:sz w:val="28"/>
          <w:szCs w:val="28"/>
        </w:rPr>
        <w:t>ервым заместителем Главы</w:t>
      </w:r>
      <w:r w:rsidR="00823BDD">
        <w:rPr>
          <w:sz w:val="28"/>
          <w:szCs w:val="28"/>
        </w:rPr>
        <w:t xml:space="preserve"> района</w:t>
      </w:r>
      <w:r w:rsidRPr="006A073C">
        <w:rPr>
          <w:sz w:val="28"/>
          <w:szCs w:val="28"/>
        </w:rPr>
        <w:t xml:space="preserve">) - </w:t>
      </w:r>
      <w:r w:rsidR="00823BDD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823BDD">
        <w:rPr>
          <w:sz w:val="28"/>
          <w:szCs w:val="28"/>
        </w:rPr>
        <w:t>50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жилищно-коммунальная сфера (</w:t>
      </w:r>
      <w:r w:rsidR="00823BDD" w:rsidRPr="00823BDD">
        <w:rPr>
          <w:color w:val="000000"/>
          <w:sz w:val="28"/>
          <w:szCs w:val="28"/>
          <w:shd w:val="clear" w:color="auto" w:fill="FFFFFF"/>
        </w:rPr>
        <w:t>Обеспечение жильем инвалидов и семей, имеющих детей-инвалидов</w:t>
      </w:r>
      <w:r w:rsidRPr="006A073C">
        <w:rPr>
          <w:sz w:val="28"/>
          <w:szCs w:val="28"/>
        </w:rPr>
        <w:t>) -</w:t>
      </w:r>
      <w:r w:rsidR="00823BDD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823BDD">
        <w:rPr>
          <w:sz w:val="28"/>
          <w:szCs w:val="28"/>
        </w:rPr>
        <w:t>25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823BDD">
        <w:rPr>
          <w:sz w:val="28"/>
          <w:szCs w:val="28"/>
        </w:rPr>
        <w:t>социальная</w:t>
      </w:r>
      <w:r w:rsidRPr="006A073C">
        <w:rPr>
          <w:sz w:val="28"/>
          <w:szCs w:val="28"/>
        </w:rPr>
        <w:t xml:space="preserve"> сфера (</w:t>
      </w:r>
      <w:r w:rsidR="00823BDD" w:rsidRPr="00823BDD">
        <w:rPr>
          <w:color w:val="000000"/>
          <w:sz w:val="28"/>
          <w:szCs w:val="28"/>
          <w:shd w:val="clear" w:color="auto" w:fill="FFFFFF"/>
        </w:rPr>
        <w:t>Исчисление и выплата пособий гражданам, имеющим детей</w:t>
      </w:r>
      <w:r w:rsidRPr="006A073C">
        <w:rPr>
          <w:sz w:val="28"/>
          <w:szCs w:val="28"/>
        </w:rPr>
        <w:t>) -</w:t>
      </w:r>
      <w:r w:rsidRPr="006A073C">
        <w:rPr>
          <w:sz w:val="28"/>
          <w:szCs w:val="28"/>
        </w:rPr>
        <w:br/>
        <w:t>1 (</w:t>
      </w:r>
      <w:r w:rsidR="00823BDD">
        <w:rPr>
          <w:sz w:val="28"/>
          <w:szCs w:val="28"/>
        </w:rPr>
        <w:t>25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 xml:space="preserve">Количество обращений в общественную приемную Главы района 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2017 года у</w:t>
      </w:r>
      <w:r w:rsidR="00823BDD">
        <w:rPr>
          <w:sz w:val="28"/>
          <w:szCs w:val="28"/>
        </w:rPr>
        <w:t>величилось н</w:t>
      </w:r>
      <w:r w:rsidRPr="006A073C">
        <w:rPr>
          <w:sz w:val="28"/>
          <w:szCs w:val="28"/>
        </w:rPr>
        <w:t>а 3 об</w:t>
      </w:r>
      <w:r w:rsidR="00823BDD">
        <w:rPr>
          <w:sz w:val="28"/>
          <w:szCs w:val="28"/>
        </w:rPr>
        <w:t>ращения, 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>ом  2017 года уменьшилось на 14 обращений.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Специалистом общественной приемной ежеквартально представляется Главе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а также результатов рассмотрения обращений и принятых по ним мер.</w:t>
      </w:r>
      <w:r w:rsidRPr="006A073C">
        <w:rPr>
          <w:color w:val="C00000"/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состоянию на 01.04.2018 года в администрации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133046" w:rsidRPr="006A073C" w:rsidRDefault="00133046" w:rsidP="00133046">
      <w:pPr>
        <w:jc w:val="both"/>
        <w:rPr>
          <w:bCs/>
          <w:sz w:val="28"/>
          <w:szCs w:val="28"/>
        </w:rPr>
      </w:pPr>
      <w:r w:rsidRPr="006A073C">
        <w:rPr>
          <w:sz w:val="28"/>
          <w:szCs w:val="28"/>
        </w:rPr>
        <w:t xml:space="preserve">- ежемесячно -  </w:t>
      </w:r>
      <w:r w:rsidRPr="006A073C">
        <w:rPr>
          <w:bCs/>
          <w:sz w:val="28"/>
          <w:szCs w:val="28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823BDD">
        <w:rPr>
          <w:bCs/>
          <w:sz w:val="28"/>
          <w:szCs w:val="28"/>
        </w:rPr>
        <w:t>Венгеровского</w:t>
      </w:r>
      <w:r w:rsidRPr="006A073C">
        <w:rPr>
          <w:bCs/>
          <w:sz w:val="28"/>
          <w:szCs w:val="28"/>
        </w:rPr>
        <w:t xml:space="preserve"> района;</w:t>
      </w:r>
    </w:p>
    <w:p w:rsidR="00823BDD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ежемесячно -  отчет о количестве, тематике и результатах рассмотрения обращений граждан в администрациях сельских </w:t>
      </w:r>
      <w:r w:rsidR="00823BDD">
        <w:rPr>
          <w:sz w:val="28"/>
          <w:szCs w:val="28"/>
        </w:rPr>
        <w:t>поселений Венгеровского</w:t>
      </w:r>
      <w:r w:rsidRPr="006A073C">
        <w:rPr>
          <w:sz w:val="28"/>
          <w:szCs w:val="28"/>
        </w:rPr>
        <w:t xml:space="preserve"> района</w:t>
      </w:r>
      <w:r w:rsidR="00823BDD">
        <w:rPr>
          <w:sz w:val="28"/>
          <w:szCs w:val="28"/>
        </w:rPr>
        <w:t>;</w:t>
      </w:r>
    </w:p>
    <w:p w:rsidR="00133046" w:rsidRPr="006A073C" w:rsidRDefault="00133046" w:rsidP="00133046">
      <w:pPr>
        <w:jc w:val="both"/>
        <w:rPr>
          <w:bCs/>
          <w:sz w:val="28"/>
          <w:szCs w:val="28"/>
        </w:rPr>
      </w:pPr>
      <w:r w:rsidRPr="006A073C">
        <w:rPr>
          <w:bCs/>
          <w:sz w:val="28"/>
          <w:szCs w:val="28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по мере поступления из Общественной приемной Губернатора Новосибирской области в муниципальные образования </w:t>
      </w:r>
      <w:r w:rsidR="00014D5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посредством электронной почты направлялись методические рекомендации по организации работы с обращениями граждан, информационно-статистические обзоры, реестры, итоговые таблицы, </w:t>
      </w:r>
      <w:r w:rsidRPr="006A073C">
        <w:rPr>
          <w:rStyle w:val="1"/>
        </w:rPr>
        <w:t>обзоры по проведению контрольных мероприятий</w:t>
      </w:r>
      <w:r w:rsidRPr="006A073C">
        <w:rPr>
          <w:sz w:val="28"/>
          <w:szCs w:val="28"/>
        </w:rPr>
        <w:t>;</w:t>
      </w:r>
    </w:p>
    <w:p w:rsidR="00133046" w:rsidRPr="006A073C" w:rsidRDefault="00133046" w:rsidP="00133046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оказывалась индивидуальная консультационная,  методическая и практическая помощь главам и специалистам администраций поселений в организации работы с обращениями граждан;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- 29.03.2018 специалист общественной приемной Главы </w:t>
      </w:r>
      <w:r w:rsidR="00014D5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специалисты поселений, ответственные за работу с обращениями, принимали участие в семинаре в режиме </w:t>
      </w:r>
      <w:proofErr w:type="spellStart"/>
      <w:r w:rsidRPr="006A073C">
        <w:rPr>
          <w:sz w:val="28"/>
          <w:szCs w:val="28"/>
        </w:rPr>
        <w:t>видео-конференц-связи</w:t>
      </w:r>
      <w:proofErr w:type="spellEnd"/>
      <w:r w:rsidRPr="006A073C">
        <w:rPr>
          <w:sz w:val="28"/>
          <w:szCs w:val="28"/>
        </w:rPr>
        <w:t>, проводимо</w:t>
      </w:r>
      <w:r w:rsidR="00014D55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 Управлением по работе с обращениями граждан - общественной приемной Губернатора Новосибирской области по теме: «Практические вопросы организации работы с письменными и устными  обращениями граждан и мерах по совершенствованию работы с обращениями».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Организация работы с обращениями в администрации </w:t>
      </w:r>
      <w:r w:rsidR="00014D5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637C"/>
    <w:rsid w:val="000526E1"/>
    <w:rsid w:val="00054114"/>
    <w:rsid w:val="0005628C"/>
    <w:rsid w:val="0005647B"/>
    <w:rsid w:val="00062A19"/>
    <w:rsid w:val="0006427D"/>
    <w:rsid w:val="00065009"/>
    <w:rsid w:val="0007264B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7058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307A0"/>
    <w:rsid w:val="00632B56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432B"/>
    <w:rsid w:val="007C4ACA"/>
    <w:rsid w:val="007C4DCE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538E8"/>
    <w:rsid w:val="00961E4F"/>
    <w:rsid w:val="00962731"/>
    <w:rsid w:val="0097261F"/>
    <w:rsid w:val="0097312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7D60"/>
    <w:rsid w:val="00CD0238"/>
    <w:rsid w:val="00CD1333"/>
    <w:rsid w:val="00CD2F40"/>
    <w:rsid w:val="00CD68D4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95</c:v>
                </c:pt>
                <c:pt idx="1">
                  <c:v>77</c:v>
                </c:pt>
                <c:pt idx="2">
                  <c:v>5</c:v>
                </c:pt>
                <c:pt idx="3">
                  <c:v>4</c:v>
                </c:pt>
                <c:pt idx="4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22</c:v>
                </c:pt>
                <c:pt idx="1">
                  <c:v>13</c:v>
                </c:pt>
                <c:pt idx="2">
                  <c:v>2</c:v>
                </c:pt>
                <c:pt idx="3">
                  <c:v>1</c:v>
                </c:pt>
                <c:pt idx="4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45</c:v>
                </c:pt>
                <c:pt idx="1">
                  <c:v>10</c:v>
                </c:pt>
                <c:pt idx="2">
                  <c:v>11</c:v>
                </c:pt>
                <c:pt idx="3">
                  <c:v>18</c:v>
                </c:pt>
                <c:pt idx="4">
                  <c:v>6</c:v>
                </c:pt>
              </c:numCache>
            </c:numRef>
          </c:val>
        </c:ser>
        <c:shape val="cylinder"/>
        <c:axId val="120665984"/>
        <c:axId val="120684928"/>
        <c:axId val="0"/>
      </c:bar3DChart>
      <c:catAx>
        <c:axId val="120665984"/>
        <c:scaling>
          <c:orientation val="minMax"/>
        </c:scaling>
        <c:axPos val="b"/>
        <c:tickLblPos val="nextTo"/>
        <c:crossAx val="120684928"/>
        <c:crosses val="autoZero"/>
        <c:auto val="1"/>
        <c:lblAlgn val="ctr"/>
        <c:lblOffset val="100"/>
      </c:catAx>
      <c:valAx>
        <c:axId val="120684928"/>
        <c:scaling>
          <c:orientation val="minMax"/>
        </c:scaling>
        <c:axPos val="l"/>
        <c:majorGridlines/>
        <c:numFmt formatCode="General" sourceLinked="1"/>
        <c:tickLblPos val="nextTo"/>
        <c:crossAx val="120665984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74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</c:v>
                </c:pt>
                <c:pt idx="1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9</c:v>
                </c:pt>
                <c:pt idx="1">
                  <c:v>1</c:v>
                </c:pt>
              </c:numCache>
            </c:numRef>
          </c:val>
        </c:ser>
        <c:shape val="cylinder"/>
        <c:axId val="120845056"/>
        <c:axId val="120846592"/>
        <c:axId val="0"/>
      </c:bar3DChart>
      <c:catAx>
        <c:axId val="120845056"/>
        <c:scaling>
          <c:orientation val="minMax"/>
        </c:scaling>
        <c:axPos val="b"/>
        <c:tickLblPos val="nextTo"/>
        <c:crossAx val="120846592"/>
        <c:crosses val="autoZero"/>
        <c:auto val="1"/>
        <c:lblAlgn val="ctr"/>
        <c:lblOffset val="100"/>
      </c:catAx>
      <c:valAx>
        <c:axId val="120846592"/>
        <c:scaling>
          <c:orientation val="minMax"/>
        </c:scaling>
        <c:axPos val="l"/>
        <c:majorGridlines/>
        <c:numFmt formatCode="General" sourceLinked="1"/>
        <c:tickLblPos val="nextTo"/>
        <c:crossAx val="120845056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77</c:v>
                </c:pt>
                <c:pt idx="1">
                  <c:v>1</c:v>
                </c:pt>
                <c:pt idx="2">
                  <c:v>2</c:v>
                </c:pt>
                <c:pt idx="3">
                  <c:v>5</c:v>
                </c:pt>
                <c:pt idx="4">
                  <c:v>0</c:v>
                </c:pt>
                <c:pt idx="5">
                  <c:v>69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13</c:v>
                </c:pt>
                <c:pt idx="1">
                  <c:v>1</c:v>
                </c:pt>
                <c:pt idx="2">
                  <c:v>6</c:v>
                </c:pt>
                <c:pt idx="3">
                  <c:v>2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2017г.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10</c:v>
                </c:pt>
                <c:pt idx="1">
                  <c:v>5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</c:ser>
        <c:shape val="cylinder"/>
        <c:axId val="122358784"/>
        <c:axId val="123172736"/>
        <c:axId val="0"/>
      </c:bar3DChart>
      <c:catAx>
        <c:axId val="122358784"/>
        <c:scaling>
          <c:orientation val="minMax"/>
        </c:scaling>
        <c:axPos val="b"/>
        <c:tickLblPos val="nextTo"/>
        <c:crossAx val="123172736"/>
        <c:crosses val="autoZero"/>
        <c:auto val="1"/>
        <c:lblAlgn val="ctr"/>
        <c:lblOffset val="100"/>
      </c:catAx>
      <c:valAx>
        <c:axId val="123172736"/>
        <c:scaling>
          <c:orientation val="minMax"/>
        </c:scaling>
        <c:axPos val="l"/>
        <c:majorGridlines/>
        <c:numFmt formatCode="General" sourceLinked="1"/>
        <c:tickLblPos val="nextTo"/>
        <c:crossAx val="122358784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района и в администрацию Венгеровского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2018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2017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2017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1751</Words>
  <Characters>9985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2018-04-11T05:09:00Z</dcterms:created>
  <dcterms:modified xsi:type="dcterms:W3CDTF">2018-04-11T09:52:00Z</dcterms:modified>
</cp:coreProperties>
</file>