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E72" w:rsidRPr="0046235C" w:rsidRDefault="00C57E72" w:rsidP="00C57E72">
      <w:pPr>
        <w:shd w:val="clear" w:color="auto" w:fill="FFFFFF"/>
        <w:spacing w:after="24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33"/>
          <w:szCs w:val="33"/>
          <w:lang w:eastAsia="ru-RU"/>
        </w:rPr>
      </w:pPr>
      <w:r w:rsidRPr="0046235C">
        <w:rPr>
          <w:rFonts w:ascii="Times New Roman" w:eastAsia="Times New Roman" w:hAnsi="Times New Roman" w:cs="Times New Roman"/>
          <w:b/>
          <w:bCs/>
          <w:color w:val="000000"/>
          <w:kern w:val="36"/>
          <w:sz w:val="33"/>
          <w:szCs w:val="33"/>
          <w:lang w:eastAsia="ru-RU"/>
        </w:rPr>
        <w:t>Как правильно выбирать зимний спортивный инвентарь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магазинах представлен широкий ассортимент товаров для зимних видов спорта. От того, насколько правильно подобраны лыжи, коньки или тюбинг - зависит не только комфорт, но и безопасность.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примеру, перед тем как вступить на лед в коньках, необходимо правильно выбрать коньки и свою одежду. Коньки должны удобно сидеть на ноге, быть нужного размера, чтобы в них вы чувствовали себя уверенно. Одежду рекомендуется выбирать не слишком тяжелую, но при этом достаточно теплую.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катании на лыжах необходимо учитывать, чтобы они были в исправном состоянии. Размер лыж должен совпадать с вашим ростом. Крепление должно быть легким и отрегулированным так, чтобы можно было без посторонней помощи прикреплять лыжи к лыжным ботинкам. Лыжные палки, ботинки и одежда должны соответствовать погодным условиям и быть нужного размера. Поскольку катание на лыжах подразумевает определенную степень охлаждения, то постарайтесь подбирать одежду, которая сохранит тепло. Если на куртках и штанах располагаются светоотражатели, то это является дополнительным преимуществом.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Тюбинг тоже необходимо выбирать внимательно, чтобы не испортить удовольствие от катания. В первую очередь, следует рационально подобрать материал верхнего покрытия. Это влияет на долговечность изделия и его прочность, а также на скорость скольжения. Самый лучший вариант – это армированная ткань ПВХ. Такая ткань лучше скользит, а изделия из нее выдерживают нагрузку. Затем необходимо проверить наличие и прочность всех ремней, ручек и креплений. "Ватрушка" должна быть оснащена специальной петлей для транспортировки. Особенно тщательно нужно проверить прочность петли и надежность прикрепления к устройству.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Еще одна важная деталь, которую нужно учесть при покупке надувных санок, – это надежность и прочность ручек. Как правило, их делают из того же материала, что и сам трос. Для удобства использования ручки могут быть обшиты тканью и наполнены мягким поролоном. Иногда на ручках могут быть сделаны вставки из резины или пластика. Самые надежные ручки изготавливаются из ПВХ и приклеиваются к тюбингу особо прочным клеем.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 ватрушки для ребенка основывается на тех же принципах, что и для взрослых. Но есть некоторые особенности. Например, нужно, чтобы ребенок мог свободно достать ручки тюбинга. Если размер ватрушки не соответствует возрасту ребенка, то лучше кататься вместе с ним.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приобретении некачественного товара или обнаружении в нем недостатков, если они не были оговорены продавцом, покупатель по своему выбору вправе потребовать (Закон «О защите прав потребителя», п. 1, ст. 18):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замены на товар этой же марки (этих же модели и (или) артикула);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замены на такой же товар другой марки (модели, артикула) с соответствующим перерасчетом покупной цены;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соразмерного уменьшения покупной цены;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незамедлительного безвозмездного устранения недостатков товара или возмещения расходов на их исправление потребителем или третьим лицом;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• отказаться от исполнения договора купли-продажи и потребовать возврата уплаченной за товар суммы. По требованию продавца и за его счет потребитель должен возвратить товар с недостатками.</w:t>
      </w:r>
    </w:p>
    <w:p w:rsidR="00C57E72" w:rsidRPr="0046235C" w:rsidRDefault="00C57E72" w:rsidP="004623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23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этом потребитель вправе потребовать также полного возмещения убытков, причиненных ему вследствие продажи товара ненадлежащего качества. Убытки возмещаются в сроки, установленные настоящим Законом для удовлетворения соответствующих требований потребителя</w:t>
      </w:r>
    </w:p>
    <w:p w:rsidR="00512D8D" w:rsidRPr="0046235C" w:rsidRDefault="00512D8D" w:rsidP="0046235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512D8D" w:rsidRPr="0046235C" w:rsidSect="0046235C">
      <w:pgSz w:w="11906" w:h="16838"/>
      <w:pgMar w:top="709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C57E72"/>
    <w:rsid w:val="000042C6"/>
    <w:rsid w:val="00035EDF"/>
    <w:rsid w:val="00195B46"/>
    <w:rsid w:val="0046235C"/>
    <w:rsid w:val="00512D8D"/>
    <w:rsid w:val="006F3B4B"/>
    <w:rsid w:val="00893348"/>
    <w:rsid w:val="009F56A3"/>
    <w:rsid w:val="00C57E72"/>
    <w:rsid w:val="00DA3527"/>
    <w:rsid w:val="00E259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57E72"/>
    <w:pPr>
      <w:spacing w:after="288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sername">
    <w:name w:val="username"/>
    <w:basedOn w:val="a0"/>
    <w:rsid w:val="00C57E7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138511">
      <w:bodyDiv w:val="1"/>
      <w:marLeft w:val="5"/>
      <w:marRight w:val="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96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85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49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318316">
                      <w:marLeft w:val="0"/>
                      <w:marRight w:val="0"/>
                      <w:marTop w:val="9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1215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7393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820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569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442684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06413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12639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02009893">
                                                  <w:marLeft w:val="0"/>
                                                  <w:marRight w:val="0"/>
                                                  <w:marTop w:val="15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36406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32677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04180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509</Words>
  <Characters>2904</Characters>
  <Application>Microsoft Office Word</Application>
  <DocSecurity>0</DocSecurity>
  <Lines>24</Lines>
  <Paragraphs>6</Paragraphs>
  <ScaleCrop>false</ScaleCrop>
  <Company/>
  <LinksUpToDate>false</LinksUpToDate>
  <CharactersWithSpaces>3407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DNA7 X86</cp:lastModifiedBy>
  <cp:revision>4</cp:revision>
  <dcterms:created xsi:type="dcterms:W3CDTF">2022-01-12T03:10:00Z</dcterms:created>
  <dcterms:modified xsi:type="dcterms:W3CDTF">2022-12-21T09:13:00Z</dcterms:modified>
</cp:coreProperties>
</file>