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200DC7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249A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</w:t>
      </w:r>
      <w:r w:rsidR="00200DC7">
        <w:rPr>
          <w:b/>
          <w:bCs/>
        </w:rPr>
        <w:t>1</w:t>
      </w:r>
      <w:bookmarkStart w:id="0" w:name="_GoBack"/>
      <w:bookmarkEnd w:id="0"/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951B5D" w:rsidRPr="00894C14">
        <w:rPr>
          <w:b/>
          <w:bCs/>
        </w:rPr>
        <w:t>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E249A7" w:rsidRPr="00E249A7" w:rsidRDefault="00E249A7" w:rsidP="00E249A7">
      <w:pPr>
        <w:pStyle w:val="af6"/>
        <w:ind w:firstLine="567"/>
        <w:jc w:val="both"/>
        <w:rPr>
          <w:b/>
          <w:sz w:val="26"/>
          <w:szCs w:val="26"/>
        </w:rPr>
      </w:pPr>
      <w:r w:rsidRPr="00E249A7">
        <w:rPr>
          <w:b/>
          <w:sz w:val="26"/>
          <w:szCs w:val="26"/>
        </w:rPr>
        <w:t xml:space="preserve">Инвалиды-колясочники могут бронировать </w:t>
      </w:r>
      <w:proofErr w:type="spellStart"/>
      <w:r w:rsidRPr="00E249A7">
        <w:rPr>
          <w:b/>
          <w:sz w:val="26"/>
          <w:szCs w:val="26"/>
        </w:rPr>
        <w:t>спецместа</w:t>
      </w:r>
      <w:proofErr w:type="spellEnd"/>
      <w:r w:rsidRPr="00E249A7">
        <w:rPr>
          <w:b/>
          <w:sz w:val="26"/>
          <w:szCs w:val="26"/>
        </w:rPr>
        <w:t xml:space="preserve"> в поездах дальнего следования</w:t>
      </w:r>
      <w:r>
        <w:rPr>
          <w:b/>
          <w:sz w:val="26"/>
          <w:szCs w:val="26"/>
        </w:rPr>
        <w:t xml:space="preserve"> в режиме </w:t>
      </w:r>
      <w:r w:rsidRPr="00E249A7">
        <w:rPr>
          <w:b/>
          <w:sz w:val="26"/>
          <w:szCs w:val="26"/>
        </w:rPr>
        <w:t>онлайн</w:t>
      </w:r>
    </w:p>
    <w:p w:rsidR="0001271F" w:rsidRPr="00D258BC" w:rsidRDefault="0001271F" w:rsidP="00195994">
      <w:pPr>
        <w:ind w:firstLine="567"/>
        <w:jc w:val="both"/>
        <w:rPr>
          <w:b/>
          <w:sz w:val="12"/>
          <w:szCs w:val="12"/>
        </w:rPr>
      </w:pPr>
    </w:p>
    <w:p w:rsidR="00E249A7" w:rsidRPr="00583ABD" w:rsidRDefault="00E249A7" w:rsidP="00E249A7">
      <w:pPr>
        <w:pStyle w:val="af6"/>
        <w:ind w:firstLine="567"/>
        <w:jc w:val="both"/>
        <w:rPr>
          <w:sz w:val="26"/>
          <w:szCs w:val="26"/>
        </w:rPr>
      </w:pPr>
      <w:r w:rsidRPr="00583ABD">
        <w:rPr>
          <w:sz w:val="26"/>
          <w:szCs w:val="26"/>
        </w:rPr>
        <w:t xml:space="preserve">Инвалидам-колясочникам </w:t>
      </w:r>
      <w:proofErr w:type="gramStart"/>
      <w:r w:rsidRPr="00583ABD">
        <w:rPr>
          <w:sz w:val="26"/>
          <w:szCs w:val="26"/>
        </w:rPr>
        <w:t>доступна</w:t>
      </w:r>
      <w:proofErr w:type="gramEnd"/>
      <w:r w:rsidRPr="00583ABD">
        <w:rPr>
          <w:sz w:val="26"/>
          <w:szCs w:val="26"/>
        </w:rPr>
        <w:t xml:space="preserve"> онлайн-покупка билетов на междугородные поезда, оборудованные специальными местами. Такая опция при оформлении билетов через интернет работает благодаря интеграции информационной системы «Российских железных дорог» и Федерального реестра инвалидов (ФРИ), оператором которого выступает Пенсионный фонд. Реестр обеспечивает постоянный доступ перевозчиков к данным об установленной инвалидности и освобождает самих инвалидов от подтверждения этой информации документами.</w:t>
      </w:r>
    </w:p>
    <w:p w:rsidR="00E249A7" w:rsidRPr="00583ABD" w:rsidRDefault="00E249A7" w:rsidP="00E249A7">
      <w:pPr>
        <w:pStyle w:val="af6"/>
        <w:ind w:firstLine="567"/>
        <w:jc w:val="both"/>
        <w:rPr>
          <w:sz w:val="26"/>
          <w:szCs w:val="26"/>
        </w:rPr>
      </w:pPr>
      <w:r w:rsidRPr="00583ABD">
        <w:rPr>
          <w:sz w:val="26"/>
          <w:szCs w:val="26"/>
        </w:rPr>
        <w:t xml:space="preserve">Оформление </w:t>
      </w:r>
      <w:proofErr w:type="gramStart"/>
      <w:r w:rsidRPr="00583ABD">
        <w:rPr>
          <w:sz w:val="26"/>
          <w:szCs w:val="26"/>
        </w:rPr>
        <w:t>проездных ж</w:t>
      </w:r>
      <w:proofErr w:type="gramEnd"/>
      <w:r w:rsidRPr="00583ABD">
        <w:rPr>
          <w:sz w:val="26"/>
          <w:szCs w:val="26"/>
        </w:rPr>
        <w:t>/д билетов не единственный пример, когда Федеральный реестр инвалидов позволяет улучшать оказание услуг гражданам. Сегодня сведения реестра используются всеми государственными ведомст</w:t>
      </w:r>
      <w:r>
        <w:rPr>
          <w:sz w:val="26"/>
          <w:szCs w:val="26"/>
        </w:rPr>
        <w:t xml:space="preserve">вами, обслуживающими инвалидов. </w:t>
      </w:r>
      <w:r w:rsidRPr="00583ABD">
        <w:rPr>
          <w:sz w:val="26"/>
          <w:szCs w:val="26"/>
        </w:rPr>
        <w:t>С июля 2020 года ФРИ также стал использоваться в качестве общероссийской базы данных о льготной парковке для инвалидов.</w:t>
      </w:r>
    </w:p>
    <w:p w:rsidR="00E249A7" w:rsidRPr="00583ABD" w:rsidRDefault="00E249A7" w:rsidP="00E249A7">
      <w:pPr>
        <w:pStyle w:val="af6"/>
        <w:ind w:firstLine="567"/>
        <w:jc w:val="both"/>
        <w:rPr>
          <w:sz w:val="26"/>
          <w:szCs w:val="26"/>
        </w:rPr>
      </w:pPr>
      <w:r w:rsidRPr="00583ABD">
        <w:rPr>
          <w:sz w:val="26"/>
          <w:szCs w:val="26"/>
        </w:rPr>
        <w:t>Впервые сведения реестра начали применяться в августе 2017 года, когда Пенсионный фонд запустил пилотный проект по назначению пенсий и ежемесячной денежной выплаты инвалидам на основе данных ФРИ. В результате сегодня все пенсии по инвалидности и отдельные социальные выплаты инвалидам оформляются и продлеваются исключительно по сведениям реестра, без дополнительных обращений со стороны самого человека.</w:t>
      </w:r>
    </w:p>
    <w:p w:rsidR="003A3FF4" w:rsidRDefault="003A3FF4" w:rsidP="00A656FC">
      <w:pPr>
        <w:pStyle w:val="af6"/>
        <w:ind w:firstLine="567"/>
        <w:jc w:val="both"/>
        <w:rPr>
          <w:sz w:val="26"/>
          <w:szCs w:val="26"/>
        </w:rPr>
      </w:pP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0DC7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31DDC-C211-4E41-B2FD-57F3A89F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103</cp:revision>
  <cp:lastPrinted>2022-04-25T06:03:00Z</cp:lastPrinted>
  <dcterms:created xsi:type="dcterms:W3CDTF">2021-10-22T06:28:00Z</dcterms:created>
  <dcterms:modified xsi:type="dcterms:W3CDTF">2022-05-31T06:03:00Z</dcterms:modified>
</cp:coreProperties>
</file>