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E4416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E2746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D22289">
        <w:rPr>
          <w:b/>
          <w:bCs/>
        </w:rPr>
        <w:t>8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A10C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C5A44" w:rsidRDefault="008F4CBB" w:rsidP="006F5E73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54819">
        <w:rPr>
          <w:b/>
          <w:sz w:val="26"/>
          <w:szCs w:val="26"/>
        </w:rPr>
        <w:t>работе клиентских служб ПФР региона в начале ноября</w:t>
      </w:r>
    </w:p>
    <w:p w:rsidR="006C7DDC" w:rsidRPr="00850641" w:rsidRDefault="006C7DDC" w:rsidP="006F5E73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8F4CBB" w:rsidRPr="008F4CBB" w:rsidRDefault="008F4CBB" w:rsidP="008F4CBB">
      <w:pPr>
        <w:ind w:firstLine="567"/>
        <w:jc w:val="both"/>
        <w:rPr>
          <w:sz w:val="26"/>
          <w:szCs w:val="26"/>
        </w:rPr>
      </w:pPr>
      <w:r w:rsidRPr="008F4CBB">
        <w:rPr>
          <w:sz w:val="26"/>
          <w:szCs w:val="26"/>
        </w:rPr>
        <w:t xml:space="preserve">Прием граждан в клиентских службах ПФР нашего региона в начале ноября будет осуществляться 1, 2 и 3 числа по обычному графику. 4, 5, 6 и 7 ноября  - выходные дни. </w:t>
      </w:r>
    </w:p>
    <w:p w:rsidR="008F4CBB" w:rsidRPr="008F4CBB" w:rsidRDefault="008F4CBB" w:rsidP="008F4CBB">
      <w:pPr>
        <w:ind w:firstLine="567"/>
        <w:jc w:val="both"/>
        <w:rPr>
          <w:sz w:val="26"/>
          <w:szCs w:val="26"/>
        </w:rPr>
      </w:pPr>
      <w:r w:rsidRPr="008F4CBB">
        <w:rPr>
          <w:sz w:val="26"/>
          <w:szCs w:val="26"/>
        </w:rPr>
        <w:t>Напоминаем, что приём граждан в клиентских службах Пенсионного фонда осуществляется по предварительной записи. Записаться на прием удобнее всего в Личном кабинете на сайте Пенсионного фонда России (раздел «Запись на прием»), регистрация в ЕСИА для этого не требуется.</w:t>
      </w:r>
    </w:p>
    <w:p w:rsidR="008F4CBB" w:rsidRPr="008F4CBB" w:rsidRDefault="008F4CBB" w:rsidP="008F4CBB">
      <w:pPr>
        <w:ind w:firstLine="567"/>
        <w:jc w:val="both"/>
        <w:rPr>
          <w:sz w:val="26"/>
          <w:szCs w:val="26"/>
        </w:rPr>
      </w:pPr>
      <w:r w:rsidRPr="008F4CBB">
        <w:rPr>
          <w:sz w:val="26"/>
          <w:szCs w:val="26"/>
        </w:rPr>
        <w:t xml:space="preserve">Помимо этого за консультацией по вопросам, входящим в компетенцию органов ПФР, новосибирцы могут обратиться по телефону </w:t>
      </w:r>
      <w:proofErr w:type="spellStart"/>
      <w:r w:rsidRPr="008F4CBB">
        <w:rPr>
          <w:sz w:val="26"/>
          <w:szCs w:val="26"/>
        </w:rPr>
        <w:t>call</w:t>
      </w:r>
      <w:proofErr w:type="spellEnd"/>
      <w:r w:rsidRPr="008F4CBB">
        <w:rPr>
          <w:sz w:val="26"/>
          <w:szCs w:val="26"/>
        </w:rPr>
        <w:t>-центра Отделения ПФР по Новосибирской области:  8 800 600 0720, а также через официальные страницы Отделения в социальных сетях.</w:t>
      </w:r>
    </w:p>
    <w:p w:rsidR="008F4CBB" w:rsidRPr="008F4CBB" w:rsidRDefault="008F4CBB" w:rsidP="008F4CBB">
      <w:pPr>
        <w:ind w:firstLine="567"/>
        <w:jc w:val="both"/>
        <w:rPr>
          <w:sz w:val="26"/>
          <w:szCs w:val="26"/>
        </w:rPr>
      </w:pPr>
      <w:r w:rsidRPr="008F4CBB">
        <w:rPr>
          <w:sz w:val="26"/>
          <w:szCs w:val="26"/>
        </w:rPr>
        <w:t xml:space="preserve">Также для удобства граждан в получении </w:t>
      </w:r>
      <w:proofErr w:type="spellStart"/>
      <w:r w:rsidRPr="008F4CBB">
        <w:rPr>
          <w:sz w:val="26"/>
          <w:szCs w:val="26"/>
        </w:rPr>
        <w:t>госуслуг</w:t>
      </w:r>
      <w:proofErr w:type="spellEnd"/>
      <w:r w:rsidRPr="008F4CBB">
        <w:rPr>
          <w:sz w:val="26"/>
          <w:szCs w:val="26"/>
        </w:rPr>
        <w:t xml:space="preserve"> ПФР работают (в том числе и в праздничные и выходные дни)  электронные сервисы как на портале </w:t>
      </w:r>
      <w:proofErr w:type="spellStart"/>
      <w:r w:rsidRPr="008F4CBB">
        <w:rPr>
          <w:sz w:val="26"/>
          <w:szCs w:val="26"/>
        </w:rPr>
        <w:t>госуслуг</w:t>
      </w:r>
      <w:proofErr w:type="spellEnd"/>
      <w:r w:rsidRPr="008F4CBB">
        <w:rPr>
          <w:sz w:val="26"/>
          <w:szCs w:val="26"/>
        </w:rPr>
        <w:t xml:space="preserve">, так и  как на сайте Пенсионного фонда России. Дистанционно можно подать заявления о назначении пенсии и о способе ее доставки, на установление иных выплат по линии ПФР и т.д. Мамы могут подать заявления о распоряжении средствами материнского капитала, об установлении ежемесячной выплаты из средств капитала. На портале </w:t>
      </w:r>
      <w:proofErr w:type="spellStart"/>
      <w:r w:rsidRPr="008F4CBB">
        <w:rPr>
          <w:sz w:val="26"/>
          <w:szCs w:val="26"/>
        </w:rPr>
        <w:t>госуслуг</w:t>
      </w:r>
      <w:proofErr w:type="spellEnd"/>
      <w:r w:rsidRPr="008F4CBB">
        <w:rPr>
          <w:sz w:val="26"/>
          <w:szCs w:val="26"/>
        </w:rPr>
        <w:t xml:space="preserve"> работают сервисы  по приему заявлений на ежемесячные пособия одиноким родителям, воспитывающим детей в возрасте от 8 до 16 лет включительно, а также беременным женщинам, вставшим на учет в медицинской организации на ранних сроках беременности. </w:t>
      </w:r>
    </w:p>
    <w:p w:rsidR="008F4CBB" w:rsidRPr="008F4CBB" w:rsidRDefault="008F4CBB" w:rsidP="008F4CBB">
      <w:pPr>
        <w:ind w:firstLine="567"/>
        <w:jc w:val="both"/>
        <w:rPr>
          <w:sz w:val="26"/>
          <w:szCs w:val="26"/>
        </w:rPr>
      </w:pPr>
      <w:r w:rsidRPr="008F4CBB">
        <w:rPr>
          <w:sz w:val="26"/>
          <w:szCs w:val="26"/>
        </w:rPr>
        <w:t>Перечисление денежных сре</w:t>
      </w:r>
      <w:proofErr w:type="gramStart"/>
      <w:r w:rsidRPr="008F4CBB">
        <w:rPr>
          <w:sz w:val="26"/>
          <w:szCs w:val="26"/>
        </w:rPr>
        <w:t xml:space="preserve">дств </w:t>
      </w:r>
      <w:r w:rsidR="00FA10C5">
        <w:rPr>
          <w:sz w:val="26"/>
          <w:szCs w:val="26"/>
        </w:rPr>
        <w:t>в кр</w:t>
      </w:r>
      <w:proofErr w:type="gramEnd"/>
      <w:r w:rsidR="00FA10C5">
        <w:rPr>
          <w:sz w:val="26"/>
          <w:szCs w:val="26"/>
        </w:rPr>
        <w:t xml:space="preserve">едитные учреждения (банки) </w:t>
      </w:r>
      <w:r w:rsidRPr="008F4CBB">
        <w:rPr>
          <w:sz w:val="26"/>
          <w:szCs w:val="26"/>
        </w:rPr>
        <w:t>на выплату пенсий будет произв</w:t>
      </w:r>
      <w:r w:rsidR="00FA10C5">
        <w:rPr>
          <w:sz w:val="26"/>
          <w:szCs w:val="26"/>
        </w:rPr>
        <w:t xml:space="preserve">едено </w:t>
      </w:r>
      <w:r w:rsidRPr="008F4CBB">
        <w:rPr>
          <w:sz w:val="26"/>
          <w:szCs w:val="26"/>
        </w:rPr>
        <w:t>11 и 19 ноября</w:t>
      </w:r>
      <w:r w:rsidR="00FA10C5">
        <w:rPr>
          <w:sz w:val="26"/>
          <w:szCs w:val="26"/>
        </w:rPr>
        <w:t xml:space="preserve"> (в связи с тем, что 21 число выпадает на выходной день)</w:t>
      </w:r>
      <w:r w:rsidRPr="008F4CBB">
        <w:rPr>
          <w:sz w:val="26"/>
          <w:szCs w:val="26"/>
        </w:rPr>
        <w:t>.</w:t>
      </w:r>
      <w:r w:rsidR="00FA10C5">
        <w:rPr>
          <w:sz w:val="26"/>
          <w:szCs w:val="26"/>
        </w:rPr>
        <w:t xml:space="preserve"> </w:t>
      </w:r>
      <w:r w:rsidRPr="008F4CBB">
        <w:rPr>
          <w:sz w:val="26"/>
          <w:szCs w:val="26"/>
        </w:rPr>
        <w:t xml:space="preserve"> Также по обычному графику будет производиться перечисление  и на новые пособия по линии ПФР.</w:t>
      </w:r>
    </w:p>
    <w:p w:rsidR="00231E26" w:rsidRDefault="008F4CBB" w:rsidP="008F4CBB">
      <w:pPr>
        <w:ind w:firstLine="567"/>
        <w:jc w:val="both"/>
        <w:rPr>
          <w:sz w:val="26"/>
          <w:szCs w:val="26"/>
        </w:rPr>
      </w:pPr>
      <w:r w:rsidRPr="008F4CBB">
        <w:rPr>
          <w:sz w:val="26"/>
          <w:szCs w:val="26"/>
        </w:rPr>
        <w:t xml:space="preserve">График выплат пенсий через почтовые организации региона можно уточнить в почтовых отделениях. </w:t>
      </w:r>
    </w:p>
    <w:p w:rsidR="006C7DDC" w:rsidRDefault="006C7DDC" w:rsidP="006C7DDC">
      <w:pPr>
        <w:ind w:firstLine="567"/>
        <w:jc w:val="both"/>
        <w:rPr>
          <w:sz w:val="26"/>
          <w:szCs w:val="26"/>
        </w:rPr>
      </w:pPr>
    </w:p>
    <w:p w:rsidR="006C7DDC" w:rsidRDefault="006C7DDC" w:rsidP="006C7DDC">
      <w:pPr>
        <w:ind w:firstLine="567"/>
        <w:jc w:val="both"/>
        <w:rPr>
          <w:sz w:val="26"/>
          <w:szCs w:val="26"/>
        </w:rPr>
      </w:pPr>
    </w:p>
    <w:p w:rsidR="00C81613" w:rsidRDefault="00C81613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8"/>
  </w:num>
  <w:num w:numId="5">
    <w:abstractNumId w:val="29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3"/>
  </w:num>
  <w:num w:numId="12">
    <w:abstractNumId w:val="15"/>
  </w:num>
  <w:num w:numId="13">
    <w:abstractNumId w:val="16"/>
  </w:num>
  <w:num w:numId="14">
    <w:abstractNumId w:val="30"/>
  </w:num>
  <w:num w:numId="15">
    <w:abstractNumId w:val="23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1"/>
  </w:num>
  <w:num w:numId="31">
    <w:abstractNumId w:val="19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4416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0C5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87C25-D49A-4DC4-BC22-50CF3BED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15</cp:revision>
  <cp:lastPrinted>2020-07-22T07:11:00Z</cp:lastPrinted>
  <dcterms:created xsi:type="dcterms:W3CDTF">2021-10-22T06:28:00Z</dcterms:created>
  <dcterms:modified xsi:type="dcterms:W3CDTF">2021-10-28T03:58:00Z</dcterms:modified>
</cp:coreProperties>
</file>