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363" w:rsidRPr="00C84560" w:rsidRDefault="00C84560" w:rsidP="00E32363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C84560">
        <w:rPr>
          <w:rFonts w:asciiTheme="minorHAnsi" w:hAnsiTheme="minorHAnsi"/>
          <w:b/>
          <w:sz w:val="28"/>
          <w:szCs w:val="28"/>
          <w:lang w:eastAsia="ru-RU"/>
        </w:rPr>
        <w:t xml:space="preserve">КАК </w:t>
      </w:r>
      <w:r w:rsidR="00A56F01">
        <w:rPr>
          <w:rFonts w:asciiTheme="minorHAnsi" w:hAnsiTheme="minorHAnsi"/>
          <w:b/>
          <w:sz w:val="28"/>
          <w:szCs w:val="28"/>
          <w:lang w:eastAsia="ru-RU"/>
        </w:rPr>
        <w:t>ПРАВИЛЬНО ОФОРМИТЬ ЗАЯВЛЕНИЕ НА НОВЫЕ ВЫПЛАТЫ</w:t>
      </w:r>
      <w:r w:rsidR="00645D74">
        <w:rPr>
          <w:rFonts w:asciiTheme="minorHAnsi" w:hAnsiTheme="minorHAnsi"/>
          <w:b/>
          <w:sz w:val="28"/>
          <w:szCs w:val="28"/>
          <w:lang w:eastAsia="ru-RU"/>
        </w:rPr>
        <w:t xml:space="preserve"> ОДИНОКИМ РОДИТЕЛЯМ</w:t>
      </w:r>
    </w:p>
    <w:p w:rsidR="00C84560" w:rsidRPr="00645D74" w:rsidRDefault="00C84560" w:rsidP="00E32363">
      <w:pPr>
        <w:pStyle w:val="af6"/>
        <w:ind w:firstLine="567"/>
        <w:jc w:val="both"/>
        <w:rPr>
          <w:rFonts w:asciiTheme="minorHAnsi" w:hAnsiTheme="minorHAnsi"/>
          <w:sz w:val="12"/>
          <w:szCs w:val="12"/>
          <w:lang w:eastAsia="ru-RU"/>
        </w:rPr>
      </w:pPr>
    </w:p>
    <w:p w:rsidR="004C0F11" w:rsidRPr="00377039" w:rsidRDefault="00645D74" w:rsidP="0037703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377039">
        <w:rPr>
          <w:rFonts w:asciiTheme="minorHAnsi" w:hAnsiTheme="minorHAnsi"/>
          <w:sz w:val="28"/>
          <w:szCs w:val="28"/>
        </w:rPr>
        <w:t>С 1 июля Пенсионный фонд начал принимать заявления на новые выплаты. В их числе – ежемесячная выплата родителям, в одиночку воспитывающим детей в возрасте от 8 до 16 лет (включительно). Одной из причин отказа может стать неправильно заполненное заявление, поэтому остановимся на важных моментах при заполнении данного заявления.</w:t>
      </w:r>
    </w:p>
    <w:p w:rsidR="00645D74" w:rsidRPr="00377039" w:rsidRDefault="00645D74" w:rsidP="00377039">
      <w:pPr>
        <w:pStyle w:val="af6"/>
        <w:ind w:firstLine="567"/>
        <w:jc w:val="both"/>
        <w:rPr>
          <w:rFonts w:asciiTheme="minorHAnsi" w:hAnsiTheme="minorHAnsi"/>
          <w:spacing w:val="4"/>
          <w:sz w:val="28"/>
          <w:szCs w:val="28"/>
          <w:lang w:eastAsia="ru-RU"/>
        </w:rPr>
      </w:pPr>
      <w:r w:rsidRPr="00377039">
        <w:rPr>
          <w:rFonts w:asciiTheme="minorHAnsi" w:hAnsiTheme="minorHAnsi"/>
          <w:spacing w:val="4"/>
          <w:sz w:val="28"/>
          <w:szCs w:val="28"/>
        </w:rPr>
        <w:t xml:space="preserve">На установление выплаты имеют право </w:t>
      </w:r>
      <w:r w:rsidRPr="00377039">
        <w:rPr>
          <w:rFonts w:asciiTheme="minorHAnsi" w:hAnsiTheme="minorHAnsi"/>
          <w:spacing w:val="4"/>
          <w:sz w:val="28"/>
          <w:szCs w:val="28"/>
          <w:lang w:eastAsia="ru-RU"/>
        </w:rPr>
        <w:t>единственные родители (т.е. второй родитель умер, пропал без вести, не вписан в свидетельство о рождении) или законные представители, в случае, если ребенок остался без попечения родителей в связи с их смертью</w:t>
      </w:r>
      <w:r w:rsidR="00377039">
        <w:rPr>
          <w:rFonts w:asciiTheme="minorHAnsi" w:hAnsiTheme="minorHAnsi"/>
          <w:spacing w:val="4"/>
          <w:sz w:val="28"/>
          <w:szCs w:val="28"/>
          <w:lang w:eastAsia="ru-RU"/>
        </w:rPr>
        <w:t>.</w:t>
      </w:r>
      <w:r w:rsidRPr="00377039">
        <w:rPr>
          <w:rFonts w:asciiTheme="minorHAnsi" w:hAnsiTheme="minorHAnsi"/>
          <w:spacing w:val="4"/>
          <w:sz w:val="28"/>
          <w:szCs w:val="28"/>
          <w:lang w:eastAsia="ru-RU"/>
        </w:rPr>
        <w:t xml:space="preserve"> </w:t>
      </w:r>
      <w:r w:rsidRPr="00377039">
        <w:rPr>
          <w:rFonts w:asciiTheme="minorHAnsi" w:hAnsiTheme="minorHAnsi"/>
          <w:sz w:val="28"/>
          <w:szCs w:val="28"/>
          <w:lang w:eastAsia="ru-RU"/>
        </w:rPr>
        <w:t>Категория должна быть подтверждена (в необходимых местах следует поставить «галочки»).</w:t>
      </w:r>
    </w:p>
    <w:p w:rsidR="00645D74" w:rsidRPr="00377039" w:rsidRDefault="00645D74" w:rsidP="0037703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377039">
        <w:rPr>
          <w:rFonts w:asciiTheme="minorHAnsi" w:hAnsiTheme="minorHAnsi"/>
          <w:spacing w:val="4"/>
          <w:sz w:val="28"/>
          <w:szCs w:val="28"/>
          <w:lang w:eastAsia="ru-RU"/>
        </w:rPr>
        <w:t xml:space="preserve">а также </w:t>
      </w:r>
      <w:r w:rsidRPr="00377039">
        <w:rPr>
          <w:rFonts w:asciiTheme="minorHAnsi" w:hAnsiTheme="minorHAnsi"/>
          <w:sz w:val="28"/>
          <w:szCs w:val="28"/>
        </w:rPr>
        <w:t xml:space="preserve">одинокие родители, </w:t>
      </w:r>
      <w:r w:rsidRPr="00377039">
        <w:rPr>
          <w:rFonts w:asciiTheme="minorHAnsi" w:hAnsiTheme="minorHAnsi"/>
          <w:sz w:val="28"/>
          <w:szCs w:val="28"/>
          <w:lang w:eastAsia="ru-RU"/>
        </w:rPr>
        <w:t xml:space="preserve">в случаях, когда в отношении ребенка указанного возраста есть судебное решение о выплате алиментов. В этом случае необходимо правильно внести данные по решению суда либо по исполнительному производству. </w:t>
      </w:r>
      <w:r w:rsidRPr="00377039">
        <w:rPr>
          <w:rFonts w:asciiTheme="minorHAnsi" w:hAnsiTheme="minorHAnsi"/>
          <w:sz w:val="28"/>
          <w:szCs w:val="28"/>
        </w:rPr>
        <w:t xml:space="preserve">В графе «Сведения об алиментах» Вы ставите в «окошечке» галочку, если </w:t>
      </w:r>
      <w:r w:rsidRPr="00377039">
        <w:rPr>
          <w:rFonts w:asciiTheme="minorHAnsi" w:hAnsiTheme="minorHAnsi"/>
          <w:sz w:val="28"/>
          <w:szCs w:val="28"/>
          <w:u w:val="single"/>
        </w:rPr>
        <w:t>отсутствует</w:t>
      </w:r>
      <w:r w:rsidRPr="00377039">
        <w:rPr>
          <w:rFonts w:asciiTheme="minorHAnsi" w:hAnsiTheme="minorHAnsi"/>
          <w:sz w:val="28"/>
          <w:szCs w:val="28"/>
        </w:rPr>
        <w:t xml:space="preserve"> исполнительное производство (его возбуждают соответствующие госструктуры, в т.ч. Служба судебных приставов - ФССП). В этом случае далее откроется «окно», в котором необходимо будет внести данные о наименовании суда, даты вынесении решения, номере дела и т.д. Если же исполнительное производство </w:t>
      </w:r>
      <w:r w:rsidRPr="00377039">
        <w:rPr>
          <w:rFonts w:asciiTheme="minorHAnsi" w:hAnsiTheme="minorHAnsi"/>
          <w:sz w:val="28"/>
          <w:szCs w:val="28"/>
          <w:u w:val="single"/>
        </w:rPr>
        <w:t>присутствует</w:t>
      </w:r>
      <w:r w:rsidRPr="00377039">
        <w:rPr>
          <w:rFonts w:asciiTheme="minorHAnsi" w:hAnsiTheme="minorHAnsi"/>
          <w:sz w:val="28"/>
          <w:szCs w:val="28"/>
        </w:rPr>
        <w:t>, то галочку ставить не нужно, а следует внести ниже реквизиты исполнительного производства. Кстати, данные по исполнительному производству можно проверить на портале госуслуг или в банке данных ФССП.</w:t>
      </w:r>
    </w:p>
    <w:p w:rsidR="00377039" w:rsidRPr="00377039" w:rsidRDefault="00377039" w:rsidP="0037703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377039">
        <w:rPr>
          <w:rFonts w:asciiTheme="minorHAnsi" w:hAnsiTheme="minorHAnsi"/>
          <w:sz w:val="28"/>
          <w:szCs w:val="28"/>
        </w:rPr>
        <w:t>В заявлении необходимо указать ВСЕХ членов семьи и их доходы (в том числе пенсии, пособия, детские выплаты, кроме единовременных</w:t>
      </w:r>
      <w:r>
        <w:rPr>
          <w:rFonts w:asciiTheme="minorHAnsi" w:hAnsiTheme="minorHAnsi"/>
          <w:sz w:val="28"/>
          <w:szCs w:val="28"/>
        </w:rPr>
        <w:t>, алименты и т.д.</w:t>
      </w:r>
      <w:r w:rsidRPr="00377039">
        <w:rPr>
          <w:rFonts w:asciiTheme="minorHAnsi" w:hAnsiTheme="minorHAnsi"/>
          <w:sz w:val="28"/>
          <w:szCs w:val="28"/>
        </w:rPr>
        <w:t xml:space="preserve">), так как данная выплата производится после комплексной оценки нуждаемости тем семьям, чей среднедушевой доход ниже прожиточного минимума в регионе – 12 284 рубля на каждого. </w:t>
      </w:r>
    </w:p>
    <w:p w:rsidR="00645D74" w:rsidRPr="00377039" w:rsidRDefault="00645D74" w:rsidP="00377039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377039">
        <w:rPr>
          <w:rFonts w:asciiTheme="minorHAnsi" w:hAnsiTheme="minorHAnsi"/>
          <w:spacing w:val="4"/>
          <w:sz w:val="28"/>
          <w:szCs w:val="28"/>
        </w:rPr>
        <w:t xml:space="preserve">Выплата осуществляется через банки. Обращаем внимание, что </w:t>
      </w:r>
      <w:r w:rsidRPr="00377039">
        <w:rPr>
          <w:rFonts w:asciiTheme="minorHAnsi" w:hAnsiTheme="minorHAnsi"/>
          <w:sz w:val="28"/>
          <w:szCs w:val="28"/>
          <w:lang w:eastAsia="ru-RU"/>
        </w:rPr>
        <w:t xml:space="preserve">при заполнении заявления на данные пособия указываются </w:t>
      </w:r>
      <w:r w:rsidRPr="00377039">
        <w:rPr>
          <w:rFonts w:asciiTheme="minorHAnsi" w:hAnsiTheme="minorHAnsi"/>
          <w:sz w:val="28"/>
          <w:szCs w:val="28"/>
          <w:u w:val="single"/>
          <w:lang w:eastAsia="ru-RU"/>
        </w:rPr>
        <w:t>реквизиты счета</w:t>
      </w:r>
      <w:r w:rsidRPr="00377039">
        <w:rPr>
          <w:rFonts w:asciiTheme="minorHAnsi" w:hAnsiTheme="minorHAnsi"/>
          <w:sz w:val="28"/>
          <w:szCs w:val="28"/>
          <w:lang w:eastAsia="ru-RU"/>
        </w:rPr>
        <w:t xml:space="preserve"> заявителя, а не номер банковской карты. </w:t>
      </w:r>
      <w:r w:rsidR="00377039" w:rsidRPr="00377039">
        <w:rPr>
          <w:rFonts w:asciiTheme="minorHAnsi" w:hAnsiTheme="minorHAnsi"/>
          <w:sz w:val="28"/>
          <w:szCs w:val="28"/>
          <w:lang w:eastAsia="ru-RU"/>
        </w:rPr>
        <w:t>Выплаты зачисляются только на карты национальной платежной системы МИР. Либо средства могут быть перечислены на бескарточный счет, с которого гражданин может снять их самостоятельно.</w:t>
      </w:r>
    </w:p>
    <w:p w:rsidR="00377039" w:rsidRDefault="00377039" w:rsidP="00377039">
      <w:pPr>
        <w:pStyle w:val="af6"/>
        <w:ind w:firstLine="567"/>
        <w:jc w:val="both"/>
        <w:rPr>
          <w:rFonts w:asciiTheme="minorHAnsi" w:hAnsiTheme="minorHAnsi"/>
          <w:spacing w:val="4"/>
          <w:sz w:val="28"/>
          <w:szCs w:val="28"/>
        </w:rPr>
      </w:pPr>
      <w:r>
        <w:rPr>
          <w:rFonts w:asciiTheme="minorHAnsi" w:hAnsiTheme="minorHAnsi"/>
          <w:spacing w:val="4"/>
          <w:sz w:val="28"/>
          <w:szCs w:val="28"/>
        </w:rPr>
        <w:t xml:space="preserve">Если в Вашей семье несколько детей указанного возраста, то подается ОДНО заявление с указанием всех членов семьи, претендующих на выплату. </w:t>
      </w:r>
    </w:p>
    <w:p w:rsidR="00645D74" w:rsidRPr="00377039" w:rsidRDefault="00645D74" w:rsidP="0037703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377039">
        <w:rPr>
          <w:rFonts w:asciiTheme="minorHAnsi" w:hAnsiTheme="minorHAnsi"/>
          <w:spacing w:val="4"/>
          <w:sz w:val="28"/>
          <w:szCs w:val="28"/>
        </w:rPr>
        <w:t>Заявление на установление данной ежемесячной выплаты можно подать на портале госуслуг либо через клиентскую службу ПФР, предварительно записавшись на прием. МФЦ данные заявления не принимают.</w:t>
      </w:r>
    </w:p>
    <w:p w:rsidR="004C407A" w:rsidRDefault="00377039" w:rsidP="00377039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377039">
        <w:rPr>
          <w:rFonts w:asciiTheme="minorHAnsi" w:hAnsiTheme="minorHAnsi"/>
          <w:sz w:val="28"/>
          <w:szCs w:val="28"/>
        </w:rPr>
        <w:t>Обращаем внимание, что если Вы подали заявление в электронном виде и допустили ошибку в нем или указали неполную информацию подавать повторное заявление не нужно</w:t>
      </w:r>
      <w:r>
        <w:rPr>
          <w:rFonts w:asciiTheme="minorHAnsi" w:hAnsiTheme="minorHAnsi"/>
          <w:sz w:val="28"/>
          <w:szCs w:val="28"/>
        </w:rPr>
        <w:t xml:space="preserve"> - необходимо</w:t>
      </w:r>
      <w:r w:rsidRPr="00377039">
        <w:rPr>
          <w:rFonts w:asciiTheme="minorHAnsi" w:hAnsiTheme="minorHAnsi"/>
          <w:sz w:val="28"/>
          <w:szCs w:val="28"/>
        </w:rPr>
        <w:t xml:space="preserve"> его </w:t>
      </w:r>
      <w:r>
        <w:rPr>
          <w:rFonts w:asciiTheme="minorHAnsi" w:hAnsiTheme="minorHAnsi"/>
          <w:sz w:val="28"/>
          <w:szCs w:val="28"/>
        </w:rPr>
        <w:t>скорректировать</w:t>
      </w:r>
      <w:r w:rsidRPr="00377039">
        <w:rPr>
          <w:rFonts w:asciiTheme="minorHAnsi" w:hAnsiTheme="minorHAnsi"/>
          <w:sz w:val="28"/>
          <w:szCs w:val="28"/>
        </w:rPr>
        <w:t xml:space="preserve"> в Личном кабинете на портале госуслуг</w:t>
      </w:r>
      <w:r>
        <w:rPr>
          <w:rFonts w:asciiTheme="minorHAnsi" w:hAnsiTheme="minorHAnsi"/>
          <w:sz w:val="28"/>
          <w:szCs w:val="28"/>
        </w:rPr>
        <w:t xml:space="preserve"> либо через специалистов клиентской службы ПФР</w:t>
      </w:r>
      <w:r w:rsidR="00F411DB">
        <w:rPr>
          <w:rFonts w:asciiTheme="minorHAnsi" w:hAnsiTheme="minorHAnsi"/>
          <w:sz w:val="28"/>
          <w:szCs w:val="28"/>
        </w:rPr>
        <w:t xml:space="preserve">. </w:t>
      </w:r>
    </w:p>
    <w:p w:rsidR="004D1A5E" w:rsidRDefault="00F411DB" w:rsidP="00F411DB">
      <w:pPr>
        <w:ind w:firstLine="567"/>
        <w:jc w:val="both"/>
      </w:pPr>
      <w:r>
        <w:rPr>
          <w:rFonts w:asciiTheme="minorHAnsi" w:hAnsiTheme="minorHAnsi"/>
          <w:sz w:val="28"/>
          <w:szCs w:val="28"/>
        </w:rPr>
        <w:t xml:space="preserve">Срок рассмотрения данных заявлений – до 30 рабочих дней (ПФР делает запросы в различные инстанции для проведения оценки нуждаемости и проверки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представленных заявителем данных).  </w:t>
      </w:r>
    </w:p>
    <w:sectPr w:rsidR="004D1A5E" w:rsidSect="00F411DB">
      <w:pgSz w:w="11906" w:h="16838"/>
      <w:pgMar w:top="737" w:right="851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0.85pt;height:10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2AB4513"/>
    <w:multiLevelType w:val="hybridMultilevel"/>
    <w:tmpl w:val="44E8F69C"/>
    <w:lvl w:ilvl="0" w:tplc="D354B64E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31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2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2"/>
  </w:num>
  <w:num w:numId="25">
    <w:abstractNumId w:val="4"/>
  </w:num>
  <w:num w:numId="26">
    <w:abstractNumId w:val="13"/>
  </w:num>
  <w:num w:numId="27">
    <w:abstractNumId w:val="10"/>
  </w:num>
  <w:num w:numId="28">
    <w:abstractNumId w:val="29"/>
  </w:num>
  <w:num w:numId="29">
    <w:abstractNumId w:val="33"/>
  </w:num>
  <w:num w:numId="30">
    <w:abstractNumId w:val="11"/>
  </w:num>
  <w:num w:numId="31">
    <w:abstractNumId w:val="8"/>
  </w:num>
  <w:num w:numId="32">
    <w:abstractNumId w:val="7"/>
  </w:num>
  <w:num w:numId="33">
    <w:abstractNumId w:val="27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03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062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5D74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01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560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1DB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F341-BC11-4969-833E-B1B50228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2020-03-12T05:19:00Z</cp:lastPrinted>
  <dcterms:created xsi:type="dcterms:W3CDTF">2021-08-24T07:34:00Z</dcterms:created>
  <dcterms:modified xsi:type="dcterms:W3CDTF">2021-08-24T07:58:00Z</dcterms:modified>
</cp:coreProperties>
</file>