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4E153E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5C13BE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24</w:t>
      </w:r>
      <w:r w:rsidR="007C2BE4">
        <w:rPr>
          <w:b/>
          <w:bCs/>
        </w:rPr>
        <w:t>.</w:t>
      </w:r>
      <w:r w:rsidR="00241EFC" w:rsidRPr="00E6488A">
        <w:rPr>
          <w:b/>
          <w:bCs/>
        </w:rPr>
        <w:t>01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241EFC" w:rsidRPr="00E6488A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5C13BE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867722" w:rsidRPr="00241EFC" w:rsidRDefault="00804872" w:rsidP="00867722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Компенсация по ОСАГО для инвалидов</w:t>
      </w:r>
    </w:p>
    <w:p w:rsidR="00867722" w:rsidRPr="00850641" w:rsidRDefault="00867722" w:rsidP="00867722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804872" w:rsidRPr="00804872" w:rsidRDefault="00804872" w:rsidP="00804872">
      <w:pPr>
        <w:pStyle w:val="af6"/>
        <w:ind w:firstLine="567"/>
        <w:jc w:val="both"/>
        <w:rPr>
          <w:b/>
          <w:i/>
          <w:sz w:val="26"/>
          <w:szCs w:val="26"/>
        </w:rPr>
      </w:pPr>
      <w:r w:rsidRPr="00804872">
        <w:rPr>
          <w:b/>
          <w:i/>
          <w:sz w:val="26"/>
          <w:szCs w:val="26"/>
        </w:rPr>
        <w:t>Все инвалиды независимо от установленной им группы могут получить компенсацию в размере 50% уплаченной премии по полису ОСАГО.</w:t>
      </w:r>
    </w:p>
    <w:p w:rsidR="00804872" w:rsidRPr="00804872" w:rsidRDefault="008A7667" w:rsidP="00804872">
      <w:pPr>
        <w:pStyle w:val="af6"/>
        <w:ind w:firstLine="567"/>
        <w:jc w:val="both"/>
        <w:rPr>
          <w:sz w:val="26"/>
          <w:szCs w:val="26"/>
        </w:rPr>
      </w:pPr>
      <w:r w:rsidRPr="008A7667">
        <w:rPr>
          <w:color w:val="212121"/>
          <w:lang w:eastAsia="ru-RU"/>
        </w:rPr>
        <w:br/>
      </w:r>
      <w:r w:rsidRPr="00804872">
        <w:rPr>
          <w:lang w:eastAsia="ru-RU"/>
        </w:rPr>
        <w:t xml:space="preserve">          </w:t>
      </w:r>
      <w:r w:rsidR="00804872" w:rsidRPr="00804872">
        <w:rPr>
          <w:sz w:val="26"/>
          <w:szCs w:val="26"/>
        </w:rPr>
        <w:t xml:space="preserve">Такая льгота предусмотрена </w:t>
      </w:r>
      <w:hyperlink r:id="rId8" w:tgtFrame="_blank" w:tooltip="Статья 17 федерального закона от 25 апреля 2002 года № 40-ФЗ " w:history="1">
        <w:r w:rsidR="00804872" w:rsidRPr="00804872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 w:rsidR="00804872" w:rsidRPr="00804872">
        <w:rPr>
          <w:sz w:val="26"/>
          <w:szCs w:val="26"/>
        </w:rPr>
        <w:t xml:space="preserve"> об обязательном автостраховании и раньше предоставлялась органами социальной защиты населения. С 2022 года компенсация вместе с рядом других выплат </w:t>
      </w:r>
      <w:hyperlink r:id="rId9" w:tooltip="Пенсионный фонд расширяет перечень предоставляемых мер соцподдержки" w:history="1">
        <w:r w:rsidR="00804872" w:rsidRPr="00804872">
          <w:rPr>
            <w:rStyle w:val="a3"/>
            <w:color w:val="auto"/>
            <w:sz w:val="26"/>
            <w:szCs w:val="26"/>
            <w:u w:val="none"/>
          </w:rPr>
          <w:t>передана</w:t>
        </w:r>
      </w:hyperlink>
      <w:r w:rsidR="00804872" w:rsidRPr="00804872">
        <w:rPr>
          <w:sz w:val="26"/>
          <w:szCs w:val="26"/>
        </w:rPr>
        <w:t xml:space="preserve"> Пенсионному фонду России и назначается его территориальными о</w:t>
      </w:r>
      <w:r w:rsidR="00804872">
        <w:rPr>
          <w:sz w:val="26"/>
          <w:szCs w:val="26"/>
        </w:rPr>
        <w:t>рганами</w:t>
      </w:r>
      <w:r w:rsidR="00804872" w:rsidRPr="00804872">
        <w:rPr>
          <w:sz w:val="26"/>
          <w:szCs w:val="26"/>
        </w:rPr>
        <w:t>.</w:t>
      </w:r>
    </w:p>
    <w:p w:rsidR="005C13BE" w:rsidRPr="00804872" w:rsidRDefault="004E153E" w:rsidP="005C13BE">
      <w:pPr>
        <w:pStyle w:val="af6"/>
        <w:ind w:firstLine="567"/>
        <w:jc w:val="both"/>
        <w:rPr>
          <w:sz w:val="26"/>
          <w:szCs w:val="26"/>
        </w:rPr>
      </w:pPr>
      <w:hyperlink r:id="rId10" w:tooltip="Компенсация стоимости полиса ОСАГО" w:history="1">
        <w:proofErr w:type="gramStart"/>
        <w:r w:rsidR="005C13BE">
          <w:rPr>
            <w:rStyle w:val="a3"/>
            <w:color w:val="auto"/>
            <w:sz w:val="26"/>
            <w:szCs w:val="26"/>
            <w:u w:val="none"/>
          </w:rPr>
          <w:t>К</w:t>
        </w:r>
        <w:r w:rsidR="005C13BE" w:rsidRPr="00804872">
          <w:rPr>
            <w:rStyle w:val="a3"/>
            <w:color w:val="auto"/>
            <w:sz w:val="26"/>
            <w:szCs w:val="26"/>
            <w:u w:val="none"/>
          </w:rPr>
          <w:t>омпенсация</w:t>
        </w:r>
      </w:hyperlink>
      <w:r w:rsidR="005C13BE" w:rsidRPr="00804872">
        <w:rPr>
          <w:sz w:val="26"/>
          <w:szCs w:val="26"/>
        </w:rPr>
        <w:t xml:space="preserve"> по обязательному автострахованию положена инвалидам, которым транспорт необходим по медицинскими показаниям в соответствии с программой реабилитации или </w:t>
      </w:r>
      <w:proofErr w:type="spellStart"/>
      <w:r w:rsidR="005C13BE" w:rsidRPr="00804872">
        <w:rPr>
          <w:sz w:val="26"/>
          <w:szCs w:val="26"/>
        </w:rPr>
        <w:t>абилитации</w:t>
      </w:r>
      <w:proofErr w:type="spellEnd"/>
      <w:r w:rsidR="005C13BE" w:rsidRPr="00804872">
        <w:rPr>
          <w:sz w:val="26"/>
          <w:szCs w:val="26"/>
        </w:rPr>
        <w:t>.</w:t>
      </w:r>
      <w:proofErr w:type="gramEnd"/>
      <w:r w:rsidR="005C13BE" w:rsidRPr="00804872">
        <w:rPr>
          <w:sz w:val="26"/>
          <w:szCs w:val="26"/>
        </w:rPr>
        <w:t xml:space="preserve"> Выплата предоставляется по одному полису ОСАГО, в котором указано не больше трех водителей, включая самого инвалида или его законного представителя.</w:t>
      </w:r>
    </w:p>
    <w:p w:rsidR="005C13BE" w:rsidRPr="00804872" w:rsidRDefault="005C13BE" w:rsidP="005C13BE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804872">
        <w:rPr>
          <w:sz w:val="26"/>
          <w:szCs w:val="26"/>
        </w:rPr>
        <w:t>нвалиду или его представителю необходимо обратиться в клиентскую службу Пенсионного фонда</w:t>
      </w:r>
      <w:r>
        <w:rPr>
          <w:sz w:val="26"/>
          <w:szCs w:val="26"/>
        </w:rPr>
        <w:t xml:space="preserve"> </w:t>
      </w:r>
      <w:r w:rsidRPr="00804872">
        <w:rPr>
          <w:sz w:val="26"/>
          <w:szCs w:val="26"/>
        </w:rPr>
        <w:t xml:space="preserve">по месту жительства </w:t>
      </w:r>
      <w:r>
        <w:rPr>
          <w:sz w:val="26"/>
          <w:szCs w:val="26"/>
        </w:rPr>
        <w:t>либо в МФЦ</w:t>
      </w:r>
      <w:r w:rsidRPr="00804872">
        <w:rPr>
          <w:sz w:val="26"/>
          <w:szCs w:val="26"/>
        </w:rPr>
        <w:t xml:space="preserve"> с полисом ОСАГО. Сделать это можно в течение всего времени действия полиса, то есть на протяжении года. Решение о предостав</w:t>
      </w:r>
      <w:r>
        <w:rPr>
          <w:sz w:val="26"/>
          <w:szCs w:val="26"/>
        </w:rPr>
        <w:t>лении компенсации принимается в течение</w:t>
      </w:r>
      <w:r w:rsidRPr="00804872">
        <w:rPr>
          <w:sz w:val="26"/>
          <w:szCs w:val="26"/>
        </w:rPr>
        <w:t xml:space="preserve"> 5 рабочих дней и в такой же срок </w:t>
      </w:r>
      <w:r>
        <w:rPr>
          <w:sz w:val="26"/>
          <w:szCs w:val="26"/>
        </w:rPr>
        <w:t xml:space="preserve">выплата </w:t>
      </w:r>
      <w:r w:rsidRPr="00804872">
        <w:rPr>
          <w:sz w:val="26"/>
          <w:szCs w:val="26"/>
        </w:rPr>
        <w:t>перечисляется инвалиду.</w:t>
      </w:r>
    </w:p>
    <w:p w:rsidR="005C13BE" w:rsidRDefault="00804872" w:rsidP="00804872">
      <w:pPr>
        <w:pStyle w:val="af6"/>
        <w:ind w:firstLine="567"/>
        <w:jc w:val="both"/>
        <w:rPr>
          <w:sz w:val="26"/>
          <w:szCs w:val="26"/>
        </w:rPr>
      </w:pPr>
      <w:r w:rsidRPr="00804872">
        <w:rPr>
          <w:sz w:val="26"/>
          <w:szCs w:val="26"/>
        </w:rPr>
        <w:t xml:space="preserve">Одним из условий оформления компенсации в соответствии с действующим регламентом является предъявление инвалидом или его представителем полиса ОСАГО. </w:t>
      </w:r>
    </w:p>
    <w:p w:rsidR="005C13BE" w:rsidRDefault="005C13BE" w:rsidP="00804872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04872" w:rsidRPr="00804872">
        <w:rPr>
          <w:sz w:val="26"/>
          <w:szCs w:val="26"/>
        </w:rPr>
        <w:t>ланируется исключить эту обязанность и полностью автоматизировать назначение компенсации, чтобы она оформлялась без заявления и документов, как это работает со всеми пенсиями и </w:t>
      </w:r>
      <w:proofErr w:type="spellStart"/>
      <w:r w:rsidR="00804872" w:rsidRPr="00804872">
        <w:rPr>
          <w:sz w:val="26"/>
          <w:szCs w:val="26"/>
        </w:rPr>
        <w:t>соцвыплатами</w:t>
      </w:r>
      <w:proofErr w:type="spellEnd"/>
      <w:r w:rsidR="00804872" w:rsidRPr="00804872">
        <w:rPr>
          <w:sz w:val="26"/>
          <w:szCs w:val="26"/>
        </w:rPr>
        <w:t xml:space="preserve"> </w:t>
      </w:r>
      <w:r w:rsidR="00804872">
        <w:rPr>
          <w:sz w:val="26"/>
          <w:szCs w:val="26"/>
        </w:rPr>
        <w:t xml:space="preserve">через </w:t>
      </w:r>
      <w:r w:rsidR="00804872" w:rsidRPr="00804872">
        <w:rPr>
          <w:sz w:val="26"/>
          <w:szCs w:val="26"/>
        </w:rPr>
        <w:t xml:space="preserve">ПФР </w:t>
      </w:r>
      <w:r>
        <w:rPr>
          <w:sz w:val="26"/>
          <w:szCs w:val="26"/>
        </w:rPr>
        <w:t>для инвалидов</w:t>
      </w:r>
      <w:r w:rsidR="00804872" w:rsidRPr="0080487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804872" w:rsidRPr="00804872">
        <w:rPr>
          <w:sz w:val="26"/>
          <w:szCs w:val="26"/>
        </w:rPr>
        <w:t xml:space="preserve">Такой формат </w:t>
      </w:r>
      <w:r>
        <w:rPr>
          <w:sz w:val="26"/>
          <w:szCs w:val="26"/>
        </w:rPr>
        <w:t xml:space="preserve">можно будет </w:t>
      </w:r>
      <w:r w:rsidR="00804872" w:rsidRPr="00804872">
        <w:rPr>
          <w:sz w:val="26"/>
          <w:szCs w:val="26"/>
        </w:rPr>
        <w:t>реализовать благодаря информационным системам Пенсионного фонда и </w:t>
      </w:r>
      <w:r>
        <w:rPr>
          <w:sz w:val="26"/>
          <w:szCs w:val="26"/>
        </w:rPr>
        <w:t xml:space="preserve"> </w:t>
      </w:r>
      <w:r w:rsidR="00804872" w:rsidRPr="00804872">
        <w:rPr>
          <w:sz w:val="26"/>
          <w:szCs w:val="26"/>
        </w:rPr>
        <w:t xml:space="preserve">Российского союза автостраховщиков (РСА). Подключение РСА к межведомственному взаимодействию и указание </w:t>
      </w:r>
      <w:proofErr w:type="spellStart"/>
      <w:r w:rsidR="00804872" w:rsidRPr="00804872">
        <w:rPr>
          <w:sz w:val="26"/>
          <w:szCs w:val="26"/>
        </w:rPr>
        <w:t>СНИЛСа</w:t>
      </w:r>
      <w:proofErr w:type="spellEnd"/>
      <w:r w:rsidR="00804872" w:rsidRPr="00804872">
        <w:rPr>
          <w:sz w:val="26"/>
          <w:szCs w:val="26"/>
        </w:rPr>
        <w:t xml:space="preserve"> при заключении договора ОСАГО позволят автоматически передавать данные о полисе из информационной системы обязательного автострахования в Единую информационную систему социального обеспечения (ЕГИССО). </w:t>
      </w:r>
    </w:p>
    <w:p w:rsidR="00804872" w:rsidRPr="00804872" w:rsidRDefault="00804872" w:rsidP="00804872">
      <w:pPr>
        <w:pStyle w:val="af6"/>
        <w:ind w:firstLine="567"/>
        <w:jc w:val="both"/>
        <w:rPr>
          <w:sz w:val="26"/>
          <w:szCs w:val="26"/>
        </w:rPr>
      </w:pPr>
      <w:r w:rsidRPr="00804872">
        <w:rPr>
          <w:sz w:val="26"/>
          <w:szCs w:val="26"/>
        </w:rPr>
        <w:t>Остальные сведения – об установленной инвалидности, медицинских показаниях для приобретения транспорта и законных представителях инвалида – уже поступают в </w:t>
      </w:r>
      <w:r w:rsidR="005C13BE">
        <w:rPr>
          <w:sz w:val="26"/>
          <w:szCs w:val="26"/>
        </w:rPr>
        <w:t xml:space="preserve">ПФР </w:t>
      </w:r>
      <w:r w:rsidRPr="00804872">
        <w:rPr>
          <w:sz w:val="26"/>
          <w:szCs w:val="26"/>
        </w:rPr>
        <w:t>из Федерального реестра инвалидов и ЕГИССО.</w:t>
      </w:r>
    </w:p>
    <w:p w:rsidR="004F3112" w:rsidRPr="00241EFC" w:rsidRDefault="004F3112" w:rsidP="00804872">
      <w:pPr>
        <w:pStyle w:val="af6"/>
        <w:ind w:firstLine="567"/>
        <w:jc w:val="both"/>
        <w:rPr>
          <w:sz w:val="26"/>
          <w:szCs w:val="26"/>
        </w:rPr>
      </w:pPr>
    </w:p>
    <w:p w:rsidR="00CB5667" w:rsidRPr="008A7667" w:rsidRDefault="00241EFC" w:rsidP="008A7667">
      <w:pPr>
        <w:pStyle w:val="af6"/>
        <w:ind w:firstLine="567"/>
        <w:jc w:val="both"/>
        <w:rPr>
          <w:sz w:val="26"/>
          <w:szCs w:val="26"/>
        </w:rPr>
      </w:pPr>
      <w:r w:rsidRPr="00241EFC">
        <w:rPr>
          <w:sz w:val="26"/>
          <w:szCs w:val="26"/>
        </w:rPr>
        <w:t xml:space="preserve"> </w:t>
      </w: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CD0813">
      <w:pgSz w:w="11906" w:h="16838"/>
      <w:pgMar w:top="851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C1441A"/>
    <w:multiLevelType w:val="hybridMultilevel"/>
    <w:tmpl w:val="B8A07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9BC4044"/>
    <w:multiLevelType w:val="hybridMultilevel"/>
    <w:tmpl w:val="68ACFEE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6"/>
  </w:num>
  <w:num w:numId="4">
    <w:abstractNumId w:val="30"/>
  </w:num>
  <w:num w:numId="5">
    <w:abstractNumId w:val="31"/>
  </w:num>
  <w:num w:numId="6">
    <w:abstractNumId w:val="1"/>
  </w:num>
  <w:num w:numId="7">
    <w:abstractNumId w:val="29"/>
  </w:num>
  <w:num w:numId="8">
    <w:abstractNumId w:val="2"/>
  </w:num>
  <w:num w:numId="9">
    <w:abstractNumId w:val="23"/>
  </w:num>
  <w:num w:numId="10">
    <w:abstractNumId w:val="27"/>
  </w:num>
  <w:num w:numId="11">
    <w:abstractNumId w:val="13"/>
  </w:num>
  <w:num w:numId="12">
    <w:abstractNumId w:val="15"/>
  </w:num>
  <w:num w:numId="13">
    <w:abstractNumId w:val="16"/>
  </w:num>
  <w:num w:numId="14">
    <w:abstractNumId w:val="32"/>
  </w:num>
  <w:num w:numId="15">
    <w:abstractNumId w:val="25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8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3"/>
  </w:num>
  <w:num w:numId="31">
    <w:abstractNumId w:val="19"/>
  </w:num>
  <w:num w:numId="32">
    <w:abstractNumId w:val="9"/>
  </w:num>
  <w:num w:numId="33">
    <w:abstractNumId w:val="24"/>
  </w:num>
  <w:num w:numId="34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1CF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B55"/>
    <w:rsid w:val="00144145"/>
    <w:rsid w:val="0014433B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39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1EFC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1E5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B9B"/>
    <w:rsid w:val="003A2FED"/>
    <w:rsid w:val="003A320C"/>
    <w:rsid w:val="003A324E"/>
    <w:rsid w:val="003A4099"/>
    <w:rsid w:val="003A435B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714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CF3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6BF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2D6C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9E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53E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3112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12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3BE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879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0B8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11A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33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872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6CE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67722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A7667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8F706C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144C"/>
    <w:rsid w:val="00A71E68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09A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5CD7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4839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8F9"/>
    <w:rsid w:val="00BE0D53"/>
    <w:rsid w:val="00BE12F1"/>
    <w:rsid w:val="00BE17D5"/>
    <w:rsid w:val="00BE22D0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2DD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30A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C34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667"/>
    <w:rsid w:val="00CB59EF"/>
    <w:rsid w:val="00CB6B45"/>
    <w:rsid w:val="00CC3392"/>
    <w:rsid w:val="00CC45FE"/>
    <w:rsid w:val="00CC65C4"/>
    <w:rsid w:val="00CC7CD7"/>
    <w:rsid w:val="00CD0813"/>
    <w:rsid w:val="00CD0C81"/>
    <w:rsid w:val="00CD1B7F"/>
    <w:rsid w:val="00CD333E"/>
    <w:rsid w:val="00CD3A55"/>
    <w:rsid w:val="00CD3CA9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246"/>
    <w:rsid w:val="00D9331F"/>
    <w:rsid w:val="00D93B2B"/>
    <w:rsid w:val="00D944BD"/>
    <w:rsid w:val="00D95B09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1E1C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94A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807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88A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C7FF0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5CE3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2A8"/>
    <w:rsid w:val="00F653F5"/>
    <w:rsid w:val="00F65718"/>
    <w:rsid w:val="00F65F7A"/>
    <w:rsid w:val="00F664F9"/>
    <w:rsid w:val="00F67560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528/e4efd85c32bd8344927788dcdc25412f3c7f2054/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fr.gov.ru/grazhdanam/mery_podderzhki/ctp_compensatio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fr.gov.ru/press_center~2021/12/29/23366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31A6C-FF64-4837-8AF6-15CF77C7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62</cp:revision>
  <cp:lastPrinted>2020-07-22T07:11:00Z</cp:lastPrinted>
  <dcterms:created xsi:type="dcterms:W3CDTF">2021-10-22T06:28:00Z</dcterms:created>
  <dcterms:modified xsi:type="dcterms:W3CDTF">2022-01-24T04:53:00Z</dcterms:modified>
</cp:coreProperties>
</file>