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EB41DF">
        <w:rPr>
          <w:b/>
          <w:bCs/>
        </w:rPr>
        <w:t>03</w:t>
      </w:r>
      <w:r w:rsidR="00274B2F">
        <w:rPr>
          <w:b/>
          <w:bCs/>
        </w:rPr>
        <w:t>.</w:t>
      </w:r>
      <w:r w:rsidR="00EB41DF">
        <w:rPr>
          <w:b/>
          <w:bCs/>
        </w:rPr>
        <w:t>02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742FBA" w:rsidRDefault="00670FE7" w:rsidP="00670FE7">
      <w:pPr>
        <w:ind w:firstLine="567"/>
        <w:jc w:val="center"/>
        <w:rPr>
          <w:b/>
          <w:sz w:val="28"/>
          <w:szCs w:val="28"/>
        </w:rPr>
      </w:pPr>
      <w:r w:rsidRPr="00EB41DF">
        <w:rPr>
          <w:b/>
          <w:sz w:val="28"/>
          <w:szCs w:val="28"/>
        </w:rPr>
        <w:t xml:space="preserve">В </w:t>
      </w:r>
      <w:r w:rsidR="00742FBA">
        <w:rPr>
          <w:b/>
          <w:sz w:val="28"/>
          <w:szCs w:val="28"/>
        </w:rPr>
        <w:t>Новосибирской области свыше 13 тысяч</w:t>
      </w:r>
      <w:r w:rsidRPr="00EB41DF">
        <w:rPr>
          <w:b/>
          <w:sz w:val="28"/>
          <w:szCs w:val="28"/>
        </w:rPr>
        <w:t xml:space="preserve"> семей получили в 2024 году сертификат</w:t>
      </w:r>
      <w:r>
        <w:rPr>
          <w:b/>
          <w:sz w:val="28"/>
          <w:szCs w:val="28"/>
        </w:rPr>
        <w:t>ы</w:t>
      </w:r>
      <w:r w:rsidRPr="00EB41DF">
        <w:rPr>
          <w:b/>
          <w:sz w:val="28"/>
          <w:szCs w:val="28"/>
        </w:rPr>
        <w:t xml:space="preserve"> на материнский капитал</w:t>
      </w:r>
      <w:r w:rsidR="00742FBA">
        <w:rPr>
          <w:b/>
          <w:sz w:val="28"/>
          <w:szCs w:val="28"/>
        </w:rPr>
        <w:t xml:space="preserve">. </w:t>
      </w:r>
    </w:p>
    <w:p w:rsidR="00670FE7" w:rsidRPr="00EB41DF" w:rsidRDefault="00742FBA" w:rsidP="00670FE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1 февраля размер </w:t>
      </w:r>
      <w:proofErr w:type="spellStart"/>
      <w:r>
        <w:rPr>
          <w:b/>
          <w:sz w:val="28"/>
          <w:szCs w:val="28"/>
        </w:rPr>
        <w:t>маткапитала</w:t>
      </w:r>
      <w:proofErr w:type="spellEnd"/>
      <w:r>
        <w:rPr>
          <w:b/>
          <w:sz w:val="28"/>
          <w:szCs w:val="28"/>
        </w:rPr>
        <w:t xml:space="preserve"> вновь увеличен</w:t>
      </w:r>
    </w:p>
    <w:p w:rsidR="00670FE7" w:rsidRPr="000B4192" w:rsidRDefault="00670FE7" w:rsidP="00670FE7">
      <w:pPr>
        <w:ind w:firstLine="567"/>
        <w:jc w:val="center"/>
        <w:rPr>
          <w:b/>
          <w:sz w:val="20"/>
          <w:szCs w:val="20"/>
        </w:rPr>
      </w:pPr>
    </w:p>
    <w:p w:rsidR="00670FE7" w:rsidRPr="00FA1E40" w:rsidRDefault="00670FE7" w:rsidP="00FA1E40">
      <w:pPr>
        <w:pStyle w:val="af0"/>
        <w:ind w:left="0" w:firstLine="425"/>
        <w:rPr>
          <w:szCs w:val="26"/>
        </w:rPr>
      </w:pPr>
      <w:r w:rsidRPr="00FA1E40">
        <w:rPr>
          <w:szCs w:val="26"/>
        </w:rPr>
        <w:t xml:space="preserve">Более 13,6 тысячи новосибирских семей получили в 2024 году сертификаты на материнский капитал в связи с рождением ребенка. Отделение СФР по Новосибирской области оформило сертификаты на новорожденных в </w:t>
      </w:r>
      <w:proofErr w:type="spellStart"/>
      <w:r w:rsidRPr="00FA1E40">
        <w:rPr>
          <w:szCs w:val="26"/>
        </w:rPr>
        <w:t>беззаявительном</w:t>
      </w:r>
      <w:proofErr w:type="spellEnd"/>
      <w:r w:rsidRPr="00FA1E40">
        <w:rPr>
          <w:szCs w:val="26"/>
        </w:rPr>
        <w:t xml:space="preserve"> порядке на основании сведений из органов ЗАГС. Таким образом, родителям после рождения ребенка не пришлось обращаться в Отделение фонда: сертификаты были направлены в личные кабинеты родителей малышей. </w:t>
      </w:r>
    </w:p>
    <w:p w:rsidR="00670FE7" w:rsidRPr="00FA1E40" w:rsidRDefault="00670FE7" w:rsidP="00FA1E40">
      <w:pPr>
        <w:ind w:firstLine="567"/>
        <w:jc w:val="both"/>
        <w:rPr>
          <w:sz w:val="16"/>
          <w:szCs w:val="16"/>
        </w:rPr>
      </w:pPr>
    </w:p>
    <w:p w:rsidR="00670FE7" w:rsidRPr="00FA1E40" w:rsidRDefault="00670FE7" w:rsidP="00FA1E40">
      <w:pPr>
        <w:ind w:firstLine="567"/>
        <w:jc w:val="both"/>
        <w:rPr>
          <w:sz w:val="26"/>
          <w:szCs w:val="26"/>
        </w:rPr>
      </w:pPr>
      <w:r w:rsidRPr="00FA1E40">
        <w:rPr>
          <w:sz w:val="26"/>
          <w:szCs w:val="26"/>
          <w:lang w:eastAsia="ru-RU"/>
        </w:rPr>
        <w:t>«</w:t>
      </w:r>
      <w:r w:rsidRPr="00FA1E40">
        <w:rPr>
          <w:sz w:val="26"/>
          <w:szCs w:val="26"/>
        </w:rPr>
        <w:t xml:space="preserve">Большая часть новосибирских семей активно используют материнский капитал, не дожидаясь, когда ребенку исполнится 3 года. Свыше 250 тысяч семей региона уже распорядились средствами капитала полностью или частично. По итогам 2024 года 27 тысяч семей региона воспользовались средствами капитала по различным направлениям», — отметил управляющий Отделением СФР по Новосибирской области </w:t>
      </w:r>
      <w:r w:rsidRPr="00FA1E40">
        <w:rPr>
          <w:b/>
          <w:sz w:val="26"/>
          <w:szCs w:val="26"/>
        </w:rPr>
        <w:t xml:space="preserve">Александр </w:t>
      </w:r>
      <w:proofErr w:type="spellStart"/>
      <w:r w:rsidRPr="00FA1E40">
        <w:rPr>
          <w:b/>
          <w:sz w:val="26"/>
          <w:szCs w:val="26"/>
        </w:rPr>
        <w:t>Терепа</w:t>
      </w:r>
      <w:proofErr w:type="spellEnd"/>
      <w:r w:rsidRPr="00FA1E40">
        <w:rPr>
          <w:b/>
          <w:sz w:val="26"/>
          <w:szCs w:val="26"/>
        </w:rPr>
        <w:t>.</w:t>
      </w:r>
      <w:r w:rsidRPr="00FA1E40">
        <w:rPr>
          <w:sz w:val="26"/>
          <w:szCs w:val="26"/>
        </w:rPr>
        <w:t xml:space="preserve"> </w:t>
      </w:r>
      <w:bookmarkStart w:id="0" w:name="_GoBack"/>
      <w:bookmarkEnd w:id="0"/>
    </w:p>
    <w:p w:rsidR="00670FE7" w:rsidRPr="00FA1E40" w:rsidRDefault="00670FE7" w:rsidP="00FA1E40">
      <w:pPr>
        <w:ind w:firstLine="567"/>
        <w:jc w:val="both"/>
        <w:rPr>
          <w:sz w:val="16"/>
          <w:szCs w:val="16"/>
        </w:rPr>
      </w:pPr>
    </w:p>
    <w:p w:rsidR="00670FE7" w:rsidRPr="00FA1E40" w:rsidRDefault="00670FE7" w:rsidP="00FA1E40">
      <w:pPr>
        <w:ind w:firstLine="567"/>
        <w:jc w:val="both"/>
        <w:rPr>
          <w:sz w:val="26"/>
          <w:szCs w:val="26"/>
        </w:rPr>
      </w:pPr>
      <w:r w:rsidRPr="00FA1E40">
        <w:rPr>
          <w:sz w:val="26"/>
          <w:szCs w:val="26"/>
        </w:rPr>
        <w:t xml:space="preserve">Материнский капитал, в том числе и его остаток, если часть капитала уже израсходована, ежегодно индексируются с 1 февраля. Размер повышения определяется </w:t>
      </w:r>
      <w:hyperlink r:id="rId9" w:history="1">
        <w:r w:rsidR="00326985">
          <w:rPr>
            <w:rStyle w:val="a3"/>
            <w:color w:val="auto"/>
            <w:sz w:val="26"/>
            <w:szCs w:val="26"/>
            <w:u w:val="none"/>
          </w:rPr>
          <w:t>п</w:t>
        </w:r>
        <w:r w:rsidRPr="00FA1E40">
          <w:rPr>
            <w:rStyle w:val="a3"/>
            <w:color w:val="auto"/>
            <w:sz w:val="26"/>
            <w:szCs w:val="26"/>
            <w:u w:val="none"/>
          </w:rPr>
          <w:t>остановлением</w:t>
        </w:r>
      </w:hyperlink>
      <w:r w:rsidRPr="00FA1E40">
        <w:rPr>
          <w:sz w:val="26"/>
          <w:szCs w:val="26"/>
        </w:rPr>
        <w:t xml:space="preserve"> Правительства РФ в зависимости от уровня инфляции за прошлый год. Максимальное повышение ждет родителей, которые пока не распоряжались его средствами. С 1 февраля 2025 года размер материнского капитала на первого ребенка, родившегося после 1 января 2020 года, в результате индексации  на 9,5% вырос почти на 60 тысяч и составил </w:t>
      </w:r>
      <w:r w:rsidRPr="00FA1E40">
        <w:rPr>
          <w:b/>
          <w:sz w:val="26"/>
          <w:szCs w:val="26"/>
        </w:rPr>
        <w:t>690 266</w:t>
      </w:r>
      <w:r w:rsidRPr="00FA1E40">
        <w:rPr>
          <w:sz w:val="26"/>
          <w:szCs w:val="26"/>
        </w:rPr>
        <w:t xml:space="preserve"> рублей. Такой же размер капитала и для семей с двумя детьми, рожденными до 2020 года. Если же оформлен материнский капитал на второго ребенка, появившегося в семье с 2020 года, то сумма капитала вырастает на </w:t>
      </w:r>
      <w:r w:rsidRPr="00FA1E40">
        <w:rPr>
          <w:b/>
          <w:sz w:val="26"/>
          <w:szCs w:val="26"/>
        </w:rPr>
        <w:t>221 895</w:t>
      </w:r>
      <w:r w:rsidRPr="00FA1E40">
        <w:rPr>
          <w:sz w:val="26"/>
          <w:szCs w:val="26"/>
        </w:rPr>
        <w:t xml:space="preserve"> рублей и составляет </w:t>
      </w:r>
      <w:r w:rsidRPr="00FA1E40">
        <w:rPr>
          <w:b/>
          <w:sz w:val="26"/>
          <w:szCs w:val="26"/>
        </w:rPr>
        <w:t>912 162</w:t>
      </w:r>
      <w:r w:rsidRPr="00FA1E40">
        <w:rPr>
          <w:sz w:val="26"/>
          <w:szCs w:val="26"/>
        </w:rPr>
        <w:t xml:space="preserve"> рубля, если семья еще не расходовала его средства ранее. </w:t>
      </w:r>
    </w:p>
    <w:p w:rsidR="00670FE7" w:rsidRPr="00FA1E40" w:rsidRDefault="00670FE7" w:rsidP="00FA1E40">
      <w:pPr>
        <w:ind w:firstLine="567"/>
        <w:jc w:val="both"/>
        <w:rPr>
          <w:sz w:val="16"/>
          <w:szCs w:val="16"/>
        </w:rPr>
      </w:pPr>
    </w:p>
    <w:p w:rsidR="00670FE7" w:rsidRPr="00FA1E40" w:rsidRDefault="00670FE7" w:rsidP="00FA1E40">
      <w:pPr>
        <w:ind w:firstLine="567"/>
        <w:jc w:val="both"/>
        <w:rPr>
          <w:sz w:val="26"/>
          <w:szCs w:val="26"/>
        </w:rPr>
      </w:pPr>
      <w:r w:rsidRPr="00FA1E40">
        <w:rPr>
          <w:sz w:val="26"/>
          <w:szCs w:val="26"/>
        </w:rPr>
        <w:t xml:space="preserve">Все перерасчеты размеров Отделением СФР по Новосибирской области произведены </w:t>
      </w:r>
      <w:proofErr w:type="spellStart"/>
      <w:r w:rsidRPr="00FA1E40">
        <w:rPr>
          <w:sz w:val="26"/>
          <w:szCs w:val="26"/>
        </w:rPr>
        <w:t>беззаявительно</w:t>
      </w:r>
      <w:proofErr w:type="spellEnd"/>
      <w:r w:rsidRPr="00FA1E40">
        <w:rPr>
          <w:sz w:val="26"/>
          <w:szCs w:val="26"/>
        </w:rPr>
        <w:t xml:space="preserve">, гражданам не нужно обращаться с заявлением. </w:t>
      </w:r>
    </w:p>
    <w:p w:rsidR="00670FE7" w:rsidRPr="00FA1E40" w:rsidRDefault="00670FE7" w:rsidP="00FA1E40">
      <w:pPr>
        <w:ind w:firstLine="567"/>
        <w:jc w:val="both"/>
        <w:rPr>
          <w:sz w:val="16"/>
          <w:szCs w:val="16"/>
        </w:rPr>
      </w:pPr>
    </w:p>
    <w:p w:rsidR="00670FE7" w:rsidRPr="00326985" w:rsidRDefault="00670FE7" w:rsidP="00FA1E40">
      <w:pPr>
        <w:ind w:firstLine="567"/>
        <w:jc w:val="both"/>
        <w:rPr>
          <w:sz w:val="26"/>
          <w:szCs w:val="26"/>
        </w:rPr>
      </w:pPr>
      <w:r w:rsidRPr="00FA1E40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FA1E40" w:rsidRPr="00326985" w:rsidRDefault="00FA1E40" w:rsidP="00FA1E40">
      <w:pPr>
        <w:ind w:firstLine="567"/>
        <w:jc w:val="both"/>
        <w:rPr>
          <w:sz w:val="16"/>
          <w:szCs w:val="16"/>
        </w:rPr>
      </w:pPr>
    </w:p>
    <w:p w:rsidR="00BC1531" w:rsidRDefault="00BC1531" w:rsidP="00BC1531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BC1531" w:rsidRDefault="00BC1531" w:rsidP="00BC1531">
      <w:pPr>
        <w:jc w:val="both"/>
      </w:pPr>
      <w:r>
        <w:t xml:space="preserve">ВК </w:t>
      </w:r>
      <w:hyperlink r:id="rId10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BC1531" w:rsidRDefault="00BC1531" w:rsidP="00BC1531">
      <w:pPr>
        <w:jc w:val="both"/>
      </w:pPr>
      <w:r>
        <w:t xml:space="preserve">Одноклассники </w:t>
      </w:r>
      <w:hyperlink r:id="rId11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13392D" w:rsidRDefault="00BC1531" w:rsidP="00670FE7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2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FA1E40" w:rsidRDefault="00FA1E40" w:rsidP="00FA1E40">
      <w:pPr>
        <w:ind w:firstLine="567"/>
        <w:jc w:val="right"/>
        <w:rPr>
          <w:lang w:val="en-US"/>
        </w:rPr>
      </w:pPr>
    </w:p>
    <w:p w:rsidR="00FA1E40" w:rsidRPr="002550EA" w:rsidRDefault="00FA1E40" w:rsidP="00FA1E40">
      <w:pPr>
        <w:ind w:firstLine="567"/>
        <w:jc w:val="right"/>
        <w:rPr>
          <w:lang w:val="en-US"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FA1E40" w:rsidRPr="00BC1531" w:rsidRDefault="00FA1E40" w:rsidP="00670FE7">
      <w:pPr>
        <w:jc w:val="both"/>
        <w:rPr>
          <w:lang w:val="en-US"/>
        </w:rPr>
      </w:pPr>
    </w:p>
    <w:sectPr w:rsidR="00FA1E40" w:rsidRPr="00BC1531" w:rsidSect="00FA1E40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3D4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985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6BF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0FE7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2FBA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B7CC8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A4B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68D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1E40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sfr_novosibir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novosibirskayaoblast/topic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fr.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0001202401250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9ADF1-7CD7-4589-9F30-8AB55CD3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</cp:revision>
  <cp:lastPrinted>2022-11-15T06:36:00Z</cp:lastPrinted>
  <dcterms:created xsi:type="dcterms:W3CDTF">2025-01-30T04:54:00Z</dcterms:created>
  <dcterms:modified xsi:type="dcterms:W3CDTF">2025-02-03T02:47:00Z</dcterms:modified>
</cp:coreProperties>
</file>