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670F5">
        <w:rPr>
          <w:b/>
          <w:bCs/>
        </w:rPr>
        <w:t>0</w:t>
      </w:r>
      <w:r w:rsidR="00C670F5" w:rsidRPr="006D376B">
        <w:rPr>
          <w:b/>
          <w:bCs/>
        </w:rPr>
        <w:t>9</w:t>
      </w:r>
      <w:r w:rsidR="00274B2F">
        <w:rPr>
          <w:b/>
          <w:bCs/>
        </w:rPr>
        <w:t>.</w:t>
      </w:r>
      <w:r w:rsidR="002421B4">
        <w:rPr>
          <w:b/>
          <w:bCs/>
        </w:rPr>
        <w:t>1</w:t>
      </w:r>
      <w:r w:rsidR="002421B4" w:rsidRPr="009E7F03">
        <w:rPr>
          <w:b/>
          <w:bCs/>
        </w:rPr>
        <w:t>2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A2A64" w:rsidRDefault="001C6535" w:rsidP="001A2A64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Свыше 25 тысяч</w:t>
      </w:r>
      <w:r w:rsidR="001A2A64">
        <w:rPr>
          <w:b/>
          <w:sz w:val="28"/>
          <w:szCs w:val="28"/>
        </w:rPr>
        <w:t xml:space="preserve"> новосибирских семей с начала 2024 года распорядились средствами материнского капитала</w:t>
      </w:r>
    </w:p>
    <w:p w:rsidR="001A2A64" w:rsidRPr="001C6535" w:rsidRDefault="001A2A64" w:rsidP="001A2A64">
      <w:pPr>
        <w:pStyle w:val="af7"/>
        <w:ind w:firstLine="567"/>
        <w:jc w:val="center"/>
        <w:rPr>
          <w:sz w:val="16"/>
          <w:szCs w:val="16"/>
        </w:rPr>
      </w:pPr>
    </w:p>
    <w:p w:rsidR="001A2A64" w:rsidRPr="001C6535" w:rsidRDefault="001A2A64" w:rsidP="001C6535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1C6535">
        <w:rPr>
          <w:rStyle w:val="a5"/>
          <w:i w:val="0"/>
          <w:sz w:val="26"/>
          <w:szCs w:val="26"/>
        </w:rPr>
        <w:t xml:space="preserve">С начала текущего года 25,7 тысячи новосибирских семей распорядились средствами материнского капитала по различным направлениям, предусмотренным законодательством. На эти цели Отделение СФР по Новосибирской области направило 9,3 миллиарда рублей.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«Материнский капитал предоставляется семьям, в которых, начиная с 2007 года, появился второй ребенок, а с 2020 года </w:t>
      </w:r>
      <w:proofErr w:type="spellStart"/>
      <w:r w:rsidRPr="001C6535">
        <w:rPr>
          <w:sz w:val="26"/>
          <w:szCs w:val="26"/>
        </w:rPr>
        <w:t>маткапитал</w:t>
      </w:r>
      <w:proofErr w:type="spellEnd"/>
      <w:r w:rsidRPr="001C6535">
        <w:rPr>
          <w:sz w:val="26"/>
          <w:szCs w:val="26"/>
        </w:rPr>
        <w:t xml:space="preserve"> предоставляется родителям и при рождении первенца. За время действия программы мы оформили сертификаты для 280 тысяч семей региона. 257 тысяч семей уже распорядились средствами капитала полностью или частично», — отметил управляющий Отделением СФР по Новосибирской области </w:t>
      </w:r>
      <w:r w:rsidRPr="001C6535">
        <w:rPr>
          <w:b/>
          <w:sz w:val="26"/>
          <w:szCs w:val="26"/>
        </w:rPr>
        <w:t xml:space="preserve">Александр </w:t>
      </w:r>
      <w:proofErr w:type="spellStart"/>
      <w:r w:rsidRPr="001C6535">
        <w:rPr>
          <w:b/>
          <w:sz w:val="26"/>
          <w:szCs w:val="26"/>
        </w:rPr>
        <w:t>Терепа</w:t>
      </w:r>
      <w:proofErr w:type="spellEnd"/>
      <w:r w:rsidRPr="001C6535">
        <w:rPr>
          <w:b/>
          <w:sz w:val="26"/>
          <w:szCs w:val="26"/>
        </w:rPr>
        <w:t>.</w:t>
      </w:r>
      <w:r w:rsidRPr="001C6535">
        <w:rPr>
          <w:sz w:val="26"/>
          <w:szCs w:val="26"/>
        </w:rPr>
        <w:t xml:space="preserve">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Средства капитала можно использовать по следующим направлениям: </w:t>
      </w: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улучшение жилищных условий, в  том числе погашение ипотечного (жилищного) кредита, </w:t>
      </w: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>оплата образовательных услуг (дошкольного, среднего и высшего образования),</w:t>
      </w: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социальная адаптация и интеграция в общество детей с инвалидностью, </w:t>
      </w: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формирование накопительной пенсии матери.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Средства (часть средств) можно также получить в виде ежемесячных выплат до исполнения ребенку 3-х лет. Ежемесячная выплата из средств </w:t>
      </w:r>
      <w:proofErr w:type="spellStart"/>
      <w:r w:rsidRPr="001C6535">
        <w:rPr>
          <w:sz w:val="26"/>
          <w:szCs w:val="26"/>
        </w:rPr>
        <w:t>маткапитала</w:t>
      </w:r>
      <w:proofErr w:type="spellEnd"/>
      <w:r w:rsidRPr="001C6535">
        <w:rPr>
          <w:sz w:val="26"/>
          <w:szCs w:val="26"/>
        </w:rPr>
        <w:t xml:space="preserve"> может быть оформлена на любого ребенка в семье независимо от очередности рождения. Выплата устанавливается семьям, в которых среднедушевой доход семьи не превышает двух региональных прожиточных минимумов (30 634  рублей в Новосибирской области).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pStyle w:val="af7"/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Воспользоваться материнским капиталом семья может как через 3 года после появления ребенка, так и в любое время после его рождения, не дожидаясь 3-летия малыша. Это зависит от того, на какие цели она решит направить средства. Так, до исполнения ребенку 3-х лет, деньги можно потратить на погашение ипотечного кредита; на оплату яслей или детского сада, при этом садик может быть и частным; на услуги няни, оформленной как ИП. Можно также оформить ежемесячные выплаты. 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1A2A64" w:rsidRPr="001C6535" w:rsidRDefault="001A2A64" w:rsidP="001C6535">
      <w:pPr>
        <w:ind w:firstLine="425"/>
        <w:jc w:val="both"/>
        <w:rPr>
          <w:sz w:val="26"/>
          <w:szCs w:val="26"/>
          <w:lang w:eastAsia="ru-RU"/>
        </w:rPr>
      </w:pPr>
      <w:r w:rsidRPr="001C6535">
        <w:rPr>
          <w:sz w:val="26"/>
          <w:szCs w:val="26"/>
          <w:lang w:eastAsia="ru-RU"/>
        </w:rPr>
        <w:t xml:space="preserve">По остальным направлениям распорядиться средствами можно, когда ребенку исполнится 3 года, например, на «прямую» покупку жилья, строительство дома, образование ребенка в вузе </w:t>
      </w:r>
      <w:r w:rsidRPr="001C6535">
        <w:rPr>
          <w:sz w:val="26"/>
          <w:szCs w:val="26"/>
          <w:lang w:eastAsia="ru-RU"/>
        </w:rPr>
        <w:lastRenderedPageBreak/>
        <w:t xml:space="preserve">или </w:t>
      </w:r>
      <w:proofErr w:type="spellStart"/>
      <w:r w:rsidRPr="001C6535">
        <w:rPr>
          <w:sz w:val="26"/>
          <w:szCs w:val="26"/>
          <w:lang w:eastAsia="ru-RU"/>
        </w:rPr>
        <w:t>ссузе</w:t>
      </w:r>
      <w:proofErr w:type="spellEnd"/>
      <w:r w:rsidRPr="001C6535">
        <w:rPr>
          <w:sz w:val="26"/>
          <w:szCs w:val="26"/>
          <w:lang w:eastAsia="ru-RU"/>
        </w:rPr>
        <w:t xml:space="preserve">. Для распоряжения материнским капиталом достаточно подать заявление в электронном виде на портале </w:t>
      </w:r>
      <w:proofErr w:type="spellStart"/>
      <w:r w:rsidRPr="001C6535">
        <w:rPr>
          <w:sz w:val="26"/>
          <w:szCs w:val="26"/>
          <w:lang w:eastAsia="ru-RU"/>
        </w:rPr>
        <w:t>госуслуг</w:t>
      </w:r>
      <w:proofErr w:type="spellEnd"/>
      <w:r w:rsidRPr="001C6535">
        <w:rPr>
          <w:sz w:val="26"/>
          <w:szCs w:val="26"/>
          <w:lang w:eastAsia="ru-RU"/>
        </w:rPr>
        <w:t xml:space="preserve">. Сделать это также можно лично через МФЦ или клиентскую службу Отделения СФР по Новосибирской области. </w:t>
      </w:r>
    </w:p>
    <w:p w:rsidR="001A2A64" w:rsidRPr="001C6535" w:rsidRDefault="001A2A64" w:rsidP="001C6535">
      <w:pPr>
        <w:pStyle w:val="af7"/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 xml:space="preserve">Семьи, у которых после распоряжения на сертификате осталось не более 10 тыс. рублей, могут получить эти средства в виде единовременной выплаты. Для этого необходимо подать заявление на портале </w:t>
      </w:r>
      <w:proofErr w:type="spellStart"/>
      <w:r w:rsidRPr="001C6535">
        <w:rPr>
          <w:sz w:val="26"/>
          <w:szCs w:val="26"/>
        </w:rPr>
        <w:t>госуслуг</w:t>
      </w:r>
      <w:proofErr w:type="spellEnd"/>
      <w:r w:rsidRPr="001C6535">
        <w:rPr>
          <w:sz w:val="26"/>
          <w:szCs w:val="26"/>
        </w:rPr>
        <w:t xml:space="preserve">, в МФЦ или клиентской службе регионального Отделения СФР. </w:t>
      </w:r>
    </w:p>
    <w:p w:rsidR="001A2A64" w:rsidRPr="001C6535" w:rsidRDefault="001A2A64" w:rsidP="001C6535">
      <w:pPr>
        <w:ind w:firstLine="567"/>
        <w:jc w:val="both"/>
        <w:rPr>
          <w:sz w:val="12"/>
          <w:szCs w:val="12"/>
        </w:rPr>
      </w:pPr>
    </w:p>
    <w:p w:rsidR="001A2A64" w:rsidRPr="001C6535" w:rsidRDefault="001A2A64" w:rsidP="001C6535">
      <w:pPr>
        <w:ind w:firstLine="567"/>
        <w:jc w:val="both"/>
        <w:rPr>
          <w:sz w:val="26"/>
          <w:szCs w:val="26"/>
        </w:rPr>
      </w:pPr>
      <w:r w:rsidRPr="001C6535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5D07BC" w:rsidRPr="00387DA4" w:rsidRDefault="005D07BC" w:rsidP="005D07BC">
      <w:pPr>
        <w:spacing w:line="360" w:lineRule="auto"/>
        <w:ind w:firstLine="567"/>
        <w:jc w:val="both"/>
        <w:rPr>
          <w:sz w:val="12"/>
          <w:szCs w:val="12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294B43" w:rsidRPr="009E7F03" w:rsidRDefault="004C02B2" w:rsidP="002421B4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C6535" w:rsidRDefault="001C6535" w:rsidP="001C6535">
      <w:pPr>
        <w:ind w:firstLine="567"/>
        <w:jc w:val="right"/>
        <w:rPr>
          <w:lang w:val="en-US"/>
        </w:rPr>
      </w:pPr>
    </w:p>
    <w:p w:rsidR="001C6535" w:rsidRPr="00A25CFA" w:rsidRDefault="001C6535" w:rsidP="001C6535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1C6535" w:rsidRPr="009E7F03" w:rsidRDefault="001C6535">
      <w:pPr>
        <w:jc w:val="both"/>
        <w:rPr>
          <w:lang w:val="en-US"/>
        </w:rPr>
      </w:pPr>
      <w:bookmarkStart w:id="0" w:name="_GoBack"/>
      <w:bookmarkEnd w:id="0"/>
    </w:p>
    <w:sectPr w:rsidR="001C6535" w:rsidRPr="009E7F03" w:rsidSect="001C6535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1C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5FB7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A64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6AF5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535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1B4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3F74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87DA4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7BC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76B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E7F03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97D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99F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0F5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460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28D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75F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771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219"/>
    <w:rsid w:val="00EE5693"/>
    <w:rsid w:val="00EE7325"/>
    <w:rsid w:val="00EE7458"/>
    <w:rsid w:val="00EF067C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470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CE4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0F6E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B5A4-E329-4343-AD2B-416CFF1C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2024-12-03T03:40:00Z</dcterms:created>
  <dcterms:modified xsi:type="dcterms:W3CDTF">2024-12-09T02:22:00Z</dcterms:modified>
</cp:coreProperties>
</file>