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8C6013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DB104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27</w:t>
      </w:r>
      <w:r w:rsidR="007C2BE4">
        <w:rPr>
          <w:b/>
          <w:bCs/>
        </w:rPr>
        <w:t>.</w:t>
      </w:r>
      <w:r w:rsidR="00241EFC" w:rsidRPr="00E6488A">
        <w:rPr>
          <w:b/>
          <w:bCs/>
        </w:rPr>
        <w:t>01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241EFC" w:rsidRPr="00E6488A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663D14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867722" w:rsidRPr="00241EFC" w:rsidRDefault="00DB1041" w:rsidP="00867722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Социальная доплата к пенсии неработающим пенсионерам увеличена </w:t>
      </w:r>
    </w:p>
    <w:p w:rsidR="00867722" w:rsidRPr="00850641" w:rsidRDefault="00867722" w:rsidP="00867722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804872" w:rsidRPr="00804872" w:rsidRDefault="00DB1041" w:rsidP="00804872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Совокупный доход неработающих пенсионеров Новосибирской области теперь будет не меньше 10 987 рублей благодаря социальной доплате к пенсии. </w:t>
      </w:r>
    </w:p>
    <w:p w:rsidR="00DB1041" w:rsidRPr="00DB1041" w:rsidRDefault="008A7667" w:rsidP="00DB1041">
      <w:pPr>
        <w:pStyle w:val="af6"/>
        <w:jc w:val="both"/>
        <w:rPr>
          <w:sz w:val="26"/>
          <w:szCs w:val="26"/>
        </w:rPr>
      </w:pPr>
      <w:r w:rsidRPr="008A7667">
        <w:rPr>
          <w:color w:val="212121"/>
          <w:lang w:eastAsia="ru-RU"/>
        </w:rPr>
        <w:br/>
      </w:r>
      <w:r w:rsidRPr="00804872">
        <w:rPr>
          <w:lang w:eastAsia="ru-RU"/>
        </w:rPr>
        <w:t xml:space="preserve">          </w:t>
      </w:r>
      <w:r w:rsidR="00DB1041" w:rsidRPr="00DB1041">
        <w:rPr>
          <w:sz w:val="26"/>
          <w:szCs w:val="26"/>
        </w:rPr>
        <w:t>В соответствии с действующим законодательством неработающим пенсионерам может быть установлена социальная доплата к пенсии. Социальная доплата устанавливается неработающим пенсионерам, чей совокупный доход</w:t>
      </w:r>
      <w:r w:rsidR="00B543CB">
        <w:rPr>
          <w:sz w:val="26"/>
          <w:szCs w:val="26"/>
        </w:rPr>
        <w:t>*</w:t>
      </w:r>
      <w:r w:rsidR="00DB1041" w:rsidRPr="00DB1041">
        <w:rPr>
          <w:sz w:val="26"/>
          <w:szCs w:val="26"/>
        </w:rPr>
        <w:t xml:space="preserve"> ниже величины прожиточного минимума пенсионера, установленного в регионе. Данная мера поддержки введена с 2010 года. </w:t>
      </w:r>
    </w:p>
    <w:p w:rsidR="00DB1041" w:rsidRPr="00DB1041" w:rsidRDefault="00DB1041" w:rsidP="00DB1041">
      <w:pPr>
        <w:pStyle w:val="af6"/>
        <w:ind w:firstLine="567"/>
        <w:jc w:val="both"/>
        <w:rPr>
          <w:sz w:val="26"/>
          <w:szCs w:val="26"/>
        </w:rPr>
      </w:pPr>
      <w:r w:rsidRPr="00DB1041">
        <w:rPr>
          <w:sz w:val="26"/>
          <w:szCs w:val="26"/>
        </w:rPr>
        <w:t xml:space="preserve">Социальная доплата к пенсии может быть федеральной и региональной. </w:t>
      </w:r>
      <w:proofErr w:type="gramStart"/>
      <w:r w:rsidRPr="00DB1041">
        <w:rPr>
          <w:bCs/>
          <w:sz w:val="26"/>
          <w:szCs w:val="26"/>
        </w:rPr>
        <w:t>В связи с тем, что величина прожиточного минимума пенсионера в Новосибирской области в целях установления социальной доплаты к пенсии областным Законом установлена выше, чем в целом по Российской Федерации</w:t>
      </w:r>
      <w:r>
        <w:rPr>
          <w:bCs/>
          <w:sz w:val="26"/>
          <w:szCs w:val="26"/>
        </w:rPr>
        <w:t xml:space="preserve">, </w:t>
      </w:r>
      <w:r w:rsidRPr="00DB1041">
        <w:rPr>
          <w:bCs/>
          <w:sz w:val="26"/>
          <w:szCs w:val="26"/>
        </w:rPr>
        <w:t xml:space="preserve">социальная доплата </w:t>
      </w:r>
      <w:r>
        <w:rPr>
          <w:bCs/>
          <w:sz w:val="26"/>
          <w:szCs w:val="26"/>
        </w:rPr>
        <w:t>в нашем регионе является с 202</w:t>
      </w:r>
      <w:r w:rsidR="00B971ED" w:rsidRPr="00B971ED">
        <w:rPr>
          <w:bCs/>
          <w:sz w:val="26"/>
          <w:szCs w:val="26"/>
        </w:rPr>
        <w:t>0</w:t>
      </w:r>
      <w:r>
        <w:rPr>
          <w:bCs/>
          <w:sz w:val="26"/>
          <w:szCs w:val="26"/>
        </w:rPr>
        <w:t xml:space="preserve"> года региональной, </w:t>
      </w:r>
      <w:r w:rsidRPr="00DB1041">
        <w:rPr>
          <w:sz w:val="26"/>
          <w:szCs w:val="26"/>
        </w:rPr>
        <w:t>и ее осуществляют органы министерства труда и социального развития Новосибирской области, а также центры социальной поддержки населения по месту жительства.</w:t>
      </w:r>
      <w:proofErr w:type="gramEnd"/>
    </w:p>
    <w:p w:rsidR="00E97CE2" w:rsidRPr="00DB1041" w:rsidRDefault="00E97CE2" w:rsidP="00E97CE2">
      <w:pPr>
        <w:pStyle w:val="af6"/>
        <w:ind w:firstLine="426"/>
        <w:jc w:val="both"/>
        <w:rPr>
          <w:spacing w:val="4"/>
          <w:sz w:val="26"/>
          <w:szCs w:val="26"/>
        </w:rPr>
      </w:pPr>
      <w:r>
        <w:rPr>
          <w:spacing w:val="4"/>
          <w:sz w:val="26"/>
          <w:szCs w:val="26"/>
        </w:rPr>
        <w:t xml:space="preserve">По данным Минтруда региона с января 2022 года социальные доплаты к пенсии неработающим пенсионерам устанавливаются в </w:t>
      </w:r>
      <w:proofErr w:type="spellStart"/>
      <w:r>
        <w:rPr>
          <w:spacing w:val="4"/>
          <w:sz w:val="26"/>
          <w:szCs w:val="26"/>
        </w:rPr>
        <w:t>беззаявительном</w:t>
      </w:r>
      <w:proofErr w:type="spellEnd"/>
      <w:r>
        <w:rPr>
          <w:spacing w:val="4"/>
          <w:sz w:val="26"/>
          <w:szCs w:val="26"/>
        </w:rPr>
        <w:t xml:space="preserve"> порядке. Необходимые данные о получателях в Минтруд региона передает Отделение Пенсионного фонда РФ по Новосибирской области. </w:t>
      </w:r>
    </w:p>
    <w:p w:rsidR="00DB1041" w:rsidRDefault="00DB1041" w:rsidP="00DB1041">
      <w:pPr>
        <w:pStyle w:val="af6"/>
        <w:ind w:firstLine="426"/>
        <w:jc w:val="both"/>
        <w:rPr>
          <w:spacing w:val="4"/>
          <w:sz w:val="26"/>
          <w:szCs w:val="26"/>
        </w:rPr>
      </w:pPr>
      <w:r w:rsidRPr="00DB1041">
        <w:rPr>
          <w:spacing w:val="4"/>
          <w:sz w:val="26"/>
          <w:szCs w:val="26"/>
        </w:rPr>
        <w:t xml:space="preserve">В 2022 году величина прожиточного минимума пенсионера для установления социальной доплаты к пенсии принята на уровне 10 987 рублей – именно до этого показателя с помощью социальной доплаты к пенсии будет доводиться совокупный доход пенсионера. </w:t>
      </w:r>
    </w:p>
    <w:p w:rsidR="00DB1041" w:rsidRDefault="00DB1041" w:rsidP="00DB1041">
      <w:pPr>
        <w:pStyle w:val="af6"/>
        <w:ind w:firstLine="426"/>
        <w:jc w:val="both"/>
        <w:rPr>
          <w:spacing w:val="4"/>
          <w:sz w:val="26"/>
          <w:szCs w:val="26"/>
        </w:rPr>
      </w:pPr>
      <w:r w:rsidRPr="00DB1041">
        <w:rPr>
          <w:spacing w:val="4"/>
          <w:sz w:val="26"/>
          <w:szCs w:val="26"/>
        </w:rPr>
        <w:t>В текущем году продолжит действовать принятый в 2020 году механизм индексации: доходы неработающего пенсионера, которые включают в себя пенсии, соцвыплаты и некоторые другие меры поддержки (за исключением единовременных), сначала доводятся социальной доплатой до прожиточного минимума, установленного в регионе, а затем повышаются на суммы проведенной индексации (как пенсии, так и ЕДВ). Таким образом, прибавка в результате индексаций устанавливается СВЕРХ прожиточного минимума пенсионера и не уменьшает доплату к пенсии.</w:t>
      </w:r>
    </w:p>
    <w:p w:rsidR="00BC0503" w:rsidRDefault="00BC0503" w:rsidP="00DB1041">
      <w:pPr>
        <w:pStyle w:val="af6"/>
        <w:ind w:firstLine="426"/>
        <w:jc w:val="both"/>
        <w:rPr>
          <w:spacing w:val="4"/>
          <w:sz w:val="26"/>
          <w:szCs w:val="26"/>
        </w:rPr>
      </w:pPr>
      <w:r>
        <w:rPr>
          <w:spacing w:val="4"/>
          <w:sz w:val="26"/>
          <w:szCs w:val="26"/>
        </w:rPr>
        <w:t>В Новосибирской области получателями социальной доплаты к пенсии являются 99 с половиной тысяч человек.</w:t>
      </w:r>
    </w:p>
    <w:p w:rsidR="00BC0503" w:rsidRDefault="00BC0503" w:rsidP="00DB1041">
      <w:pPr>
        <w:pStyle w:val="af6"/>
        <w:ind w:firstLine="426"/>
        <w:jc w:val="both"/>
        <w:rPr>
          <w:spacing w:val="4"/>
          <w:sz w:val="26"/>
          <w:szCs w:val="26"/>
        </w:rPr>
      </w:pPr>
      <w:r>
        <w:rPr>
          <w:spacing w:val="4"/>
          <w:sz w:val="26"/>
          <w:szCs w:val="26"/>
        </w:rPr>
        <w:t xml:space="preserve">Получить консультацию по вопросу установления социальной доплаты к пенсии можно по телефону «горячей линии» министерства труда и социального развития региона 8 800 100 0082. </w:t>
      </w:r>
    </w:p>
    <w:p w:rsidR="00DB1041" w:rsidRPr="00B543CB" w:rsidRDefault="00DB1041" w:rsidP="00DB1041">
      <w:pPr>
        <w:pStyle w:val="af6"/>
        <w:ind w:firstLine="426"/>
        <w:jc w:val="both"/>
        <w:rPr>
          <w:spacing w:val="4"/>
          <w:sz w:val="16"/>
          <w:szCs w:val="16"/>
        </w:rPr>
      </w:pPr>
    </w:p>
    <w:p w:rsidR="00B543CB" w:rsidRPr="004C604D" w:rsidRDefault="00B543CB" w:rsidP="00B543CB">
      <w:pPr>
        <w:autoSpaceDE w:val="0"/>
        <w:autoSpaceDN w:val="0"/>
        <w:adjustRightInd w:val="0"/>
        <w:ind w:firstLine="540"/>
        <w:jc w:val="both"/>
      </w:pPr>
      <w:r w:rsidRPr="004C604D">
        <w:t>*При подсчете общей суммы материального обеспечения пенсионера учитываются все виды пенсий, ежемесячная денежная выплата, включая стоимость набора социальных услуг, дополнительное материальное обеспечение, а также иные меры социальной поддержки, установленные законодательством субъекта РФ (за исключением мер социальной поддержки, предоставляемых единовременно).</w:t>
      </w:r>
    </w:p>
    <w:p w:rsidR="00B543CB" w:rsidRPr="00DB1041" w:rsidRDefault="00B543CB" w:rsidP="00DB1041">
      <w:pPr>
        <w:pStyle w:val="af6"/>
        <w:ind w:firstLine="426"/>
        <w:jc w:val="both"/>
        <w:rPr>
          <w:spacing w:val="4"/>
          <w:sz w:val="26"/>
          <w:szCs w:val="26"/>
        </w:rPr>
      </w:pPr>
    </w:p>
    <w:p w:rsidR="0000339C" w:rsidRDefault="00241EFC" w:rsidP="00B543CB">
      <w:pPr>
        <w:autoSpaceDE w:val="0"/>
        <w:autoSpaceDN w:val="0"/>
        <w:adjustRightInd w:val="0"/>
        <w:ind w:firstLine="709"/>
        <w:jc w:val="both"/>
      </w:pPr>
      <w:r w:rsidRPr="00241EFC">
        <w:rPr>
          <w:sz w:val="26"/>
          <w:szCs w:val="26"/>
        </w:rPr>
        <w:t xml:space="preserve"> </w:t>
      </w: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CD0813">
      <w:pgSz w:w="11906" w:h="16838"/>
      <w:pgMar w:top="851" w:right="851" w:bottom="79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CC1441A"/>
    <w:multiLevelType w:val="hybridMultilevel"/>
    <w:tmpl w:val="B8A079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9BC4044"/>
    <w:multiLevelType w:val="hybridMultilevel"/>
    <w:tmpl w:val="68ACFEE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2266B71"/>
    <w:multiLevelType w:val="hybridMultilevel"/>
    <w:tmpl w:val="4D2AD0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6"/>
  </w:num>
  <w:num w:numId="4">
    <w:abstractNumId w:val="30"/>
  </w:num>
  <w:num w:numId="5">
    <w:abstractNumId w:val="32"/>
  </w:num>
  <w:num w:numId="6">
    <w:abstractNumId w:val="1"/>
  </w:num>
  <w:num w:numId="7">
    <w:abstractNumId w:val="29"/>
  </w:num>
  <w:num w:numId="8">
    <w:abstractNumId w:val="2"/>
  </w:num>
  <w:num w:numId="9">
    <w:abstractNumId w:val="23"/>
  </w:num>
  <w:num w:numId="10">
    <w:abstractNumId w:val="27"/>
  </w:num>
  <w:num w:numId="11">
    <w:abstractNumId w:val="13"/>
  </w:num>
  <w:num w:numId="12">
    <w:abstractNumId w:val="15"/>
  </w:num>
  <w:num w:numId="13">
    <w:abstractNumId w:val="16"/>
  </w:num>
  <w:num w:numId="14">
    <w:abstractNumId w:val="33"/>
  </w:num>
  <w:num w:numId="15">
    <w:abstractNumId w:val="25"/>
  </w:num>
  <w:num w:numId="16">
    <w:abstractNumId w:val="18"/>
  </w:num>
  <w:num w:numId="17">
    <w:abstractNumId w:val="14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8"/>
  </w:num>
  <w:num w:numId="23">
    <w:abstractNumId w:val="12"/>
  </w:num>
  <w:num w:numId="24">
    <w:abstractNumId w:val="8"/>
  </w:num>
  <w:num w:numId="25">
    <w:abstractNumId w:val="4"/>
  </w:num>
  <w:num w:numId="26">
    <w:abstractNumId w:val="11"/>
  </w:num>
  <w:num w:numId="27">
    <w:abstractNumId w:val="7"/>
  </w:num>
  <w:num w:numId="28">
    <w:abstractNumId w:val="17"/>
  </w:num>
  <w:num w:numId="29">
    <w:abstractNumId w:val="10"/>
  </w:num>
  <w:num w:numId="30">
    <w:abstractNumId w:val="34"/>
  </w:num>
  <w:num w:numId="31">
    <w:abstractNumId w:val="19"/>
  </w:num>
  <w:num w:numId="32">
    <w:abstractNumId w:val="9"/>
  </w:num>
  <w:num w:numId="33">
    <w:abstractNumId w:val="24"/>
  </w:num>
  <w:num w:numId="34">
    <w:abstractNumId w:val="22"/>
  </w:num>
  <w:num w:numId="35">
    <w:abstractNumId w:val="3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39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1CF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3EC8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68E0"/>
    <w:rsid w:val="00077D38"/>
    <w:rsid w:val="0008227A"/>
    <w:rsid w:val="000832A8"/>
    <w:rsid w:val="000837F4"/>
    <w:rsid w:val="00084B31"/>
    <w:rsid w:val="000859BB"/>
    <w:rsid w:val="00085DAF"/>
    <w:rsid w:val="00086652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B55"/>
    <w:rsid w:val="00144145"/>
    <w:rsid w:val="0014433B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39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1EFC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2D4"/>
    <w:rsid w:val="0029563A"/>
    <w:rsid w:val="002961F4"/>
    <w:rsid w:val="00296528"/>
    <w:rsid w:val="002978D3"/>
    <w:rsid w:val="002A01CC"/>
    <w:rsid w:val="002A1E5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38BF"/>
    <w:rsid w:val="003141CC"/>
    <w:rsid w:val="0031516F"/>
    <w:rsid w:val="003151A5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B9B"/>
    <w:rsid w:val="003A2FED"/>
    <w:rsid w:val="003A320C"/>
    <w:rsid w:val="003A324E"/>
    <w:rsid w:val="003A4099"/>
    <w:rsid w:val="003A435B"/>
    <w:rsid w:val="003A5795"/>
    <w:rsid w:val="003A6C42"/>
    <w:rsid w:val="003A74DB"/>
    <w:rsid w:val="003A7919"/>
    <w:rsid w:val="003B2C2C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0CD"/>
    <w:rsid w:val="003E2294"/>
    <w:rsid w:val="003E2711"/>
    <w:rsid w:val="003E2C1B"/>
    <w:rsid w:val="003E4108"/>
    <w:rsid w:val="003E4156"/>
    <w:rsid w:val="003E53B1"/>
    <w:rsid w:val="003E58C6"/>
    <w:rsid w:val="003E601F"/>
    <w:rsid w:val="003E63B4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714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CF3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6BF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2D6C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9E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3112"/>
    <w:rsid w:val="004F4B25"/>
    <w:rsid w:val="004F4D3E"/>
    <w:rsid w:val="004F5702"/>
    <w:rsid w:val="00501713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12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E7887"/>
    <w:rsid w:val="005F026B"/>
    <w:rsid w:val="005F0880"/>
    <w:rsid w:val="005F0AE4"/>
    <w:rsid w:val="005F25F1"/>
    <w:rsid w:val="005F31FA"/>
    <w:rsid w:val="005F3A0B"/>
    <w:rsid w:val="005F538E"/>
    <w:rsid w:val="005F5524"/>
    <w:rsid w:val="005F5DC7"/>
    <w:rsid w:val="005F6538"/>
    <w:rsid w:val="005F6E50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879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0B8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3D14"/>
    <w:rsid w:val="00664A30"/>
    <w:rsid w:val="00665760"/>
    <w:rsid w:val="00665ACC"/>
    <w:rsid w:val="0066611A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2E53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5D51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40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E91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33"/>
    <w:rsid w:val="007976A8"/>
    <w:rsid w:val="0079791C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872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6CE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67722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9C9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A7667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62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013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68E4"/>
    <w:rsid w:val="008F6A31"/>
    <w:rsid w:val="008F6FC5"/>
    <w:rsid w:val="008F6FFF"/>
    <w:rsid w:val="008F706C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2D7F"/>
    <w:rsid w:val="009C3430"/>
    <w:rsid w:val="009C34EC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1D21"/>
    <w:rsid w:val="00A422DD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144C"/>
    <w:rsid w:val="00A71E68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09A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5CD7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BB3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3CB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4839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1ED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0503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8F9"/>
    <w:rsid w:val="00BE0D53"/>
    <w:rsid w:val="00BE12F1"/>
    <w:rsid w:val="00BE17D5"/>
    <w:rsid w:val="00BE22D0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2DD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30A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1AC"/>
    <w:rsid w:val="00C52553"/>
    <w:rsid w:val="00C535EA"/>
    <w:rsid w:val="00C541F7"/>
    <w:rsid w:val="00C548B8"/>
    <w:rsid w:val="00C54C34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667"/>
    <w:rsid w:val="00CB59EF"/>
    <w:rsid w:val="00CB6B45"/>
    <w:rsid w:val="00CC3392"/>
    <w:rsid w:val="00CC45FE"/>
    <w:rsid w:val="00CC65C4"/>
    <w:rsid w:val="00CC7CD7"/>
    <w:rsid w:val="00CD0813"/>
    <w:rsid w:val="00CD0C81"/>
    <w:rsid w:val="00CD1B7F"/>
    <w:rsid w:val="00CD333E"/>
    <w:rsid w:val="00CD3A55"/>
    <w:rsid w:val="00CD3CA9"/>
    <w:rsid w:val="00CD47B0"/>
    <w:rsid w:val="00CD5163"/>
    <w:rsid w:val="00CD6D17"/>
    <w:rsid w:val="00CD7A0A"/>
    <w:rsid w:val="00CE03F3"/>
    <w:rsid w:val="00CE130B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246"/>
    <w:rsid w:val="00D9331F"/>
    <w:rsid w:val="00D93B2B"/>
    <w:rsid w:val="00D944BD"/>
    <w:rsid w:val="00D95B09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041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1E1C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94A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462"/>
    <w:rsid w:val="00E30183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807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88A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97CE2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C7FF0"/>
    <w:rsid w:val="00ED13F2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5CE3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2A8"/>
    <w:rsid w:val="00F653F5"/>
    <w:rsid w:val="00F65718"/>
    <w:rsid w:val="00F65F7A"/>
    <w:rsid w:val="00F664F9"/>
    <w:rsid w:val="00F67560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11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211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211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21118"/>
    <w:rPr>
      <w:rFonts w:ascii="Wingdings" w:hAnsi="Wingdings"/>
      <w:color w:val="0082B0"/>
    </w:rPr>
  </w:style>
  <w:style w:type="character" w:customStyle="1" w:styleId="WW8Num2z0">
    <w:name w:val="WW8Num2z0"/>
    <w:rsid w:val="00D21118"/>
    <w:rPr>
      <w:rFonts w:ascii="Wingdings" w:hAnsi="Wingdings"/>
    </w:rPr>
  </w:style>
  <w:style w:type="character" w:customStyle="1" w:styleId="WW8Num2z1">
    <w:name w:val="WW8Num2z1"/>
    <w:rsid w:val="00D21118"/>
    <w:rPr>
      <w:rFonts w:ascii="Courier New" w:hAnsi="Courier New" w:cs="Courier New"/>
    </w:rPr>
  </w:style>
  <w:style w:type="character" w:customStyle="1" w:styleId="WW8Num2z3">
    <w:name w:val="WW8Num2z3"/>
    <w:rsid w:val="00D21118"/>
    <w:rPr>
      <w:rFonts w:ascii="Symbol" w:hAnsi="Symbol"/>
    </w:rPr>
  </w:style>
  <w:style w:type="character" w:customStyle="1" w:styleId="WW8Num4z0">
    <w:name w:val="WW8Num4z0"/>
    <w:rsid w:val="00D21118"/>
    <w:rPr>
      <w:rFonts w:ascii="Wingdings" w:hAnsi="Wingdings"/>
      <w:color w:val="0082B0"/>
    </w:rPr>
  </w:style>
  <w:style w:type="character" w:customStyle="1" w:styleId="WW8Num4z1">
    <w:name w:val="WW8Num4z1"/>
    <w:rsid w:val="00D21118"/>
    <w:rPr>
      <w:rFonts w:ascii="Courier New" w:hAnsi="Courier New" w:cs="Courier New"/>
    </w:rPr>
  </w:style>
  <w:style w:type="character" w:customStyle="1" w:styleId="WW8Num4z2">
    <w:name w:val="WW8Num4z2"/>
    <w:rsid w:val="00D21118"/>
    <w:rPr>
      <w:rFonts w:ascii="Wingdings" w:hAnsi="Wingdings"/>
    </w:rPr>
  </w:style>
  <w:style w:type="character" w:customStyle="1" w:styleId="WW8Num4z3">
    <w:name w:val="WW8Num4z3"/>
    <w:rsid w:val="00D21118"/>
    <w:rPr>
      <w:rFonts w:ascii="Symbol" w:hAnsi="Symbol"/>
    </w:rPr>
  </w:style>
  <w:style w:type="character" w:customStyle="1" w:styleId="WW8Num5z0">
    <w:name w:val="WW8Num5z0"/>
    <w:rsid w:val="00D21118"/>
    <w:rPr>
      <w:rFonts w:ascii="Wingdings" w:hAnsi="Wingdings"/>
      <w:color w:val="0082B0"/>
    </w:rPr>
  </w:style>
  <w:style w:type="character" w:customStyle="1" w:styleId="WW8Num5z1">
    <w:name w:val="WW8Num5z1"/>
    <w:rsid w:val="00D21118"/>
    <w:rPr>
      <w:rFonts w:ascii="Courier New" w:hAnsi="Courier New" w:cs="Courier New"/>
    </w:rPr>
  </w:style>
  <w:style w:type="character" w:customStyle="1" w:styleId="WW8Num5z2">
    <w:name w:val="WW8Num5z2"/>
    <w:rsid w:val="00D21118"/>
    <w:rPr>
      <w:rFonts w:ascii="Wingdings" w:hAnsi="Wingdings"/>
    </w:rPr>
  </w:style>
  <w:style w:type="character" w:customStyle="1" w:styleId="WW8Num5z3">
    <w:name w:val="WW8Num5z3"/>
    <w:rsid w:val="00D21118"/>
    <w:rPr>
      <w:rFonts w:ascii="Symbol" w:hAnsi="Symbol"/>
    </w:rPr>
  </w:style>
  <w:style w:type="character" w:customStyle="1" w:styleId="WW8Num6z0">
    <w:name w:val="WW8Num6z0"/>
    <w:rsid w:val="00D21118"/>
    <w:rPr>
      <w:rFonts w:ascii="Wingdings" w:hAnsi="Wingdings"/>
      <w:color w:val="0082B0"/>
    </w:rPr>
  </w:style>
  <w:style w:type="character" w:customStyle="1" w:styleId="WW8Num6z1">
    <w:name w:val="WW8Num6z1"/>
    <w:rsid w:val="00D21118"/>
    <w:rPr>
      <w:rFonts w:ascii="Courier New" w:hAnsi="Courier New" w:cs="Courier New"/>
    </w:rPr>
  </w:style>
  <w:style w:type="character" w:customStyle="1" w:styleId="WW8Num6z2">
    <w:name w:val="WW8Num6z2"/>
    <w:rsid w:val="00D21118"/>
    <w:rPr>
      <w:rFonts w:ascii="Wingdings" w:hAnsi="Wingdings"/>
    </w:rPr>
  </w:style>
  <w:style w:type="character" w:customStyle="1" w:styleId="WW8Num6z3">
    <w:name w:val="WW8Num6z3"/>
    <w:rsid w:val="00D21118"/>
    <w:rPr>
      <w:rFonts w:ascii="Symbol" w:hAnsi="Symbol"/>
    </w:rPr>
  </w:style>
  <w:style w:type="character" w:customStyle="1" w:styleId="WW8Num7z0">
    <w:name w:val="WW8Num7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21118"/>
    <w:rPr>
      <w:rFonts w:ascii="Courier New" w:hAnsi="Courier New" w:cs="Courier New"/>
    </w:rPr>
  </w:style>
  <w:style w:type="character" w:customStyle="1" w:styleId="WW8Num7z2">
    <w:name w:val="WW8Num7z2"/>
    <w:rsid w:val="00D21118"/>
    <w:rPr>
      <w:rFonts w:ascii="Wingdings" w:hAnsi="Wingdings"/>
    </w:rPr>
  </w:style>
  <w:style w:type="character" w:customStyle="1" w:styleId="WW8Num7z3">
    <w:name w:val="WW8Num7z3"/>
    <w:rsid w:val="00D21118"/>
    <w:rPr>
      <w:rFonts w:ascii="Symbol" w:hAnsi="Symbol"/>
    </w:rPr>
  </w:style>
  <w:style w:type="character" w:customStyle="1" w:styleId="WW8Num8z0">
    <w:name w:val="WW8Num8z0"/>
    <w:rsid w:val="00D21118"/>
    <w:rPr>
      <w:rFonts w:ascii="Symbol" w:hAnsi="Symbol"/>
    </w:rPr>
  </w:style>
  <w:style w:type="character" w:customStyle="1" w:styleId="WW8Num9z0">
    <w:name w:val="WW8Num9z0"/>
    <w:rsid w:val="00D21118"/>
    <w:rPr>
      <w:rFonts w:ascii="Wingdings" w:hAnsi="Wingdings"/>
      <w:color w:val="0082B0"/>
    </w:rPr>
  </w:style>
  <w:style w:type="character" w:customStyle="1" w:styleId="WW8Num9z1">
    <w:name w:val="WW8Num9z1"/>
    <w:rsid w:val="00D21118"/>
    <w:rPr>
      <w:rFonts w:ascii="Courier New" w:hAnsi="Courier New" w:cs="Courier New"/>
    </w:rPr>
  </w:style>
  <w:style w:type="character" w:customStyle="1" w:styleId="WW8Num9z2">
    <w:name w:val="WW8Num9z2"/>
    <w:rsid w:val="00D21118"/>
    <w:rPr>
      <w:rFonts w:ascii="Wingdings" w:hAnsi="Wingdings"/>
    </w:rPr>
  </w:style>
  <w:style w:type="character" w:customStyle="1" w:styleId="WW8Num9z3">
    <w:name w:val="WW8Num9z3"/>
    <w:rsid w:val="00D21118"/>
    <w:rPr>
      <w:rFonts w:ascii="Symbol" w:hAnsi="Symbol"/>
    </w:rPr>
  </w:style>
  <w:style w:type="character" w:customStyle="1" w:styleId="WW8Num10z0">
    <w:name w:val="WW8Num10z0"/>
    <w:rsid w:val="00D21118"/>
    <w:rPr>
      <w:rFonts w:ascii="Wingdings" w:hAnsi="Wingdings"/>
      <w:color w:val="0082B0"/>
    </w:rPr>
  </w:style>
  <w:style w:type="character" w:customStyle="1" w:styleId="WW8Num10z1">
    <w:name w:val="WW8Num10z1"/>
    <w:rsid w:val="00D21118"/>
    <w:rPr>
      <w:rFonts w:ascii="Courier New" w:hAnsi="Courier New" w:cs="Courier New"/>
    </w:rPr>
  </w:style>
  <w:style w:type="character" w:customStyle="1" w:styleId="WW8Num10z2">
    <w:name w:val="WW8Num10z2"/>
    <w:rsid w:val="00D21118"/>
    <w:rPr>
      <w:rFonts w:ascii="Wingdings" w:hAnsi="Wingdings"/>
    </w:rPr>
  </w:style>
  <w:style w:type="character" w:customStyle="1" w:styleId="WW8Num10z3">
    <w:name w:val="WW8Num10z3"/>
    <w:rsid w:val="00D21118"/>
    <w:rPr>
      <w:rFonts w:ascii="Symbol" w:hAnsi="Symbol"/>
    </w:rPr>
  </w:style>
  <w:style w:type="character" w:customStyle="1" w:styleId="WW8Num11z0">
    <w:name w:val="WW8Num11z0"/>
    <w:rsid w:val="00D21118"/>
    <w:rPr>
      <w:rFonts w:ascii="Wingdings" w:hAnsi="Wingdings"/>
      <w:color w:val="0082B0"/>
    </w:rPr>
  </w:style>
  <w:style w:type="character" w:customStyle="1" w:styleId="WW8Num11z1">
    <w:name w:val="WW8Num11z1"/>
    <w:rsid w:val="00D21118"/>
    <w:rPr>
      <w:rFonts w:ascii="Courier New" w:hAnsi="Courier New" w:cs="Courier New"/>
    </w:rPr>
  </w:style>
  <w:style w:type="character" w:customStyle="1" w:styleId="WW8Num11z2">
    <w:name w:val="WW8Num11z2"/>
    <w:rsid w:val="00D21118"/>
    <w:rPr>
      <w:rFonts w:ascii="Wingdings" w:hAnsi="Wingdings"/>
    </w:rPr>
  </w:style>
  <w:style w:type="character" w:customStyle="1" w:styleId="WW8Num11z3">
    <w:name w:val="WW8Num11z3"/>
    <w:rsid w:val="00D21118"/>
    <w:rPr>
      <w:rFonts w:ascii="Symbol" w:hAnsi="Symbol"/>
    </w:rPr>
  </w:style>
  <w:style w:type="character" w:customStyle="1" w:styleId="WW8Num12z0">
    <w:name w:val="WW8Num12z0"/>
    <w:rsid w:val="00D21118"/>
    <w:rPr>
      <w:rFonts w:ascii="Wingdings" w:hAnsi="Wingdings"/>
      <w:color w:val="0082B0"/>
    </w:rPr>
  </w:style>
  <w:style w:type="character" w:customStyle="1" w:styleId="WW8Num12z1">
    <w:name w:val="WW8Num12z1"/>
    <w:rsid w:val="00D21118"/>
    <w:rPr>
      <w:rFonts w:ascii="Courier New" w:hAnsi="Courier New" w:cs="Courier New"/>
    </w:rPr>
  </w:style>
  <w:style w:type="character" w:customStyle="1" w:styleId="WW8Num12z2">
    <w:name w:val="WW8Num12z2"/>
    <w:rsid w:val="00D21118"/>
    <w:rPr>
      <w:rFonts w:ascii="Wingdings" w:hAnsi="Wingdings"/>
    </w:rPr>
  </w:style>
  <w:style w:type="character" w:customStyle="1" w:styleId="WW8Num12z3">
    <w:name w:val="WW8Num12z3"/>
    <w:rsid w:val="00D21118"/>
    <w:rPr>
      <w:rFonts w:ascii="Symbol" w:hAnsi="Symbol"/>
    </w:rPr>
  </w:style>
  <w:style w:type="character" w:customStyle="1" w:styleId="WW8Num13z0">
    <w:name w:val="WW8Num13z0"/>
    <w:rsid w:val="00D21118"/>
    <w:rPr>
      <w:rFonts w:ascii="Wingdings" w:hAnsi="Wingdings"/>
      <w:color w:val="0082B0"/>
    </w:rPr>
  </w:style>
  <w:style w:type="character" w:customStyle="1" w:styleId="WW8Num13z1">
    <w:name w:val="WW8Num13z1"/>
    <w:rsid w:val="00D21118"/>
    <w:rPr>
      <w:rFonts w:ascii="Courier New" w:hAnsi="Courier New" w:cs="Courier New"/>
    </w:rPr>
  </w:style>
  <w:style w:type="character" w:customStyle="1" w:styleId="WW8Num13z2">
    <w:name w:val="WW8Num13z2"/>
    <w:rsid w:val="00D21118"/>
    <w:rPr>
      <w:rFonts w:ascii="Wingdings" w:hAnsi="Wingdings"/>
    </w:rPr>
  </w:style>
  <w:style w:type="character" w:customStyle="1" w:styleId="WW8Num13z3">
    <w:name w:val="WW8Num13z3"/>
    <w:rsid w:val="00D21118"/>
    <w:rPr>
      <w:rFonts w:ascii="Symbol" w:hAnsi="Symbol"/>
    </w:rPr>
  </w:style>
  <w:style w:type="character" w:customStyle="1" w:styleId="WW8Num14z0">
    <w:name w:val="WW8Num14z0"/>
    <w:rsid w:val="00D21118"/>
    <w:rPr>
      <w:rFonts w:ascii="Wingdings" w:hAnsi="Wingdings"/>
      <w:color w:val="145AA8"/>
    </w:rPr>
  </w:style>
  <w:style w:type="character" w:customStyle="1" w:styleId="WW8Num14z1">
    <w:name w:val="WW8Num14z1"/>
    <w:rsid w:val="00D21118"/>
    <w:rPr>
      <w:rFonts w:ascii="Courier New" w:hAnsi="Courier New" w:cs="Courier New"/>
    </w:rPr>
  </w:style>
  <w:style w:type="character" w:customStyle="1" w:styleId="WW8Num14z2">
    <w:name w:val="WW8Num14z2"/>
    <w:rsid w:val="00D21118"/>
    <w:rPr>
      <w:rFonts w:ascii="Wingdings" w:hAnsi="Wingdings"/>
    </w:rPr>
  </w:style>
  <w:style w:type="character" w:customStyle="1" w:styleId="WW8Num14z3">
    <w:name w:val="WW8Num14z3"/>
    <w:rsid w:val="00D21118"/>
    <w:rPr>
      <w:rFonts w:ascii="Symbol" w:hAnsi="Symbol"/>
    </w:rPr>
  </w:style>
  <w:style w:type="character" w:customStyle="1" w:styleId="WW8Num15z0">
    <w:name w:val="WW8Num15z0"/>
    <w:rsid w:val="00D21118"/>
    <w:rPr>
      <w:rFonts w:ascii="Wingdings" w:hAnsi="Wingdings"/>
      <w:color w:val="0082B0"/>
    </w:rPr>
  </w:style>
  <w:style w:type="character" w:customStyle="1" w:styleId="WW8Num15z1">
    <w:name w:val="WW8Num15z1"/>
    <w:rsid w:val="00D21118"/>
    <w:rPr>
      <w:rFonts w:ascii="Courier New" w:hAnsi="Courier New" w:cs="Courier New"/>
    </w:rPr>
  </w:style>
  <w:style w:type="character" w:customStyle="1" w:styleId="WW8Num15z2">
    <w:name w:val="WW8Num15z2"/>
    <w:rsid w:val="00D21118"/>
    <w:rPr>
      <w:rFonts w:ascii="Wingdings" w:hAnsi="Wingdings"/>
    </w:rPr>
  </w:style>
  <w:style w:type="character" w:customStyle="1" w:styleId="WW8Num15z3">
    <w:name w:val="WW8Num15z3"/>
    <w:rsid w:val="00D21118"/>
    <w:rPr>
      <w:rFonts w:ascii="Symbol" w:hAnsi="Symbol"/>
    </w:rPr>
  </w:style>
  <w:style w:type="character" w:customStyle="1" w:styleId="WW8Num16z0">
    <w:name w:val="WW8Num16z0"/>
    <w:rsid w:val="00D21118"/>
    <w:rPr>
      <w:rFonts w:ascii="Wingdings" w:hAnsi="Wingdings"/>
      <w:color w:val="0082B0"/>
    </w:rPr>
  </w:style>
  <w:style w:type="character" w:customStyle="1" w:styleId="WW8Num16z1">
    <w:name w:val="WW8Num16z1"/>
    <w:rsid w:val="00D21118"/>
    <w:rPr>
      <w:rFonts w:ascii="Courier New" w:hAnsi="Courier New" w:cs="Courier New"/>
    </w:rPr>
  </w:style>
  <w:style w:type="character" w:customStyle="1" w:styleId="WW8Num16z2">
    <w:name w:val="WW8Num16z2"/>
    <w:rsid w:val="00D21118"/>
    <w:rPr>
      <w:rFonts w:ascii="Wingdings" w:hAnsi="Wingdings"/>
    </w:rPr>
  </w:style>
  <w:style w:type="character" w:customStyle="1" w:styleId="WW8Num16z3">
    <w:name w:val="WW8Num16z3"/>
    <w:rsid w:val="00D21118"/>
    <w:rPr>
      <w:rFonts w:ascii="Symbol" w:hAnsi="Symbol"/>
    </w:rPr>
  </w:style>
  <w:style w:type="character" w:customStyle="1" w:styleId="WW8Num17z0">
    <w:name w:val="WW8Num17z0"/>
    <w:rsid w:val="00D21118"/>
    <w:rPr>
      <w:rFonts w:ascii="Symbol" w:hAnsi="Symbol"/>
    </w:rPr>
  </w:style>
  <w:style w:type="character" w:customStyle="1" w:styleId="WW8Num17z1">
    <w:name w:val="WW8Num17z1"/>
    <w:rsid w:val="00D21118"/>
    <w:rPr>
      <w:rFonts w:ascii="Courier New" w:hAnsi="Courier New" w:cs="Courier New"/>
    </w:rPr>
  </w:style>
  <w:style w:type="character" w:customStyle="1" w:styleId="WW8Num17z2">
    <w:name w:val="WW8Num17z2"/>
    <w:rsid w:val="00D21118"/>
    <w:rPr>
      <w:rFonts w:ascii="Wingdings" w:hAnsi="Wingdings"/>
    </w:rPr>
  </w:style>
  <w:style w:type="character" w:customStyle="1" w:styleId="WW8Num18z0">
    <w:name w:val="WW8Num18z0"/>
    <w:rsid w:val="00D21118"/>
    <w:rPr>
      <w:rFonts w:ascii="Wingdings" w:hAnsi="Wingdings"/>
      <w:color w:val="0082B0"/>
    </w:rPr>
  </w:style>
  <w:style w:type="character" w:customStyle="1" w:styleId="WW8Num18z1">
    <w:name w:val="WW8Num18z1"/>
    <w:rsid w:val="00D21118"/>
    <w:rPr>
      <w:rFonts w:ascii="Courier New" w:hAnsi="Courier New" w:cs="Courier New"/>
    </w:rPr>
  </w:style>
  <w:style w:type="character" w:customStyle="1" w:styleId="WW8Num18z2">
    <w:name w:val="WW8Num18z2"/>
    <w:rsid w:val="00D21118"/>
    <w:rPr>
      <w:rFonts w:ascii="Wingdings" w:hAnsi="Wingdings"/>
    </w:rPr>
  </w:style>
  <w:style w:type="character" w:customStyle="1" w:styleId="WW8Num18z3">
    <w:name w:val="WW8Num18z3"/>
    <w:rsid w:val="00D21118"/>
    <w:rPr>
      <w:rFonts w:ascii="Symbol" w:hAnsi="Symbol"/>
    </w:rPr>
  </w:style>
  <w:style w:type="character" w:customStyle="1" w:styleId="WW8Num19z0">
    <w:name w:val="WW8Num19z0"/>
    <w:rsid w:val="00D21118"/>
    <w:rPr>
      <w:rFonts w:ascii="Wingdings" w:hAnsi="Wingdings"/>
      <w:color w:val="0082B0"/>
    </w:rPr>
  </w:style>
  <w:style w:type="character" w:customStyle="1" w:styleId="WW8Num19z1">
    <w:name w:val="WW8Num19z1"/>
    <w:rsid w:val="00D21118"/>
    <w:rPr>
      <w:rFonts w:ascii="Courier New" w:hAnsi="Courier New" w:cs="Courier New"/>
    </w:rPr>
  </w:style>
  <w:style w:type="character" w:customStyle="1" w:styleId="WW8Num19z2">
    <w:name w:val="WW8Num19z2"/>
    <w:rsid w:val="00D21118"/>
    <w:rPr>
      <w:rFonts w:ascii="Wingdings" w:hAnsi="Wingdings"/>
    </w:rPr>
  </w:style>
  <w:style w:type="character" w:customStyle="1" w:styleId="WW8Num19z3">
    <w:name w:val="WW8Num19z3"/>
    <w:rsid w:val="00D21118"/>
    <w:rPr>
      <w:rFonts w:ascii="Symbol" w:hAnsi="Symbol"/>
    </w:rPr>
  </w:style>
  <w:style w:type="character" w:customStyle="1" w:styleId="WW8Num20z0">
    <w:name w:val="WW8Num20z0"/>
    <w:rsid w:val="00D211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21118"/>
    <w:rPr>
      <w:rFonts w:ascii="Courier New" w:hAnsi="Courier New" w:cs="Courier New"/>
    </w:rPr>
  </w:style>
  <w:style w:type="character" w:customStyle="1" w:styleId="WW8Num20z2">
    <w:name w:val="WW8Num20z2"/>
    <w:rsid w:val="00D21118"/>
    <w:rPr>
      <w:rFonts w:ascii="Wingdings" w:hAnsi="Wingdings"/>
    </w:rPr>
  </w:style>
  <w:style w:type="character" w:customStyle="1" w:styleId="WW8Num20z3">
    <w:name w:val="WW8Num20z3"/>
    <w:rsid w:val="00D21118"/>
    <w:rPr>
      <w:rFonts w:ascii="Symbol" w:hAnsi="Symbol"/>
    </w:rPr>
  </w:style>
  <w:style w:type="character" w:customStyle="1" w:styleId="WW8Num21z0">
    <w:name w:val="WW8Num21z0"/>
    <w:rsid w:val="00D21118"/>
    <w:rPr>
      <w:rFonts w:ascii="Wingdings" w:hAnsi="Wingdings"/>
      <w:color w:val="0082B0"/>
    </w:rPr>
  </w:style>
  <w:style w:type="character" w:customStyle="1" w:styleId="WW8Num21z1">
    <w:name w:val="WW8Num21z1"/>
    <w:rsid w:val="00D21118"/>
    <w:rPr>
      <w:rFonts w:ascii="Courier New" w:hAnsi="Courier New" w:cs="Courier New"/>
    </w:rPr>
  </w:style>
  <w:style w:type="character" w:customStyle="1" w:styleId="WW8Num21z2">
    <w:name w:val="WW8Num21z2"/>
    <w:rsid w:val="00D21118"/>
    <w:rPr>
      <w:rFonts w:ascii="Wingdings" w:hAnsi="Wingdings"/>
    </w:rPr>
  </w:style>
  <w:style w:type="character" w:customStyle="1" w:styleId="WW8Num21z3">
    <w:name w:val="WW8Num21z3"/>
    <w:rsid w:val="00D21118"/>
    <w:rPr>
      <w:rFonts w:ascii="Symbol" w:hAnsi="Symbol"/>
    </w:rPr>
  </w:style>
  <w:style w:type="character" w:customStyle="1" w:styleId="WW8Num23z0">
    <w:name w:val="WW8Num23z0"/>
    <w:rsid w:val="00D21118"/>
    <w:rPr>
      <w:rFonts w:ascii="Wingdings" w:hAnsi="Wingdings"/>
      <w:color w:val="0082B0"/>
    </w:rPr>
  </w:style>
  <w:style w:type="character" w:customStyle="1" w:styleId="WW8Num23z1">
    <w:name w:val="WW8Num23z1"/>
    <w:rsid w:val="00D21118"/>
    <w:rPr>
      <w:rFonts w:ascii="Courier New" w:hAnsi="Courier New" w:cs="Courier New"/>
    </w:rPr>
  </w:style>
  <w:style w:type="character" w:customStyle="1" w:styleId="WW8Num23z2">
    <w:name w:val="WW8Num23z2"/>
    <w:rsid w:val="00D21118"/>
    <w:rPr>
      <w:rFonts w:ascii="Wingdings" w:hAnsi="Wingdings"/>
    </w:rPr>
  </w:style>
  <w:style w:type="character" w:customStyle="1" w:styleId="WW8Num23z3">
    <w:name w:val="WW8Num23z3"/>
    <w:rsid w:val="00D21118"/>
    <w:rPr>
      <w:rFonts w:ascii="Symbol" w:hAnsi="Symbol"/>
    </w:rPr>
  </w:style>
  <w:style w:type="character" w:customStyle="1" w:styleId="WW8Num24z0">
    <w:name w:val="WW8Num24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21118"/>
    <w:rPr>
      <w:rFonts w:ascii="Courier New" w:hAnsi="Courier New" w:cs="Courier New"/>
    </w:rPr>
  </w:style>
  <w:style w:type="character" w:customStyle="1" w:styleId="WW8Num24z2">
    <w:name w:val="WW8Num24z2"/>
    <w:rsid w:val="00D21118"/>
    <w:rPr>
      <w:rFonts w:ascii="Wingdings" w:hAnsi="Wingdings"/>
    </w:rPr>
  </w:style>
  <w:style w:type="character" w:customStyle="1" w:styleId="WW8Num24z3">
    <w:name w:val="WW8Num24z3"/>
    <w:rsid w:val="00D21118"/>
    <w:rPr>
      <w:rFonts w:ascii="Symbol" w:hAnsi="Symbol"/>
    </w:rPr>
  </w:style>
  <w:style w:type="character" w:customStyle="1" w:styleId="WW8Num25z0">
    <w:name w:val="WW8Num25z0"/>
    <w:rsid w:val="00D21118"/>
    <w:rPr>
      <w:rFonts w:ascii="Wingdings" w:hAnsi="Wingdings"/>
      <w:color w:val="0082B0"/>
    </w:rPr>
  </w:style>
  <w:style w:type="character" w:customStyle="1" w:styleId="WW8Num25z1">
    <w:name w:val="WW8Num25z1"/>
    <w:rsid w:val="00D21118"/>
    <w:rPr>
      <w:rFonts w:ascii="Courier New" w:hAnsi="Courier New" w:cs="Courier New"/>
    </w:rPr>
  </w:style>
  <w:style w:type="character" w:customStyle="1" w:styleId="WW8Num25z2">
    <w:name w:val="WW8Num25z2"/>
    <w:rsid w:val="00D21118"/>
    <w:rPr>
      <w:rFonts w:ascii="Wingdings" w:hAnsi="Wingdings"/>
    </w:rPr>
  </w:style>
  <w:style w:type="character" w:customStyle="1" w:styleId="WW8Num25z3">
    <w:name w:val="WW8Num25z3"/>
    <w:rsid w:val="00D21118"/>
    <w:rPr>
      <w:rFonts w:ascii="Symbol" w:hAnsi="Symbol"/>
    </w:rPr>
  </w:style>
  <w:style w:type="character" w:customStyle="1" w:styleId="WW8Num26z0">
    <w:name w:val="WW8Num26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21118"/>
    <w:rPr>
      <w:rFonts w:ascii="Courier New" w:hAnsi="Courier New" w:cs="Courier New"/>
    </w:rPr>
  </w:style>
  <w:style w:type="character" w:customStyle="1" w:styleId="WW8Num26z2">
    <w:name w:val="WW8Num26z2"/>
    <w:rsid w:val="00D21118"/>
    <w:rPr>
      <w:rFonts w:ascii="Wingdings" w:hAnsi="Wingdings"/>
    </w:rPr>
  </w:style>
  <w:style w:type="character" w:customStyle="1" w:styleId="WW8Num26z3">
    <w:name w:val="WW8Num26z3"/>
    <w:rsid w:val="00D21118"/>
    <w:rPr>
      <w:rFonts w:ascii="Symbol" w:hAnsi="Symbol"/>
    </w:rPr>
  </w:style>
  <w:style w:type="character" w:customStyle="1" w:styleId="WW8Num27z0">
    <w:name w:val="WW8Num27z0"/>
    <w:rsid w:val="00D21118"/>
    <w:rPr>
      <w:rFonts w:ascii="Wingdings" w:hAnsi="Wingdings"/>
      <w:color w:val="0082B0"/>
    </w:rPr>
  </w:style>
  <w:style w:type="character" w:customStyle="1" w:styleId="WW8Num27z1">
    <w:name w:val="WW8Num27z1"/>
    <w:rsid w:val="00D21118"/>
    <w:rPr>
      <w:rFonts w:ascii="Courier New" w:hAnsi="Courier New" w:cs="Courier New"/>
    </w:rPr>
  </w:style>
  <w:style w:type="character" w:customStyle="1" w:styleId="WW8Num27z2">
    <w:name w:val="WW8Num27z2"/>
    <w:rsid w:val="00D21118"/>
    <w:rPr>
      <w:rFonts w:ascii="Wingdings" w:hAnsi="Wingdings"/>
    </w:rPr>
  </w:style>
  <w:style w:type="character" w:customStyle="1" w:styleId="WW8Num27z3">
    <w:name w:val="WW8Num27z3"/>
    <w:rsid w:val="00D21118"/>
    <w:rPr>
      <w:rFonts w:ascii="Symbol" w:hAnsi="Symbol"/>
    </w:rPr>
  </w:style>
  <w:style w:type="character" w:customStyle="1" w:styleId="WW8Num28z0">
    <w:name w:val="WW8Num28z0"/>
    <w:rsid w:val="00D21118"/>
    <w:rPr>
      <w:rFonts w:ascii="Wingdings" w:hAnsi="Wingdings"/>
      <w:color w:val="0082B0"/>
    </w:rPr>
  </w:style>
  <w:style w:type="character" w:customStyle="1" w:styleId="WW8Num28z1">
    <w:name w:val="WW8Num28z1"/>
    <w:rsid w:val="00D21118"/>
    <w:rPr>
      <w:rFonts w:ascii="Courier New" w:hAnsi="Courier New" w:cs="Courier New"/>
    </w:rPr>
  </w:style>
  <w:style w:type="character" w:customStyle="1" w:styleId="WW8Num28z2">
    <w:name w:val="WW8Num28z2"/>
    <w:rsid w:val="00D21118"/>
    <w:rPr>
      <w:rFonts w:ascii="Wingdings" w:hAnsi="Wingdings"/>
    </w:rPr>
  </w:style>
  <w:style w:type="character" w:customStyle="1" w:styleId="WW8Num28z3">
    <w:name w:val="WW8Num28z3"/>
    <w:rsid w:val="00D21118"/>
    <w:rPr>
      <w:rFonts w:ascii="Symbol" w:hAnsi="Symbol"/>
    </w:rPr>
  </w:style>
  <w:style w:type="character" w:customStyle="1" w:styleId="WW8Num30z0">
    <w:name w:val="WW8Num30z0"/>
    <w:rsid w:val="00D21118"/>
    <w:rPr>
      <w:rFonts w:ascii="Wingdings" w:hAnsi="Wingdings"/>
      <w:color w:val="0082B0"/>
    </w:rPr>
  </w:style>
  <w:style w:type="character" w:customStyle="1" w:styleId="WW8Num30z1">
    <w:name w:val="WW8Num30z1"/>
    <w:rsid w:val="00D21118"/>
    <w:rPr>
      <w:rFonts w:ascii="Courier New" w:hAnsi="Courier New" w:cs="Courier New"/>
    </w:rPr>
  </w:style>
  <w:style w:type="character" w:customStyle="1" w:styleId="WW8Num30z2">
    <w:name w:val="WW8Num30z2"/>
    <w:rsid w:val="00D21118"/>
    <w:rPr>
      <w:rFonts w:ascii="Wingdings" w:hAnsi="Wingdings"/>
    </w:rPr>
  </w:style>
  <w:style w:type="character" w:customStyle="1" w:styleId="WW8Num30z3">
    <w:name w:val="WW8Num30z3"/>
    <w:rsid w:val="00D21118"/>
    <w:rPr>
      <w:rFonts w:ascii="Symbol" w:hAnsi="Symbol"/>
    </w:rPr>
  </w:style>
  <w:style w:type="character" w:customStyle="1" w:styleId="WW8Num31z0">
    <w:name w:val="WW8Num31z0"/>
    <w:rsid w:val="00D21118"/>
    <w:rPr>
      <w:rFonts w:ascii="Symbol" w:hAnsi="Symbol"/>
    </w:rPr>
  </w:style>
  <w:style w:type="character" w:customStyle="1" w:styleId="WW8Num31z1">
    <w:name w:val="WW8Num31z1"/>
    <w:rsid w:val="00D21118"/>
    <w:rPr>
      <w:rFonts w:ascii="Courier New" w:hAnsi="Courier New" w:cs="Courier New"/>
    </w:rPr>
  </w:style>
  <w:style w:type="character" w:customStyle="1" w:styleId="WW8Num31z2">
    <w:name w:val="WW8Num31z2"/>
    <w:rsid w:val="00D21118"/>
    <w:rPr>
      <w:rFonts w:ascii="Wingdings" w:hAnsi="Wingdings"/>
    </w:rPr>
  </w:style>
  <w:style w:type="character" w:customStyle="1" w:styleId="10">
    <w:name w:val="Основной шрифт абзаца1"/>
    <w:rsid w:val="00D21118"/>
  </w:style>
  <w:style w:type="character" w:customStyle="1" w:styleId="20">
    <w:name w:val="Знак Знак2"/>
    <w:rsid w:val="00D211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21118"/>
    <w:rPr>
      <w:color w:val="0000FF"/>
      <w:u w:val="single"/>
    </w:rPr>
  </w:style>
  <w:style w:type="character" w:customStyle="1" w:styleId="11">
    <w:name w:val="Знак Знак1"/>
    <w:rsid w:val="00D211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211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21118"/>
    <w:rPr>
      <w:rFonts w:cs="Times New Roman"/>
    </w:rPr>
  </w:style>
  <w:style w:type="character" w:customStyle="1" w:styleId="a4">
    <w:name w:val="Знак Знак"/>
    <w:rsid w:val="00D211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21118"/>
    <w:rPr>
      <w:i/>
      <w:iCs/>
    </w:rPr>
  </w:style>
  <w:style w:type="character" w:styleId="a6">
    <w:name w:val="Strong"/>
    <w:uiPriority w:val="22"/>
    <w:qFormat/>
    <w:rsid w:val="00D21118"/>
    <w:rPr>
      <w:b/>
      <w:bCs/>
    </w:rPr>
  </w:style>
  <w:style w:type="character" w:styleId="a7">
    <w:name w:val="FollowedHyperlink"/>
    <w:rsid w:val="00D211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211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21118"/>
    <w:pPr>
      <w:spacing w:after="120"/>
    </w:pPr>
  </w:style>
  <w:style w:type="paragraph" w:styleId="ab">
    <w:name w:val="List"/>
    <w:basedOn w:val="a9"/>
    <w:rsid w:val="00D21118"/>
    <w:rPr>
      <w:rFonts w:ascii="Arial" w:hAnsi="Arial" w:cs="Mangal"/>
    </w:rPr>
  </w:style>
  <w:style w:type="paragraph" w:customStyle="1" w:styleId="12">
    <w:name w:val="Название1"/>
    <w:basedOn w:val="a"/>
    <w:rsid w:val="00D211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211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211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211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211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21118"/>
    <w:pPr>
      <w:spacing w:before="280" w:after="119"/>
    </w:pPr>
  </w:style>
  <w:style w:type="paragraph" w:styleId="af">
    <w:name w:val="Body Text Indent"/>
    <w:basedOn w:val="a"/>
    <w:link w:val="af0"/>
    <w:rsid w:val="00D211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21118"/>
    <w:pPr>
      <w:spacing w:after="120" w:line="480" w:lineRule="auto"/>
    </w:pPr>
  </w:style>
  <w:style w:type="paragraph" w:customStyle="1" w:styleId="af1">
    <w:name w:val="Содержимое таблицы"/>
    <w:basedOn w:val="a"/>
    <w:rsid w:val="00D211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211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211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211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211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211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211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2674F4-C04D-4FC3-B19A-A7CA62B1E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1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68</cp:revision>
  <cp:lastPrinted>2020-07-22T07:11:00Z</cp:lastPrinted>
  <dcterms:created xsi:type="dcterms:W3CDTF">2021-10-22T06:28:00Z</dcterms:created>
  <dcterms:modified xsi:type="dcterms:W3CDTF">2022-01-28T05:31:00Z</dcterms:modified>
</cp:coreProperties>
</file>