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drawings/drawing6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46" w:rsidRPr="0024362E" w:rsidRDefault="00133046" w:rsidP="00133046">
      <w:pPr>
        <w:jc w:val="center"/>
        <w:rPr>
          <w:b/>
          <w:sz w:val="26"/>
          <w:szCs w:val="26"/>
        </w:rPr>
      </w:pPr>
      <w:r w:rsidRPr="0024362E">
        <w:rPr>
          <w:b/>
          <w:sz w:val="26"/>
          <w:szCs w:val="26"/>
        </w:rPr>
        <w:t xml:space="preserve">Информационно-статистический обзор </w:t>
      </w:r>
    </w:p>
    <w:p w:rsidR="00133046" w:rsidRPr="0024362E" w:rsidRDefault="00133046" w:rsidP="00133046">
      <w:pPr>
        <w:jc w:val="center"/>
        <w:rPr>
          <w:b/>
          <w:sz w:val="26"/>
          <w:szCs w:val="26"/>
        </w:rPr>
      </w:pPr>
      <w:r w:rsidRPr="0024362E">
        <w:rPr>
          <w:b/>
          <w:sz w:val="26"/>
          <w:szCs w:val="26"/>
        </w:rPr>
        <w:t xml:space="preserve">рассмотренных в </w:t>
      </w:r>
      <w:r w:rsidR="00EE1C83">
        <w:rPr>
          <w:b/>
          <w:sz w:val="28"/>
          <w:szCs w:val="28"/>
          <w:lang w:val="en-US"/>
        </w:rPr>
        <w:t>I</w:t>
      </w:r>
      <w:r w:rsidR="00A17B59">
        <w:rPr>
          <w:b/>
          <w:sz w:val="28"/>
          <w:szCs w:val="28"/>
          <w:lang w:val="en-US"/>
        </w:rPr>
        <w:t>I</w:t>
      </w:r>
      <w:r w:rsidR="0091002C" w:rsidRPr="0091002C">
        <w:rPr>
          <w:b/>
          <w:sz w:val="28"/>
          <w:szCs w:val="28"/>
        </w:rPr>
        <w:t xml:space="preserve"> </w:t>
      </w:r>
      <w:r w:rsidRPr="0024362E">
        <w:rPr>
          <w:b/>
          <w:sz w:val="26"/>
          <w:szCs w:val="26"/>
        </w:rPr>
        <w:t>квартале 20</w:t>
      </w:r>
      <w:r w:rsidR="004B752D" w:rsidRPr="0024362E">
        <w:rPr>
          <w:b/>
          <w:sz w:val="26"/>
          <w:szCs w:val="26"/>
        </w:rPr>
        <w:t>2</w:t>
      </w:r>
      <w:r w:rsidR="00EE1C83">
        <w:rPr>
          <w:b/>
          <w:sz w:val="26"/>
          <w:szCs w:val="26"/>
        </w:rPr>
        <w:t>5</w:t>
      </w:r>
      <w:r w:rsidRPr="0024362E">
        <w:rPr>
          <w:b/>
          <w:sz w:val="26"/>
          <w:szCs w:val="26"/>
        </w:rPr>
        <w:t xml:space="preserve"> года обращений, запросов информации </w:t>
      </w:r>
    </w:p>
    <w:p w:rsidR="00133046" w:rsidRPr="0024362E" w:rsidRDefault="00054FAB" w:rsidP="001330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сообщений</w:t>
      </w:r>
      <w:r w:rsidR="00133046" w:rsidRPr="0024362E">
        <w:rPr>
          <w:b/>
          <w:sz w:val="26"/>
          <w:szCs w:val="26"/>
        </w:rPr>
        <w:t xml:space="preserve"> граждан, объединений граждан, в том числе юридических лиц,  </w:t>
      </w:r>
    </w:p>
    <w:p w:rsidR="00133046" w:rsidRPr="0024362E" w:rsidRDefault="00133046" w:rsidP="00133046">
      <w:pPr>
        <w:jc w:val="center"/>
        <w:rPr>
          <w:b/>
          <w:sz w:val="26"/>
          <w:szCs w:val="26"/>
        </w:rPr>
      </w:pPr>
      <w:r w:rsidRPr="0024362E">
        <w:rPr>
          <w:b/>
          <w:sz w:val="26"/>
          <w:szCs w:val="26"/>
        </w:rPr>
        <w:t xml:space="preserve">поступивших в адрес Главы Венгеровского района </w:t>
      </w:r>
    </w:p>
    <w:p w:rsidR="00133046" w:rsidRPr="0024362E" w:rsidRDefault="00133046" w:rsidP="00133046">
      <w:pPr>
        <w:jc w:val="center"/>
        <w:rPr>
          <w:b/>
          <w:sz w:val="26"/>
          <w:szCs w:val="26"/>
        </w:rPr>
      </w:pPr>
      <w:r w:rsidRPr="0024362E">
        <w:rPr>
          <w:b/>
          <w:sz w:val="26"/>
          <w:szCs w:val="26"/>
        </w:rPr>
        <w:t xml:space="preserve">и в администрацию Венгеровского района, а также результатов </w:t>
      </w:r>
    </w:p>
    <w:p w:rsidR="00133046" w:rsidRPr="0024362E" w:rsidRDefault="00133046" w:rsidP="00133046">
      <w:pPr>
        <w:jc w:val="center"/>
        <w:rPr>
          <w:b/>
          <w:sz w:val="26"/>
          <w:szCs w:val="26"/>
        </w:rPr>
      </w:pPr>
      <w:r w:rsidRPr="0024362E">
        <w:rPr>
          <w:b/>
          <w:sz w:val="26"/>
          <w:szCs w:val="26"/>
        </w:rPr>
        <w:t xml:space="preserve">рассмотрения обращений и принятых по ним мер </w:t>
      </w:r>
    </w:p>
    <w:p w:rsidR="00133046" w:rsidRPr="0024362E" w:rsidRDefault="00133046" w:rsidP="00133046">
      <w:pPr>
        <w:jc w:val="both"/>
        <w:rPr>
          <w:sz w:val="26"/>
          <w:szCs w:val="26"/>
        </w:rPr>
      </w:pPr>
    </w:p>
    <w:p w:rsidR="00133046" w:rsidRPr="0024362E" w:rsidRDefault="00133046" w:rsidP="00133046">
      <w:pPr>
        <w:ind w:firstLine="567"/>
        <w:jc w:val="both"/>
        <w:outlineLvl w:val="0"/>
        <w:rPr>
          <w:sz w:val="26"/>
          <w:szCs w:val="26"/>
        </w:rPr>
      </w:pPr>
      <w:r w:rsidRPr="0024362E">
        <w:rPr>
          <w:sz w:val="26"/>
          <w:szCs w:val="26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Венгеровского района и в администрацию Венгеровского района,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Венгеровского района.</w:t>
      </w:r>
    </w:p>
    <w:p w:rsidR="00133046" w:rsidRPr="0024362E" w:rsidRDefault="00133046" w:rsidP="00133046">
      <w:pPr>
        <w:ind w:firstLine="567"/>
        <w:jc w:val="both"/>
        <w:outlineLvl w:val="0"/>
        <w:rPr>
          <w:sz w:val="26"/>
          <w:szCs w:val="26"/>
        </w:rPr>
      </w:pPr>
      <w:r w:rsidRPr="0024362E">
        <w:rPr>
          <w:sz w:val="26"/>
          <w:szCs w:val="26"/>
        </w:rPr>
        <w:t>Организацию работы по объективному,</w:t>
      </w:r>
      <w:r w:rsidR="00054FAB">
        <w:rPr>
          <w:sz w:val="26"/>
          <w:szCs w:val="26"/>
        </w:rPr>
        <w:t xml:space="preserve"> всестороннему и своевременному</w:t>
      </w:r>
      <w:r w:rsidRPr="0024362E">
        <w:rPr>
          <w:sz w:val="26"/>
          <w:szCs w:val="26"/>
        </w:rPr>
        <w:t xml:space="preserve"> рассмотрению обращений граждан осуществляет общественная приемная Главы Венгеровского района. </w:t>
      </w:r>
    </w:p>
    <w:p w:rsidR="00133046" w:rsidRPr="0024362E" w:rsidRDefault="00133046" w:rsidP="0013304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4362E">
        <w:rPr>
          <w:sz w:val="26"/>
          <w:szCs w:val="26"/>
        </w:rPr>
        <w:t>Возможность гражданам, представителям организаций и общественных объединений обратиться к Главе района и в администрацию реализуется путем направления письменных обращений по почте, в форме электронного до</w:t>
      </w:r>
      <w:r w:rsidR="00A13BEF">
        <w:rPr>
          <w:sz w:val="26"/>
          <w:szCs w:val="26"/>
        </w:rPr>
        <w:t>кумента (</w:t>
      </w:r>
      <w:r w:rsidR="00A13BEF" w:rsidRPr="00A13BEF">
        <w:rPr>
          <w:sz w:val="26"/>
          <w:szCs w:val="26"/>
        </w:rPr>
        <w:t>через унифицированную форму официального сайта администрации,</w:t>
      </w:r>
      <w:r w:rsidR="00A13BEF" w:rsidRPr="00A13BEF">
        <w:t xml:space="preserve"> </w:t>
      </w:r>
      <w:r w:rsidR="00A13BEF" w:rsidRPr="00A13BEF">
        <w:rPr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(функций)»: https://esia.gosuslugi.ru)</w:t>
      </w:r>
      <w:r w:rsidRPr="0024362E">
        <w:rPr>
          <w:sz w:val="26"/>
          <w:szCs w:val="26"/>
        </w:rPr>
        <w:t xml:space="preserve"> а также лично на приемах граждан Главой района и его заместителями.</w:t>
      </w:r>
    </w:p>
    <w:p w:rsidR="00133046" w:rsidRPr="0024362E" w:rsidRDefault="00133046" w:rsidP="0013304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4362E">
        <w:rPr>
          <w:sz w:val="26"/>
          <w:szCs w:val="26"/>
        </w:rPr>
        <w:t xml:space="preserve">Требования к организации работы по рассмотрению обращений граждан и проведению личного приема граждан в администрации Венгеровского района установлены </w:t>
      </w:r>
      <w:r w:rsidR="0024362E">
        <w:rPr>
          <w:sz w:val="26"/>
          <w:szCs w:val="26"/>
        </w:rPr>
        <w:t>распоряжением</w:t>
      </w:r>
      <w:r w:rsidRPr="0024362E">
        <w:rPr>
          <w:sz w:val="26"/>
          <w:szCs w:val="26"/>
        </w:rPr>
        <w:t xml:space="preserve"> </w:t>
      </w:r>
      <w:r w:rsidR="0024362E">
        <w:rPr>
          <w:sz w:val="26"/>
          <w:szCs w:val="26"/>
        </w:rPr>
        <w:t>администрации</w:t>
      </w:r>
      <w:r w:rsidRPr="0024362E">
        <w:rPr>
          <w:sz w:val="26"/>
          <w:szCs w:val="26"/>
        </w:rPr>
        <w:t xml:space="preserve"> Венгеровского района </w:t>
      </w:r>
      <w:r w:rsidR="0024362E">
        <w:rPr>
          <w:sz w:val="26"/>
          <w:szCs w:val="26"/>
        </w:rPr>
        <w:t xml:space="preserve">Новосибирской области </w:t>
      </w:r>
      <w:r w:rsidRPr="0024362E">
        <w:rPr>
          <w:sz w:val="26"/>
          <w:szCs w:val="26"/>
        </w:rPr>
        <w:t>от 2</w:t>
      </w:r>
      <w:r w:rsidR="0024362E">
        <w:rPr>
          <w:sz w:val="26"/>
          <w:szCs w:val="26"/>
        </w:rPr>
        <w:t>4</w:t>
      </w:r>
      <w:r w:rsidRPr="0024362E">
        <w:rPr>
          <w:sz w:val="26"/>
          <w:szCs w:val="26"/>
        </w:rPr>
        <w:t>.</w:t>
      </w:r>
      <w:r w:rsidR="0024362E">
        <w:rPr>
          <w:sz w:val="26"/>
          <w:szCs w:val="26"/>
        </w:rPr>
        <w:t>04</w:t>
      </w:r>
      <w:r w:rsidRPr="0024362E">
        <w:rPr>
          <w:sz w:val="26"/>
          <w:szCs w:val="26"/>
        </w:rPr>
        <w:t>.20</w:t>
      </w:r>
      <w:r w:rsidR="0024362E">
        <w:rPr>
          <w:sz w:val="26"/>
          <w:szCs w:val="26"/>
        </w:rPr>
        <w:t>20</w:t>
      </w:r>
      <w:r w:rsidRPr="0024362E">
        <w:rPr>
          <w:sz w:val="26"/>
          <w:szCs w:val="26"/>
        </w:rPr>
        <w:t xml:space="preserve"> № </w:t>
      </w:r>
      <w:r w:rsidR="0024362E">
        <w:rPr>
          <w:sz w:val="26"/>
          <w:szCs w:val="26"/>
        </w:rPr>
        <w:t>79-ра</w:t>
      </w:r>
      <w:r w:rsidRPr="0024362E">
        <w:rPr>
          <w:sz w:val="26"/>
          <w:szCs w:val="26"/>
        </w:rPr>
        <w:t xml:space="preserve"> (</w:t>
      </w:r>
      <w:r w:rsidR="00B03632" w:rsidRPr="0024362E">
        <w:rPr>
          <w:sz w:val="26"/>
          <w:szCs w:val="26"/>
        </w:rPr>
        <w:t>последние</w:t>
      </w:r>
      <w:r w:rsidRPr="0024362E">
        <w:rPr>
          <w:sz w:val="26"/>
          <w:szCs w:val="26"/>
        </w:rPr>
        <w:t xml:space="preserve"> изменения от </w:t>
      </w:r>
      <w:r w:rsidR="00EE1C83">
        <w:rPr>
          <w:sz w:val="26"/>
          <w:szCs w:val="26"/>
        </w:rPr>
        <w:t>26</w:t>
      </w:r>
      <w:r w:rsidRPr="0024362E">
        <w:rPr>
          <w:sz w:val="26"/>
          <w:szCs w:val="26"/>
        </w:rPr>
        <w:t>.</w:t>
      </w:r>
      <w:r w:rsidR="00EE1C83">
        <w:rPr>
          <w:sz w:val="26"/>
          <w:szCs w:val="26"/>
        </w:rPr>
        <w:t>03</w:t>
      </w:r>
      <w:r w:rsidRPr="0024362E">
        <w:rPr>
          <w:sz w:val="26"/>
          <w:szCs w:val="26"/>
        </w:rPr>
        <w:t>.20</w:t>
      </w:r>
      <w:r w:rsidR="0024362E">
        <w:rPr>
          <w:sz w:val="26"/>
          <w:szCs w:val="26"/>
        </w:rPr>
        <w:t>2</w:t>
      </w:r>
      <w:r w:rsidR="00EE1C83">
        <w:rPr>
          <w:sz w:val="26"/>
          <w:szCs w:val="26"/>
        </w:rPr>
        <w:t>5</w:t>
      </w:r>
      <w:r w:rsidRPr="0024362E">
        <w:rPr>
          <w:sz w:val="26"/>
          <w:szCs w:val="26"/>
        </w:rPr>
        <w:t xml:space="preserve"> № </w:t>
      </w:r>
      <w:r w:rsidR="00EE1C83">
        <w:rPr>
          <w:sz w:val="26"/>
          <w:szCs w:val="26"/>
        </w:rPr>
        <w:t>107</w:t>
      </w:r>
      <w:r w:rsidR="0024362E" w:rsidRPr="008D4EA3">
        <w:rPr>
          <w:sz w:val="26"/>
          <w:szCs w:val="26"/>
        </w:rPr>
        <w:t>-ра</w:t>
      </w:r>
      <w:r w:rsidRPr="0024362E">
        <w:rPr>
          <w:sz w:val="26"/>
          <w:szCs w:val="26"/>
        </w:rPr>
        <w:t xml:space="preserve">) </w:t>
      </w:r>
      <w:r w:rsidR="0024362E">
        <w:rPr>
          <w:sz w:val="26"/>
          <w:szCs w:val="26"/>
        </w:rPr>
        <w:t xml:space="preserve">«Об </w:t>
      </w:r>
      <w:r w:rsidRPr="0024362E">
        <w:rPr>
          <w:sz w:val="26"/>
          <w:szCs w:val="26"/>
        </w:rPr>
        <w:t>организации работы с обращениями граждан в администрации Венгеровского района</w:t>
      </w:r>
      <w:r w:rsidR="0024362E">
        <w:rPr>
          <w:sz w:val="26"/>
          <w:szCs w:val="26"/>
        </w:rPr>
        <w:t xml:space="preserve"> Новосибирской области</w:t>
      </w:r>
      <w:r w:rsidRPr="0024362E">
        <w:rPr>
          <w:sz w:val="26"/>
          <w:szCs w:val="26"/>
        </w:rPr>
        <w:t>».</w:t>
      </w:r>
    </w:p>
    <w:p w:rsidR="00133046" w:rsidRPr="0024362E" w:rsidRDefault="00133046" w:rsidP="00133046">
      <w:pPr>
        <w:tabs>
          <w:tab w:val="left" w:pos="567"/>
        </w:tabs>
        <w:jc w:val="both"/>
        <w:rPr>
          <w:sz w:val="26"/>
          <w:szCs w:val="26"/>
        </w:rPr>
      </w:pPr>
      <w:r w:rsidRPr="0024362E">
        <w:rPr>
          <w:color w:val="C00000"/>
          <w:sz w:val="26"/>
          <w:szCs w:val="26"/>
        </w:rPr>
        <w:t xml:space="preserve">    </w:t>
      </w:r>
      <w:r w:rsidRPr="0024362E">
        <w:rPr>
          <w:color w:val="C00000"/>
          <w:sz w:val="26"/>
          <w:szCs w:val="26"/>
        </w:rPr>
        <w:tab/>
      </w:r>
      <w:r w:rsidRPr="0024362E">
        <w:rPr>
          <w:b/>
          <w:sz w:val="26"/>
          <w:szCs w:val="26"/>
        </w:rPr>
        <w:t xml:space="preserve">В </w:t>
      </w:r>
      <w:r w:rsidR="00B46464" w:rsidRPr="006A073C">
        <w:rPr>
          <w:b/>
          <w:sz w:val="28"/>
          <w:szCs w:val="28"/>
          <w:lang w:val="en-US"/>
        </w:rPr>
        <w:t>I</w:t>
      </w:r>
      <w:r w:rsidR="00126070" w:rsidRPr="006A073C">
        <w:rPr>
          <w:b/>
          <w:sz w:val="28"/>
          <w:szCs w:val="28"/>
          <w:lang w:val="en-US"/>
        </w:rPr>
        <w:t>I</w:t>
      </w:r>
      <w:r w:rsidR="00A17B59" w:rsidRPr="006A073C">
        <w:rPr>
          <w:b/>
          <w:sz w:val="28"/>
          <w:szCs w:val="28"/>
          <w:lang w:val="en-US"/>
        </w:rPr>
        <w:t>I</w:t>
      </w:r>
      <w:r w:rsidRPr="0024362E">
        <w:rPr>
          <w:b/>
          <w:sz w:val="26"/>
          <w:szCs w:val="26"/>
        </w:rPr>
        <w:t xml:space="preserve"> квартале 20</w:t>
      </w:r>
      <w:r w:rsidR="004B752D" w:rsidRPr="0024362E">
        <w:rPr>
          <w:b/>
          <w:sz w:val="26"/>
          <w:szCs w:val="26"/>
        </w:rPr>
        <w:t>2</w:t>
      </w:r>
      <w:r w:rsidR="00EE1C83">
        <w:rPr>
          <w:b/>
          <w:sz w:val="26"/>
          <w:szCs w:val="26"/>
        </w:rPr>
        <w:t>5</w:t>
      </w:r>
      <w:r w:rsidRPr="0024362E">
        <w:rPr>
          <w:b/>
          <w:sz w:val="26"/>
          <w:szCs w:val="26"/>
        </w:rPr>
        <w:t xml:space="preserve"> года</w:t>
      </w:r>
      <w:r w:rsidRPr="0024362E">
        <w:rPr>
          <w:sz w:val="26"/>
          <w:szCs w:val="26"/>
        </w:rPr>
        <w:t xml:space="preserve"> в адрес Главы Венгеровского района и в администр</w:t>
      </w:r>
      <w:r w:rsidR="00054FAB">
        <w:rPr>
          <w:sz w:val="26"/>
          <w:szCs w:val="26"/>
        </w:rPr>
        <w:t>ацию Венгеров</w:t>
      </w:r>
      <w:r w:rsidR="00126070">
        <w:rPr>
          <w:sz w:val="26"/>
          <w:szCs w:val="26"/>
        </w:rPr>
        <w:t xml:space="preserve">ского района </w:t>
      </w:r>
      <w:proofErr w:type="gramStart"/>
      <w:r w:rsidR="00126070">
        <w:rPr>
          <w:sz w:val="26"/>
          <w:szCs w:val="26"/>
        </w:rPr>
        <w:t xml:space="preserve">через </w:t>
      </w:r>
      <w:r w:rsidR="00EE1C83">
        <w:rPr>
          <w:sz w:val="26"/>
          <w:szCs w:val="26"/>
        </w:rPr>
        <w:t xml:space="preserve">общественную приемную </w:t>
      </w:r>
      <w:r w:rsidRPr="0024362E">
        <w:rPr>
          <w:sz w:val="26"/>
          <w:szCs w:val="26"/>
        </w:rPr>
        <w:t>Главы</w:t>
      </w:r>
      <w:proofErr w:type="gramEnd"/>
      <w:r w:rsidRPr="0024362E">
        <w:rPr>
          <w:sz w:val="26"/>
          <w:szCs w:val="26"/>
        </w:rPr>
        <w:t xml:space="preserve"> Венгеровского района поступило</w:t>
      </w:r>
      <w:r w:rsidR="005C05DD">
        <w:rPr>
          <w:sz w:val="26"/>
          <w:szCs w:val="26"/>
        </w:rPr>
        <w:t xml:space="preserve"> </w:t>
      </w:r>
      <w:r w:rsidR="00126070">
        <w:rPr>
          <w:b/>
          <w:sz w:val="26"/>
          <w:szCs w:val="26"/>
        </w:rPr>
        <w:t>34</w:t>
      </w:r>
      <w:r w:rsidR="004B752D" w:rsidRPr="00C3071F">
        <w:rPr>
          <w:b/>
          <w:sz w:val="26"/>
          <w:szCs w:val="26"/>
        </w:rPr>
        <w:t xml:space="preserve"> </w:t>
      </w:r>
      <w:r w:rsidRPr="0024362E">
        <w:rPr>
          <w:sz w:val="26"/>
          <w:szCs w:val="26"/>
        </w:rPr>
        <w:t>обращени</w:t>
      </w:r>
      <w:r w:rsidR="00126070">
        <w:rPr>
          <w:sz w:val="26"/>
          <w:szCs w:val="26"/>
        </w:rPr>
        <w:t>я</w:t>
      </w:r>
      <w:r w:rsidR="003108D3" w:rsidRPr="0024362E">
        <w:rPr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91422B" w:rsidRPr="0024362E">
        <w:rPr>
          <w:i/>
          <w:sz w:val="26"/>
          <w:szCs w:val="26"/>
        </w:rPr>
        <w:t>в</w:t>
      </w:r>
      <w:r w:rsidR="00126070">
        <w:rPr>
          <w:i/>
          <w:sz w:val="26"/>
          <w:szCs w:val="26"/>
        </w:rPr>
        <w:t>о</w:t>
      </w:r>
      <w:r w:rsidR="00126070" w:rsidRPr="00126070">
        <w:rPr>
          <w:i/>
          <w:sz w:val="28"/>
          <w:szCs w:val="28"/>
        </w:rPr>
        <w:t xml:space="preserve"> </w:t>
      </w:r>
      <w:r w:rsidR="00126070">
        <w:rPr>
          <w:i/>
          <w:sz w:val="28"/>
          <w:szCs w:val="28"/>
          <w:lang w:val="en-US"/>
        </w:rPr>
        <w:t>I</w:t>
      </w:r>
      <w:r w:rsidR="00A17B59">
        <w:rPr>
          <w:i/>
          <w:sz w:val="28"/>
          <w:szCs w:val="28"/>
          <w:lang w:val="en-US"/>
        </w:rPr>
        <w:t>I</w:t>
      </w:r>
      <w:r w:rsidR="0091422B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квартале 20</w:t>
      </w:r>
      <w:r w:rsidR="003B7C97" w:rsidRPr="0024362E">
        <w:rPr>
          <w:i/>
          <w:sz w:val="26"/>
          <w:szCs w:val="26"/>
        </w:rPr>
        <w:t>2</w:t>
      </w:r>
      <w:r w:rsidR="00A17B59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126070">
        <w:rPr>
          <w:i/>
          <w:sz w:val="26"/>
          <w:szCs w:val="26"/>
        </w:rPr>
        <w:t>46</w:t>
      </w:r>
      <w:r w:rsidRPr="0024362E">
        <w:rPr>
          <w:i/>
          <w:sz w:val="26"/>
          <w:szCs w:val="26"/>
        </w:rPr>
        <w:t>;</w:t>
      </w:r>
      <w:r w:rsidR="0080776A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в</w:t>
      </w:r>
      <w:r w:rsidRPr="0091002C">
        <w:rPr>
          <w:i/>
          <w:sz w:val="26"/>
          <w:szCs w:val="26"/>
        </w:rPr>
        <w:t xml:space="preserve"> </w:t>
      </w:r>
      <w:r w:rsidR="00EE1C83">
        <w:rPr>
          <w:i/>
          <w:sz w:val="28"/>
          <w:szCs w:val="28"/>
          <w:lang w:val="en-US"/>
        </w:rPr>
        <w:t>I</w:t>
      </w:r>
      <w:r w:rsidR="00126070">
        <w:rPr>
          <w:i/>
          <w:sz w:val="28"/>
          <w:szCs w:val="28"/>
          <w:lang w:val="en-US"/>
        </w:rPr>
        <w:t>I</w:t>
      </w:r>
      <w:r w:rsidR="00A17B59">
        <w:rPr>
          <w:i/>
          <w:sz w:val="28"/>
          <w:szCs w:val="28"/>
          <w:lang w:val="en-US"/>
        </w:rPr>
        <w:t>I</w:t>
      </w:r>
      <w:r w:rsidR="0091002C" w:rsidRPr="0024362E">
        <w:rPr>
          <w:b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квартале 20</w:t>
      </w:r>
      <w:r w:rsidR="003B7C97" w:rsidRPr="0024362E">
        <w:rPr>
          <w:i/>
          <w:sz w:val="26"/>
          <w:szCs w:val="26"/>
        </w:rPr>
        <w:t>2</w:t>
      </w:r>
      <w:r w:rsidR="00EE1C83">
        <w:rPr>
          <w:i/>
          <w:sz w:val="26"/>
          <w:szCs w:val="26"/>
        </w:rPr>
        <w:t>4</w:t>
      </w:r>
      <w:r w:rsidR="004B752D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 xml:space="preserve">года – </w:t>
      </w:r>
      <w:r w:rsidR="00126070">
        <w:rPr>
          <w:i/>
          <w:sz w:val="26"/>
          <w:szCs w:val="26"/>
        </w:rPr>
        <w:t>33</w:t>
      </w:r>
      <w:r w:rsidRPr="0024362E">
        <w:rPr>
          <w:i/>
          <w:sz w:val="26"/>
          <w:szCs w:val="26"/>
        </w:rPr>
        <w:t>),</w:t>
      </w:r>
      <w:r w:rsidRPr="0024362E">
        <w:rPr>
          <w:sz w:val="26"/>
          <w:szCs w:val="26"/>
        </w:rPr>
        <w:t xml:space="preserve"> в том числе:</w:t>
      </w:r>
    </w:p>
    <w:p w:rsidR="00133046" w:rsidRPr="0024362E" w:rsidRDefault="00BB7C2F" w:rsidP="00BB7C2F">
      <w:pPr>
        <w:tabs>
          <w:tab w:val="left" w:pos="567"/>
        </w:tabs>
        <w:jc w:val="both"/>
        <w:rPr>
          <w:i/>
          <w:sz w:val="26"/>
          <w:szCs w:val="26"/>
        </w:rPr>
      </w:pPr>
      <w:r w:rsidRPr="0024362E">
        <w:rPr>
          <w:sz w:val="26"/>
          <w:szCs w:val="26"/>
        </w:rPr>
        <w:t xml:space="preserve">- </w:t>
      </w:r>
      <w:r w:rsidR="00133046" w:rsidRPr="0024362E">
        <w:rPr>
          <w:sz w:val="26"/>
          <w:szCs w:val="26"/>
        </w:rPr>
        <w:t>письменных обращений</w:t>
      </w:r>
      <w:r w:rsidR="003108D3" w:rsidRPr="0024362E">
        <w:rPr>
          <w:sz w:val="26"/>
          <w:szCs w:val="26"/>
        </w:rPr>
        <w:t xml:space="preserve"> </w:t>
      </w:r>
      <w:r w:rsidR="00133046" w:rsidRPr="0024362E">
        <w:rPr>
          <w:sz w:val="26"/>
          <w:szCs w:val="26"/>
        </w:rPr>
        <w:t xml:space="preserve">– </w:t>
      </w:r>
      <w:r w:rsidR="00064ECE">
        <w:rPr>
          <w:b/>
          <w:sz w:val="26"/>
          <w:szCs w:val="26"/>
        </w:rPr>
        <w:t>3</w:t>
      </w:r>
      <w:r w:rsidR="00126070">
        <w:rPr>
          <w:b/>
          <w:sz w:val="26"/>
          <w:szCs w:val="26"/>
        </w:rPr>
        <w:t>1</w:t>
      </w:r>
      <w:r w:rsidR="00133046" w:rsidRPr="0024362E">
        <w:rPr>
          <w:color w:val="FF0000"/>
          <w:sz w:val="26"/>
          <w:szCs w:val="26"/>
        </w:rPr>
        <w:t xml:space="preserve"> </w:t>
      </w:r>
      <w:r w:rsidR="00133046" w:rsidRPr="0024362E">
        <w:rPr>
          <w:i/>
          <w:sz w:val="26"/>
          <w:szCs w:val="26"/>
        </w:rPr>
        <w:t>(</w:t>
      </w:r>
      <w:r w:rsidR="0091422B" w:rsidRPr="0024362E">
        <w:rPr>
          <w:i/>
          <w:sz w:val="26"/>
          <w:szCs w:val="26"/>
        </w:rPr>
        <w:t>в</w:t>
      </w:r>
      <w:r w:rsidR="00126070">
        <w:rPr>
          <w:i/>
          <w:sz w:val="26"/>
          <w:szCs w:val="26"/>
        </w:rPr>
        <w:t>о</w:t>
      </w:r>
      <w:r w:rsidR="0091422B" w:rsidRPr="0024362E">
        <w:rPr>
          <w:i/>
          <w:sz w:val="26"/>
          <w:szCs w:val="26"/>
        </w:rPr>
        <w:t xml:space="preserve"> </w:t>
      </w:r>
      <w:r w:rsidR="00126070">
        <w:rPr>
          <w:i/>
          <w:sz w:val="28"/>
          <w:szCs w:val="28"/>
          <w:lang w:val="en-US"/>
        </w:rPr>
        <w:t>I</w:t>
      </w:r>
      <w:r w:rsidR="00A17B59">
        <w:rPr>
          <w:i/>
          <w:sz w:val="28"/>
          <w:szCs w:val="28"/>
          <w:lang w:val="en-US"/>
        </w:rPr>
        <w:t>I</w:t>
      </w:r>
      <w:r w:rsidR="0091422B">
        <w:rPr>
          <w:i/>
          <w:sz w:val="26"/>
          <w:szCs w:val="26"/>
        </w:rPr>
        <w:t xml:space="preserve"> </w:t>
      </w:r>
      <w:r w:rsidR="00133046" w:rsidRPr="0024362E">
        <w:rPr>
          <w:i/>
          <w:sz w:val="26"/>
          <w:szCs w:val="26"/>
        </w:rPr>
        <w:t>квартале 20</w:t>
      </w:r>
      <w:r w:rsidR="003B7C97" w:rsidRPr="0024362E">
        <w:rPr>
          <w:i/>
          <w:sz w:val="26"/>
          <w:szCs w:val="26"/>
        </w:rPr>
        <w:t>2</w:t>
      </w:r>
      <w:r w:rsidR="00A17B59">
        <w:rPr>
          <w:i/>
          <w:sz w:val="26"/>
          <w:szCs w:val="26"/>
        </w:rPr>
        <w:t>5</w:t>
      </w:r>
      <w:r w:rsidR="00133046" w:rsidRPr="0024362E">
        <w:rPr>
          <w:i/>
          <w:sz w:val="26"/>
          <w:szCs w:val="26"/>
        </w:rPr>
        <w:t xml:space="preserve"> года – </w:t>
      </w:r>
      <w:r w:rsidR="00126070">
        <w:rPr>
          <w:i/>
          <w:sz w:val="26"/>
          <w:szCs w:val="26"/>
        </w:rPr>
        <w:t>34</w:t>
      </w:r>
      <w:r w:rsidR="00133046" w:rsidRPr="0024362E">
        <w:rPr>
          <w:i/>
          <w:sz w:val="26"/>
          <w:szCs w:val="26"/>
        </w:rPr>
        <w:t>;</w:t>
      </w:r>
      <w:r w:rsidR="00133046" w:rsidRPr="0024362E">
        <w:rPr>
          <w:i/>
          <w:sz w:val="26"/>
          <w:szCs w:val="26"/>
        </w:rPr>
        <w:br/>
        <w:t>в</w:t>
      </w:r>
      <w:r w:rsidR="00FB2C3F" w:rsidRPr="00FB2C3F">
        <w:rPr>
          <w:i/>
          <w:sz w:val="28"/>
          <w:szCs w:val="28"/>
        </w:rPr>
        <w:t xml:space="preserve"> </w:t>
      </w:r>
      <w:r w:rsidR="00A17B59">
        <w:rPr>
          <w:i/>
          <w:sz w:val="28"/>
          <w:szCs w:val="28"/>
          <w:lang w:val="en-US"/>
        </w:rPr>
        <w:t>I</w:t>
      </w:r>
      <w:r w:rsidR="00126070">
        <w:rPr>
          <w:i/>
          <w:sz w:val="28"/>
          <w:szCs w:val="28"/>
          <w:lang w:val="en-US"/>
        </w:rPr>
        <w:t>I</w:t>
      </w:r>
      <w:r w:rsidR="00EE1C83">
        <w:rPr>
          <w:i/>
          <w:sz w:val="28"/>
          <w:szCs w:val="28"/>
          <w:lang w:val="en-US"/>
        </w:rPr>
        <w:t>I</w:t>
      </w:r>
      <w:r w:rsidR="00133046" w:rsidRPr="0024362E">
        <w:rPr>
          <w:i/>
          <w:sz w:val="26"/>
          <w:szCs w:val="26"/>
        </w:rPr>
        <w:t xml:space="preserve">  квартале 20</w:t>
      </w:r>
      <w:r w:rsidR="003B7C97" w:rsidRPr="0024362E">
        <w:rPr>
          <w:i/>
          <w:sz w:val="26"/>
          <w:szCs w:val="26"/>
        </w:rPr>
        <w:t>2</w:t>
      </w:r>
      <w:r w:rsidR="00EE1C83">
        <w:rPr>
          <w:i/>
          <w:sz w:val="26"/>
          <w:szCs w:val="26"/>
        </w:rPr>
        <w:t>4</w:t>
      </w:r>
      <w:r w:rsidR="00133046" w:rsidRPr="0024362E">
        <w:rPr>
          <w:i/>
          <w:sz w:val="26"/>
          <w:szCs w:val="26"/>
        </w:rPr>
        <w:t xml:space="preserve"> года – </w:t>
      </w:r>
      <w:r w:rsidR="00126070">
        <w:rPr>
          <w:i/>
          <w:sz w:val="26"/>
          <w:szCs w:val="26"/>
        </w:rPr>
        <w:t>25</w:t>
      </w:r>
      <w:r w:rsidR="00133046" w:rsidRPr="0024362E">
        <w:rPr>
          <w:i/>
          <w:sz w:val="26"/>
          <w:szCs w:val="26"/>
        </w:rPr>
        <w:t>);</w:t>
      </w:r>
    </w:p>
    <w:p w:rsidR="00133046" w:rsidRPr="0024362E" w:rsidRDefault="00133046" w:rsidP="00133046">
      <w:pPr>
        <w:tabs>
          <w:tab w:val="left" w:pos="567"/>
        </w:tabs>
        <w:jc w:val="both"/>
        <w:rPr>
          <w:i/>
          <w:sz w:val="26"/>
          <w:szCs w:val="26"/>
        </w:rPr>
      </w:pPr>
      <w:r w:rsidRPr="0024362E">
        <w:rPr>
          <w:sz w:val="26"/>
          <w:szCs w:val="26"/>
        </w:rPr>
        <w:t>- устных обращений на личных приемах Главы Венгеровского района –</w:t>
      </w:r>
      <w:r w:rsidRPr="0091002C">
        <w:rPr>
          <w:color w:val="FF0000"/>
          <w:sz w:val="26"/>
          <w:szCs w:val="26"/>
        </w:rPr>
        <w:t xml:space="preserve"> </w:t>
      </w:r>
      <w:r w:rsidR="00126070">
        <w:rPr>
          <w:b/>
          <w:sz w:val="26"/>
          <w:szCs w:val="26"/>
        </w:rPr>
        <w:t>1</w:t>
      </w:r>
      <w:r w:rsidRPr="0024362E">
        <w:rPr>
          <w:b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91422B" w:rsidRPr="0024362E">
        <w:rPr>
          <w:i/>
          <w:sz w:val="26"/>
          <w:szCs w:val="26"/>
        </w:rPr>
        <w:t>в</w:t>
      </w:r>
      <w:r w:rsidR="00126070">
        <w:rPr>
          <w:i/>
          <w:sz w:val="26"/>
          <w:szCs w:val="26"/>
        </w:rPr>
        <w:t>о</w:t>
      </w:r>
      <w:r w:rsidR="00126070" w:rsidRPr="00126070">
        <w:rPr>
          <w:i/>
          <w:sz w:val="28"/>
          <w:szCs w:val="28"/>
        </w:rPr>
        <w:t xml:space="preserve"> </w:t>
      </w:r>
      <w:r w:rsidR="00126070">
        <w:rPr>
          <w:i/>
          <w:sz w:val="28"/>
          <w:szCs w:val="28"/>
          <w:lang w:val="en-US"/>
        </w:rPr>
        <w:t>I</w:t>
      </w:r>
      <w:r w:rsidR="00EE1C83" w:rsidRPr="0091002C">
        <w:rPr>
          <w:i/>
          <w:sz w:val="28"/>
          <w:szCs w:val="28"/>
          <w:lang w:val="en-US"/>
        </w:rPr>
        <w:t>I</w:t>
      </w:r>
      <w:r w:rsidR="0091422B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квартале 20</w:t>
      </w:r>
      <w:r w:rsidR="003B7C97" w:rsidRPr="0024362E">
        <w:rPr>
          <w:i/>
          <w:sz w:val="26"/>
          <w:szCs w:val="26"/>
        </w:rPr>
        <w:t>2</w:t>
      </w:r>
      <w:r w:rsidR="00A17B59">
        <w:rPr>
          <w:i/>
          <w:sz w:val="26"/>
          <w:szCs w:val="26"/>
        </w:rPr>
        <w:t xml:space="preserve">5 </w:t>
      </w:r>
      <w:r w:rsidRPr="0024362E">
        <w:rPr>
          <w:i/>
          <w:sz w:val="26"/>
          <w:szCs w:val="26"/>
        </w:rPr>
        <w:t xml:space="preserve">года – </w:t>
      </w:r>
      <w:r w:rsidR="00126070">
        <w:rPr>
          <w:i/>
          <w:sz w:val="26"/>
          <w:szCs w:val="26"/>
        </w:rPr>
        <w:t>3</w:t>
      </w:r>
      <w:r w:rsidRPr="0024362E">
        <w:rPr>
          <w:i/>
          <w:sz w:val="26"/>
          <w:szCs w:val="26"/>
        </w:rPr>
        <w:t>;</w:t>
      </w:r>
      <w:r w:rsidR="003B7C97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в</w:t>
      </w:r>
      <w:r w:rsidR="00FB2C3F" w:rsidRPr="00FB2C3F">
        <w:rPr>
          <w:i/>
          <w:sz w:val="28"/>
          <w:szCs w:val="28"/>
        </w:rPr>
        <w:t xml:space="preserve"> </w:t>
      </w:r>
      <w:r w:rsidR="00A17B59">
        <w:rPr>
          <w:i/>
          <w:sz w:val="28"/>
          <w:szCs w:val="28"/>
          <w:lang w:val="en-US"/>
        </w:rPr>
        <w:t>I</w:t>
      </w:r>
      <w:r w:rsidR="00126070">
        <w:rPr>
          <w:i/>
          <w:sz w:val="28"/>
          <w:szCs w:val="28"/>
          <w:lang w:val="en-US"/>
        </w:rPr>
        <w:t>I</w:t>
      </w:r>
      <w:r w:rsidR="00EE1C83">
        <w:rPr>
          <w:i/>
          <w:sz w:val="28"/>
          <w:szCs w:val="28"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20</w:t>
      </w:r>
      <w:r w:rsidR="003B7C97" w:rsidRPr="0024362E">
        <w:rPr>
          <w:i/>
          <w:sz w:val="26"/>
          <w:szCs w:val="26"/>
        </w:rPr>
        <w:t>2</w:t>
      </w:r>
      <w:r w:rsidR="00EE1C83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– </w:t>
      </w:r>
      <w:r w:rsidR="00126070">
        <w:rPr>
          <w:i/>
          <w:sz w:val="26"/>
          <w:szCs w:val="26"/>
        </w:rPr>
        <w:t>2</w:t>
      </w:r>
      <w:r w:rsidRPr="0024362E">
        <w:rPr>
          <w:i/>
          <w:sz w:val="26"/>
          <w:szCs w:val="26"/>
        </w:rPr>
        <w:t>);</w:t>
      </w:r>
    </w:p>
    <w:p w:rsidR="00133046" w:rsidRPr="0024362E" w:rsidRDefault="00133046" w:rsidP="00133046">
      <w:pPr>
        <w:tabs>
          <w:tab w:val="left" w:pos="567"/>
        </w:tabs>
        <w:jc w:val="both"/>
        <w:rPr>
          <w:i/>
          <w:sz w:val="26"/>
          <w:szCs w:val="26"/>
        </w:rPr>
      </w:pPr>
      <w:r w:rsidRPr="0024362E">
        <w:rPr>
          <w:sz w:val="26"/>
          <w:szCs w:val="26"/>
        </w:rPr>
        <w:t xml:space="preserve">- обращений к специалисту общественной приемной главы Венгеровского района – </w:t>
      </w:r>
      <w:r w:rsidR="00126070">
        <w:rPr>
          <w:b/>
          <w:sz w:val="26"/>
          <w:szCs w:val="26"/>
        </w:rPr>
        <w:t>1</w:t>
      </w:r>
      <w:r w:rsidRPr="0024362E">
        <w:rPr>
          <w:b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91422B" w:rsidRPr="0024362E">
        <w:rPr>
          <w:i/>
          <w:sz w:val="26"/>
          <w:szCs w:val="26"/>
        </w:rPr>
        <w:t>в</w:t>
      </w:r>
      <w:r w:rsidR="00126070">
        <w:rPr>
          <w:i/>
          <w:sz w:val="26"/>
          <w:szCs w:val="26"/>
        </w:rPr>
        <w:t>о</w:t>
      </w:r>
      <w:r w:rsidR="0091422B" w:rsidRPr="0024362E">
        <w:rPr>
          <w:i/>
          <w:sz w:val="26"/>
          <w:szCs w:val="26"/>
        </w:rPr>
        <w:t xml:space="preserve"> </w:t>
      </w:r>
      <w:r w:rsidR="00126070">
        <w:rPr>
          <w:i/>
          <w:sz w:val="28"/>
          <w:szCs w:val="28"/>
          <w:lang w:val="en-US"/>
        </w:rPr>
        <w:t>I</w:t>
      </w:r>
      <w:r w:rsidR="00A17B59">
        <w:rPr>
          <w:i/>
          <w:sz w:val="28"/>
          <w:szCs w:val="28"/>
          <w:lang w:val="en-US"/>
        </w:rPr>
        <w:t>I</w:t>
      </w:r>
      <w:r w:rsidR="00A17B59" w:rsidRPr="00A17B59">
        <w:rPr>
          <w:i/>
          <w:sz w:val="28"/>
          <w:szCs w:val="28"/>
        </w:rPr>
        <w:t xml:space="preserve"> </w:t>
      </w:r>
      <w:r w:rsidRPr="0024362E">
        <w:rPr>
          <w:i/>
          <w:sz w:val="26"/>
          <w:szCs w:val="26"/>
        </w:rPr>
        <w:t>квартале 20</w:t>
      </w:r>
      <w:r w:rsidR="003B7C97" w:rsidRPr="0024362E">
        <w:rPr>
          <w:i/>
          <w:sz w:val="26"/>
          <w:szCs w:val="26"/>
        </w:rPr>
        <w:t>2</w:t>
      </w:r>
      <w:r w:rsidR="00A17B59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126070">
        <w:rPr>
          <w:i/>
          <w:sz w:val="26"/>
          <w:szCs w:val="26"/>
        </w:rPr>
        <w:t>7</w:t>
      </w:r>
      <w:r w:rsidRPr="0024362E">
        <w:rPr>
          <w:i/>
          <w:sz w:val="26"/>
          <w:szCs w:val="26"/>
        </w:rPr>
        <w:t xml:space="preserve">; в </w:t>
      </w:r>
      <w:r w:rsidR="00A17B59">
        <w:rPr>
          <w:i/>
          <w:sz w:val="28"/>
          <w:szCs w:val="28"/>
          <w:lang w:val="en-US"/>
        </w:rPr>
        <w:t>I</w:t>
      </w:r>
      <w:r w:rsidR="00126070">
        <w:rPr>
          <w:i/>
          <w:sz w:val="28"/>
          <w:szCs w:val="28"/>
          <w:lang w:val="en-US"/>
        </w:rPr>
        <w:t>I</w:t>
      </w:r>
      <w:r w:rsidR="00EE1C83">
        <w:rPr>
          <w:i/>
          <w:sz w:val="28"/>
          <w:szCs w:val="28"/>
          <w:lang w:val="en-US"/>
        </w:rPr>
        <w:t>I</w:t>
      </w:r>
      <w:r w:rsidR="00E02D72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квартале 20</w:t>
      </w:r>
      <w:r w:rsidR="003B7C97" w:rsidRPr="0024362E">
        <w:rPr>
          <w:i/>
          <w:sz w:val="26"/>
          <w:szCs w:val="26"/>
        </w:rPr>
        <w:t>2</w:t>
      </w:r>
      <w:r w:rsidR="00EE1C83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– </w:t>
      </w:r>
      <w:r w:rsidR="00126070">
        <w:rPr>
          <w:i/>
          <w:sz w:val="26"/>
          <w:szCs w:val="26"/>
        </w:rPr>
        <w:t>3</w:t>
      </w:r>
      <w:r w:rsidRPr="0024362E">
        <w:rPr>
          <w:i/>
          <w:sz w:val="26"/>
          <w:szCs w:val="26"/>
        </w:rPr>
        <w:t>);</w:t>
      </w:r>
    </w:p>
    <w:p w:rsidR="00133046" w:rsidRPr="0024362E" w:rsidRDefault="00133046" w:rsidP="00133046">
      <w:pPr>
        <w:tabs>
          <w:tab w:val="left" w:pos="567"/>
        </w:tabs>
        <w:jc w:val="both"/>
        <w:rPr>
          <w:b/>
          <w:sz w:val="26"/>
          <w:szCs w:val="26"/>
        </w:rPr>
      </w:pPr>
      <w:r w:rsidRPr="0024362E">
        <w:rPr>
          <w:sz w:val="26"/>
          <w:szCs w:val="26"/>
        </w:rPr>
        <w:t xml:space="preserve">- устных сообщений и запросов в справочную телефонную службу общественной приемной Главы Венгеровского района – </w:t>
      </w:r>
      <w:r w:rsidR="00126070">
        <w:rPr>
          <w:b/>
          <w:sz w:val="26"/>
          <w:szCs w:val="26"/>
        </w:rPr>
        <w:t>1</w:t>
      </w:r>
      <w:r w:rsidRPr="0024362E">
        <w:rPr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91422B" w:rsidRPr="0024362E">
        <w:rPr>
          <w:i/>
          <w:sz w:val="26"/>
          <w:szCs w:val="26"/>
        </w:rPr>
        <w:t>в</w:t>
      </w:r>
      <w:r w:rsidR="00126070">
        <w:rPr>
          <w:i/>
          <w:sz w:val="26"/>
          <w:szCs w:val="26"/>
        </w:rPr>
        <w:t>о</w:t>
      </w:r>
      <w:r w:rsidR="0091422B" w:rsidRPr="0024362E">
        <w:rPr>
          <w:i/>
          <w:sz w:val="26"/>
          <w:szCs w:val="26"/>
        </w:rPr>
        <w:t xml:space="preserve"> </w:t>
      </w:r>
      <w:r w:rsidR="00A17B59">
        <w:rPr>
          <w:i/>
          <w:sz w:val="28"/>
          <w:szCs w:val="28"/>
          <w:lang w:val="en-US"/>
        </w:rPr>
        <w:t>I</w:t>
      </w:r>
      <w:r w:rsidR="00126070">
        <w:rPr>
          <w:i/>
          <w:sz w:val="28"/>
          <w:szCs w:val="28"/>
          <w:lang w:val="en-US"/>
        </w:rPr>
        <w:t>I</w:t>
      </w:r>
      <w:r w:rsidR="0091422B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квартале 20</w:t>
      </w:r>
      <w:r w:rsidR="003B7C97" w:rsidRPr="0024362E">
        <w:rPr>
          <w:i/>
          <w:sz w:val="26"/>
          <w:szCs w:val="26"/>
        </w:rPr>
        <w:t>2</w:t>
      </w:r>
      <w:r w:rsidR="00A17B59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126070">
        <w:rPr>
          <w:i/>
          <w:sz w:val="26"/>
          <w:szCs w:val="26"/>
        </w:rPr>
        <w:t>2</w:t>
      </w:r>
      <w:r w:rsidRPr="0024362E">
        <w:rPr>
          <w:i/>
          <w:sz w:val="26"/>
          <w:szCs w:val="26"/>
        </w:rPr>
        <w:t>;</w:t>
      </w:r>
      <w:r w:rsidRPr="0024362E">
        <w:rPr>
          <w:i/>
          <w:sz w:val="26"/>
          <w:szCs w:val="26"/>
        </w:rPr>
        <w:br/>
        <w:t>в</w:t>
      </w:r>
      <w:r w:rsidR="0024362E" w:rsidRPr="00D70E21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 xml:space="preserve"> </w:t>
      </w:r>
      <w:r w:rsidR="00A17B59">
        <w:rPr>
          <w:i/>
          <w:sz w:val="28"/>
          <w:szCs w:val="28"/>
          <w:lang w:val="en-US"/>
        </w:rPr>
        <w:t>I</w:t>
      </w:r>
      <w:r w:rsidR="00EE1C83">
        <w:rPr>
          <w:i/>
          <w:sz w:val="28"/>
          <w:szCs w:val="28"/>
          <w:lang w:val="en-US"/>
        </w:rPr>
        <w:t>I</w:t>
      </w:r>
      <w:r w:rsidR="00126070">
        <w:rPr>
          <w:i/>
          <w:sz w:val="28"/>
          <w:szCs w:val="28"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</w:t>
      </w:r>
      <w:r w:rsidR="002B312F" w:rsidRPr="0024362E">
        <w:rPr>
          <w:i/>
          <w:sz w:val="26"/>
          <w:szCs w:val="26"/>
        </w:rPr>
        <w:t>20</w:t>
      </w:r>
      <w:r w:rsidR="003B7C97" w:rsidRPr="0024362E">
        <w:rPr>
          <w:i/>
          <w:sz w:val="26"/>
          <w:szCs w:val="26"/>
        </w:rPr>
        <w:t>2</w:t>
      </w:r>
      <w:r w:rsidR="00EE1C83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– </w:t>
      </w:r>
      <w:r w:rsidR="00126070">
        <w:rPr>
          <w:i/>
          <w:sz w:val="26"/>
          <w:szCs w:val="26"/>
        </w:rPr>
        <w:t>3</w:t>
      </w:r>
      <w:r w:rsidRPr="0024362E">
        <w:rPr>
          <w:i/>
          <w:sz w:val="26"/>
          <w:szCs w:val="26"/>
        </w:rPr>
        <w:t>).</w:t>
      </w:r>
    </w:p>
    <w:p w:rsidR="00133046" w:rsidRPr="0024362E" w:rsidRDefault="00133046" w:rsidP="00133046">
      <w:pPr>
        <w:tabs>
          <w:tab w:val="left" w:pos="567"/>
        </w:tabs>
        <w:jc w:val="center"/>
        <w:rPr>
          <w:b/>
          <w:sz w:val="26"/>
          <w:szCs w:val="26"/>
        </w:rPr>
      </w:pPr>
    </w:p>
    <w:p w:rsidR="00133046" w:rsidRPr="0024362E" w:rsidRDefault="00133046" w:rsidP="00133046">
      <w:pPr>
        <w:jc w:val="center"/>
        <w:rPr>
          <w:b/>
          <w:sz w:val="26"/>
          <w:szCs w:val="26"/>
        </w:rPr>
      </w:pPr>
    </w:p>
    <w:p w:rsidR="00133046" w:rsidRPr="0024362E" w:rsidRDefault="006A103A" w:rsidP="00133046">
      <w:pPr>
        <w:jc w:val="center"/>
        <w:rPr>
          <w:noProof/>
          <w:sz w:val="26"/>
          <w:szCs w:val="26"/>
        </w:rPr>
      </w:pPr>
      <w:r w:rsidRPr="0024362E">
        <w:rPr>
          <w:noProof/>
          <w:sz w:val="26"/>
          <w:szCs w:val="26"/>
        </w:rPr>
        <w:lastRenderedPageBreak/>
        <w:drawing>
          <wp:inline distT="0" distB="0" distL="0" distR="0">
            <wp:extent cx="6687554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33046" w:rsidRPr="0024362E" w:rsidRDefault="00133046" w:rsidP="005E7F88">
      <w:pPr>
        <w:rPr>
          <w:noProof/>
          <w:sz w:val="26"/>
          <w:szCs w:val="26"/>
        </w:rPr>
      </w:pPr>
    </w:p>
    <w:p w:rsidR="00133046" w:rsidRPr="0024362E" w:rsidRDefault="00133046" w:rsidP="00133046">
      <w:pPr>
        <w:jc w:val="center"/>
        <w:rPr>
          <w:b/>
          <w:sz w:val="26"/>
          <w:szCs w:val="26"/>
        </w:rPr>
      </w:pPr>
    </w:p>
    <w:p w:rsidR="00D70E21" w:rsidRDefault="00B61673" w:rsidP="00D70E2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70E21" w:rsidRPr="00C84FA9">
        <w:rPr>
          <w:sz w:val="26"/>
          <w:szCs w:val="26"/>
        </w:rPr>
        <w:t xml:space="preserve"> </w:t>
      </w:r>
      <w:r w:rsidR="00A44F38">
        <w:rPr>
          <w:lang w:val="en-US"/>
        </w:rPr>
        <w:t>I</w:t>
      </w:r>
      <w:r w:rsidR="00646D05" w:rsidRPr="00646D05">
        <w:rPr>
          <w:lang w:val="en-US"/>
        </w:rPr>
        <w:t>I</w:t>
      </w:r>
      <w:r w:rsidR="003C5548" w:rsidRPr="00646D05">
        <w:rPr>
          <w:lang w:val="en-US"/>
        </w:rPr>
        <w:t>I</w:t>
      </w:r>
      <w:r w:rsidR="00F95C32">
        <w:rPr>
          <w:sz w:val="26"/>
          <w:szCs w:val="26"/>
        </w:rPr>
        <w:t xml:space="preserve"> </w:t>
      </w:r>
      <w:r w:rsidR="00D70E21" w:rsidRPr="00C84FA9">
        <w:rPr>
          <w:sz w:val="26"/>
          <w:szCs w:val="26"/>
        </w:rPr>
        <w:t>квартале 202</w:t>
      </w:r>
      <w:r w:rsidR="00FD4681">
        <w:rPr>
          <w:sz w:val="26"/>
          <w:szCs w:val="26"/>
        </w:rPr>
        <w:t>5</w:t>
      </w:r>
      <w:r w:rsidR="00D70E21" w:rsidRPr="00C84FA9">
        <w:rPr>
          <w:sz w:val="26"/>
          <w:szCs w:val="26"/>
        </w:rPr>
        <w:t xml:space="preserve"> года общее количество письменных и личных обращений, устных сообщений и запросов </w:t>
      </w:r>
      <w:r w:rsidR="00BA0617">
        <w:rPr>
          <w:sz w:val="26"/>
          <w:szCs w:val="26"/>
        </w:rPr>
        <w:t>у</w:t>
      </w:r>
      <w:r w:rsidR="00717677">
        <w:rPr>
          <w:sz w:val="26"/>
          <w:szCs w:val="26"/>
        </w:rPr>
        <w:t>меньшилось</w:t>
      </w:r>
      <w:r w:rsidR="00D70E21" w:rsidRPr="00C84FA9">
        <w:rPr>
          <w:sz w:val="26"/>
          <w:szCs w:val="26"/>
        </w:rPr>
        <w:t xml:space="preserve"> на </w:t>
      </w:r>
      <w:r w:rsidR="00646D05">
        <w:rPr>
          <w:sz w:val="26"/>
          <w:szCs w:val="26"/>
        </w:rPr>
        <w:t>2</w:t>
      </w:r>
      <w:r w:rsidR="00717677">
        <w:rPr>
          <w:sz w:val="26"/>
          <w:szCs w:val="26"/>
        </w:rPr>
        <w:t>6</w:t>
      </w:r>
      <w:r w:rsidR="00D70E21" w:rsidRPr="00C84FA9">
        <w:rPr>
          <w:sz w:val="26"/>
          <w:szCs w:val="26"/>
        </w:rPr>
        <w:t xml:space="preserve">% (на </w:t>
      </w:r>
      <w:r w:rsidR="00717677">
        <w:rPr>
          <w:sz w:val="26"/>
          <w:szCs w:val="26"/>
        </w:rPr>
        <w:t>12</w:t>
      </w:r>
      <w:r w:rsidR="00D70E21" w:rsidRPr="00C84FA9">
        <w:rPr>
          <w:sz w:val="26"/>
          <w:szCs w:val="26"/>
        </w:rPr>
        <w:t xml:space="preserve"> обращени</w:t>
      </w:r>
      <w:r w:rsidR="00FD4681">
        <w:rPr>
          <w:sz w:val="26"/>
          <w:szCs w:val="26"/>
        </w:rPr>
        <w:t>й</w:t>
      </w:r>
      <w:r w:rsidR="00D70E21" w:rsidRPr="00C84FA9">
        <w:rPr>
          <w:sz w:val="26"/>
          <w:szCs w:val="26"/>
        </w:rPr>
        <w:t>) в сравнении с</w:t>
      </w:r>
      <w:r w:rsidR="00717677">
        <w:rPr>
          <w:sz w:val="26"/>
          <w:szCs w:val="26"/>
        </w:rPr>
        <w:t>о</w:t>
      </w:r>
      <w:r w:rsidR="00D70E21" w:rsidRPr="00C84FA9">
        <w:rPr>
          <w:sz w:val="26"/>
          <w:szCs w:val="26"/>
        </w:rPr>
        <w:t xml:space="preserve"> </w:t>
      </w:r>
      <w:r w:rsidR="00FD4681">
        <w:rPr>
          <w:lang w:val="en-US"/>
        </w:rPr>
        <w:t>I</w:t>
      </w:r>
      <w:r w:rsidR="00717677" w:rsidRPr="00646D05">
        <w:rPr>
          <w:lang w:val="en-US"/>
        </w:rPr>
        <w:t>I</w:t>
      </w:r>
      <w:r w:rsidR="00D70E21" w:rsidRPr="00C84FA9">
        <w:rPr>
          <w:sz w:val="26"/>
          <w:szCs w:val="26"/>
        </w:rPr>
        <w:t xml:space="preserve"> кварталом 202</w:t>
      </w:r>
      <w:r w:rsidR="00646D05">
        <w:rPr>
          <w:sz w:val="26"/>
          <w:szCs w:val="26"/>
        </w:rPr>
        <w:t>5</w:t>
      </w:r>
      <w:r w:rsidR="00D70E21" w:rsidRPr="00C84FA9">
        <w:rPr>
          <w:sz w:val="26"/>
          <w:szCs w:val="26"/>
        </w:rPr>
        <w:t xml:space="preserve"> года и </w:t>
      </w:r>
      <w:r w:rsidR="00717677">
        <w:rPr>
          <w:sz w:val="26"/>
          <w:szCs w:val="26"/>
        </w:rPr>
        <w:t>увеличилось</w:t>
      </w:r>
      <w:r w:rsidR="00D70E21">
        <w:rPr>
          <w:sz w:val="26"/>
          <w:szCs w:val="26"/>
        </w:rPr>
        <w:t xml:space="preserve"> </w:t>
      </w:r>
      <w:r w:rsidR="00D70E21" w:rsidRPr="00C84FA9">
        <w:rPr>
          <w:sz w:val="26"/>
          <w:szCs w:val="26"/>
        </w:rPr>
        <w:t xml:space="preserve">на </w:t>
      </w:r>
      <w:r w:rsidR="00717677">
        <w:rPr>
          <w:sz w:val="26"/>
          <w:szCs w:val="26"/>
        </w:rPr>
        <w:t>3</w:t>
      </w:r>
      <w:r w:rsidR="00D70E21" w:rsidRPr="00C84FA9">
        <w:rPr>
          <w:sz w:val="26"/>
          <w:szCs w:val="26"/>
        </w:rPr>
        <w:t xml:space="preserve">% (на </w:t>
      </w:r>
      <w:r w:rsidR="00717677">
        <w:rPr>
          <w:sz w:val="26"/>
          <w:szCs w:val="26"/>
        </w:rPr>
        <w:t>1</w:t>
      </w:r>
      <w:r w:rsidR="008D4EA3">
        <w:rPr>
          <w:sz w:val="26"/>
          <w:szCs w:val="26"/>
        </w:rPr>
        <w:t xml:space="preserve"> </w:t>
      </w:r>
      <w:r w:rsidR="00D70E21" w:rsidRPr="00C84FA9">
        <w:rPr>
          <w:sz w:val="26"/>
          <w:szCs w:val="26"/>
        </w:rPr>
        <w:t>обращени</w:t>
      </w:r>
      <w:r w:rsidR="00717677">
        <w:rPr>
          <w:sz w:val="26"/>
          <w:szCs w:val="26"/>
        </w:rPr>
        <w:t>е</w:t>
      </w:r>
      <w:r w:rsidR="00C94D83">
        <w:rPr>
          <w:sz w:val="26"/>
          <w:szCs w:val="26"/>
        </w:rPr>
        <w:t xml:space="preserve">) в сравнении с </w:t>
      </w:r>
      <w:r w:rsidR="001A570B">
        <w:rPr>
          <w:lang w:val="en-US"/>
        </w:rPr>
        <w:t>I</w:t>
      </w:r>
      <w:r w:rsidR="00717677" w:rsidRPr="00646D05">
        <w:rPr>
          <w:lang w:val="en-US"/>
        </w:rPr>
        <w:t>I</w:t>
      </w:r>
      <w:r w:rsidR="00646D05" w:rsidRPr="00646D05">
        <w:rPr>
          <w:lang w:val="en-US"/>
        </w:rPr>
        <w:t>I</w:t>
      </w:r>
      <w:r w:rsidR="00D70E21" w:rsidRPr="00EB53A3">
        <w:t xml:space="preserve"> </w:t>
      </w:r>
      <w:r w:rsidR="00D70E21" w:rsidRPr="00C84FA9">
        <w:rPr>
          <w:sz w:val="26"/>
          <w:szCs w:val="26"/>
        </w:rPr>
        <w:t>кварталом 202</w:t>
      </w:r>
      <w:r w:rsidR="00FD4681">
        <w:rPr>
          <w:sz w:val="26"/>
          <w:szCs w:val="26"/>
        </w:rPr>
        <w:t>4</w:t>
      </w:r>
      <w:r w:rsidR="00D70E21" w:rsidRPr="00C84FA9">
        <w:rPr>
          <w:sz w:val="26"/>
          <w:szCs w:val="26"/>
        </w:rPr>
        <w:t xml:space="preserve"> года.</w:t>
      </w:r>
    </w:p>
    <w:p w:rsidR="00D70E21" w:rsidRPr="00C84FA9" w:rsidRDefault="00D70E21" w:rsidP="00D70E2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C84FA9">
        <w:rPr>
          <w:sz w:val="26"/>
          <w:szCs w:val="26"/>
        </w:rPr>
        <w:t xml:space="preserve">В </w:t>
      </w:r>
      <w:r w:rsidR="00064ECE">
        <w:rPr>
          <w:b/>
          <w:sz w:val="26"/>
          <w:szCs w:val="26"/>
        </w:rPr>
        <w:t>34</w:t>
      </w:r>
      <w:r w:rsidR="00FD4681">
        <w:rPr>
          <w:b/>
          <w:sz w:val="26"/>
          <w:szCs w:val="26"/>
        </w:rPr>
        <w:t xml:space="preserve"> </w:t>
      </w:r>
      <w:r w:rsidRPr="00C84FA9">
        <w:rPr>
          <w:sz w:val="26"/>
          <w:szCs w:val="26"/>
        </w:rPr>
        <w:t>обращени</w:t>
      </w:r>
      <w:r w:rsidR="00FD4681">
        <w:rPr>
          <w:sz w:val="26"/>
          <w:szCs w:val="26"/>
        </w:rPr>
        <w:t>и</w:t>
      </w:r>
      <w:r w:rsidRPr="00C84FA9">
        <w:rPr>
          <w:sz w:val="26"/>
          <w:szCs w:val="26"/>
        </w:rPr>
        <w:t xml:space="preserve"> содержатся </w:t>
      </w:r>
      <w:r w:rsidR="00064ECE">
        <w:rPr>
          <w:b/>
          <w:sz w:val="26"/>
          <w:szCs w:val="26"/>
        </w:rPr>
        <w:t>34</w:t>
      </w:r>
      <w:r w:rsidR="00FD4681">
        <w:rPr>
          <w:b/>
          <w:sz w:val="26"/>
          <w:szCs w:val="26"/>
        </w:rPr>
        <w:t xml:space="preserve"> </w:t>
      </w:r>
      <w:r w:rsidRPr="00C84FA9">
        <w:rPr>
          <w:sz w:val="26"/>
          <w:szCs w:val="26"/>
        </w:rPr>
        <w:t>вопрос</w:t>
      </w:r>
      <w:r w:rsidR="00064ECE">
        <w:rPr>
          <w:sz w:val="26"/>
          <w:szCs w:val="26"/>
        </w:rPr>
        <w:t>а</w:t>
      </w:r>
      <w:r w:rsidRPr="00C84FA9">
        <w:rPr>
          <w:sz w:val="26"/>
          <w:szCs w:val="26"/>
        </w:rPr>
        <w:t xml:space="preserve"> </w:t>
      </w:r>
      <w:r w:rsidRPr="00C84FA9">
        <w:rPr>
          <w:i/>
          <w:sz w:val="26"/>
          <w:szCs w:val="26"/>
        </w:rPr>
        <w:t>(в</w:t>
      </w:r>
      <w:r w:rsidR="00EA2A34">
        <w:rPr>
          <w:i/>
          <w:sz w:val="26"/>
          <w:szCs w:val="26"/>
        </w:rPr>
        <w:t>о</w:t>
      </w:r>
      <w:r w:rsidRPr="00C84FA9">
        <w:rPr>
          <w:i/>
          <w:sz w:val="26"/>
          <w:szCs w:val="26"/>
        </w:rPr>
        <w:t xml:space="preserve"> </w:t>
      </w:r>
      <w:r w:rsidR="00646D05">
        <w:rPr>
          <w:i/>
          <w:lang w:val="en-US"/>
        </w:rPr>
        <w:t>I</w:t>
      </w:r>
      <w:r w:rsidR="00EA2A34">
        <w:rPr>
          <w:i/>
          <w:lang w:val="en-US"/>
        </w:rPr>
        <w:t>I</w:t>
      </w:r>
      <w:r w:rsidRPr="00C84FA9">
        <w:rPr>
          <w:i/>
          <w:sz w:val="26"/>
          <w:szCs w:val="26"/>
        </w:rPr>
        <w:t xml:space="preserve"> квартале 202</w:t>
      </w:r>
      <w:r w:rsidR="00646D05">
        <w:rPr>
          <w:i/>
          <w:sz w:val="26"/>
          <w:szCs w:val="26"/>
        </w:rPr>
        <w:t>5</w:t>
      </w:r>
      <w:r w:rsidRPr="00C84FA9">
        <w:rPr>
          <w:i/>
          <w:sz w:val="26"/>
          <w:szCs w:val="26"/>
        </w:rPr>
        <w:t xml:space="preserve"> года - </w:t>
      </w:r>
      <w:r w:rsidR="00EA2A34">
        <w:rPr>
          <w:i/>
          <w:sz w:val="26"/>
          <w:szCs w:val="26"/>
        </w:rPr>
        <w:t>46</w:t>
      </w:r>
      <w:r w:rsidRPr="00C84FA9">
        <w:rPr>
          <w:i/>
          <w:sz w:val="26"/>
          <w:szCs w:val="26"/>
        </w:rPr>
        <w:t xml:space="preserve"> (</w:t>
      </w:r>
      <w:r w:rsidR="00646D05">
        <w:rPr>
          <w:i/>
          <w:sz w:val="26"/>
          <w:szCs w:val="26"/>
        </w:rPr>
        <w:t>4</w:t>
      </w:r>
      <w:r w:rsidR="00EA2A34">
        <w:rPr>
          <w:i/>
          <w:sz w:val="26"/>
          <w:szCs w:val="26"/>
        </w:rPr>
        <w:t>9</w:t>
      </w:r>
      <w:r w:rsidR="00A61025">
        <w:rPr>
          <w:i/>
          <w:sz w:val="26"/>
          <w:szCs w:val="26"/>
        </w:rPr>
        <w:t xml:space="preserve"> вопрос</w:t>
      </w:r>
      <w:r w:rsidR="00EA2A34">
        <w:rPr>
          <w:i/>
          <w:sz w:val="26"/>
          <w:szCs w:val="26"/>
        </w:rPr>
        <w:t>ов</w:t>
      </w:r>
      <w:r w:rsidRPr="00C84FA9">
        <w:rPr>
          <w:i/>
          <w:sz w:val="26"/>
          <w:szCs w:val="26"/>
        </w:rPr>
        <w:t>);</w:t>
      </w:r>
      <w:r>
        <w:rPr>
          <w:i/>
          <w:sz w:val="26"/>
          <w:szCs w:val="26"/>
        </w:rPr>
        <w:br/>
      </w:r>
      <w:r w:rsidR="0025578D">
        <w:rPr>
          <w:i/>
          <w:sz w:val="26"/>
          <w:szCs w:val="26"/>
        </w:rPr>
        <w:t>в</w:t>
      </w:r>
      <w:r w:rsidRPr="00C84FA9">
        <w:rPr>
          <w:i/>
          <w:sz w:val="26"/>
          <w:szCs w:val="26"/>
        </w:rPr>
        <w:t xml:space="preserve"> </w:t>
      </w:r>
      <w:r w:rsidR="00EA2A34">
        <w:rPr>
          <w:i/>
          <w:lang w:val="en-US"/>
        </w:rPr>
        <w:t>I</w:t>
      </w:r>
      <w:r w:rsidR="00646D05" w:rsidRPr="00646D05">
        <w:rPr>
          <w:i/>
          <w:sz w:val="26"/>
          <w:szCs w:val="26"/>
        </w:rPr>
        <w:t>I</w:t>
      </w:r>
      <w:r w:rsidR="00A44F38">
        <w:rPr>
          <w:i/>
          <w:lang w:val="en-US"/>
        </w:rPr>
        <w:t>I</w:t>
      </w:r>
      <w:r w:rsidRPr="00C84FA9">
        <w:rPr>
          <w:i/>
          <w:sz w:val="26"/>
          <w:szCs w:val="26"/>
        </w:rPr>
        <w:t xml:space="preserve"> квартале 202</w:t>
      </w:r>
      <w:r w:rsidR="00FD4681">
        <w:rPr>
          <w:i/>
          <w:sz w:val="26"/>
          <w:szCs w:val="26"/>
        </w:rPr>
        <w:t>4</w:t>
      </w:r>
      <w:r w:rsidRPr="00C84FA9">
        <w:rPr>
          <w:i/>
          <w:sz w:val="26"/>
          <w:szCs w:val="26"/>
        </w:rPr>
        <w:t xml:space="preserve"> года - </w:t>
      </w:r>
      <w:r w:rsidR="00EA2A34">
        <w:rPr>
          <w:i/>
          <w:sz w:val="26"/>
          <w:szCs w:val="26"/>
        </w:rPr>
        <w:t>33</w:t>
      </w:r>
      <w:r w:rsidRPr="00C84FA9">
        <w:rPr>
          <w:i/>
          <w:sz w:val="26"/>
          <w:szCs w:val="26"/>
        </w:rPr>
        <w:t xml:space="preserve"> (</w:t>
      </w:r>
      <w:r w:rsidR="00EA2A34">
        <w:rPr>
          <w:i/>
          <w:sz w:val="26"/>
          <w:szCs w:val="26"/>
        </w:rPr>
        <w:t>36</w:t>
      </w:r>
      <w:r w:rsidR="00C94D83">
        <w:rPr>
          <w:i/>
          <w:sz w:val="26"/>
          <w:szCs w:val="26"/>
        </w:rPr>
        <w:t xml:space="preserve"> </w:t>
      </w:r>
      <w:r w:rsidRPr="00C84FA9">
        <w:rPr>
          <w:i/>
          <w:sz w:val="26"/>
          <w:szCs w:val="26"/>
        </w:rPr>
        <w:t>вопрос</w:t>
      </w:r>
      <w:r w:rsidR="00EA2A34">
        <w:rPr>
          <w:i/>
          <w:sz w:val="26"/>
          <w:szCs w:val="26"/>
        </w:rPr>
        <w:t>ов</w:t>
      </w:r>
      <w:r w:rsidRPr="00C84FA9">
        <w:rPr>
          <w:i/>
          <w:sz w:val="26"/>
          <w:szCs w:val="26"/>
        </w:rPr>
        <w:t>),</w:t>
      </w:r>
      <w:r w:rsidRPr="00C84FA9">
        <w:rPr>
          <w:sz w:val="26"/>
          <w:szCs w:val="26"/>
        </w:rPr>
        <w:t xml:space="preserve"> относящихся к тематическим разделам:</w:t>
      </w:r>
    </w:p>
    <w:p w:rsidR="00D70E21" w:rsidRDefault="00D70E21" w:rsidP="00D70E21">
      <w:pPr>
        <w:tabs>
          <w:tab w:val="left" w:pos="567"/>
        </w:tabs>
        <w:jc w:val="both"/>
        <w:rPr>
          <w:i/>
          <w:sz w:val="26"/>
          <w:szCs w:val="26"/>
        </w:rPr>
      </w:pPr>
      <w:r w:rsidRPr="00472D05">
        <w:rPr>
          <w:sz w:val="26"/>
          <w:szCs w:val="26"/>
        </w:rPr>
        <w:t xml:space="preserve">- «Экономическая сфера» - </w:t>
      </w:r>
      <w:r w:rsidR="00930EE9">
        <w:rPr>
          <w:sz w:val="26"/>
          <w:szCs w:val="26"/>
        </w:rPr>
        <w:t>7</w:t>
      </w:r>
      <w:r w:rsidRPr="00472D05">
        <w:rPr>
          <w:sz w:val="26"/>
          <w:szCs w:val="26"/>
        </w:rPr>
        <w:t xml:space="preserve"> (</w:t>
      </w:r>
      <w:r w:rsidR="00930EE9">
        <w:rPr>
          <w:sz w:val="26"/>
          <w:szCs w:val="26"/>
        </w:rPr>
        <w:t>20</w:t>
      </w:r>
      <w:r w:rsidRPr="00472D05">
        <w:rPr>
          <w:sz w:val="26"/>
          <w:szCs w:val="26"/>
        </w:rPr>
        <w:t xml:space="preserve">% от общего количества вопросов) </w:t>
      </w:r>
      <w:r w:rsidRPr="00472D05">
        <w:rPr>
          <w:i/>
          <w:sz w:val="26"/>
          <w:szCs w:val="26"/>
        </w:rPr>
        <w:t>(</w:t>
      </w:r>
      <w:r w:rsidR="00EA2A34" w:rsidRPr="00C84FA9">
        <w:rPr>
          <w:i/>
          <w:sz w:val="26"/>
          <w:szCs w:val="26"/>
        </w:rPr>
        <w:t>в</w:t>
      </w:r>
      <w:r w:rsidR="00EA2A34">
        <w:rPr>
          <w:i/>
          <w:sz w:val="26"/>
          <w:szCs w:val="26"/>
        </w:rPr>
        <w:t>о</w:t>
      </w:r>
      <w:r w:rsidR="00EA2A34" w:rsidRPr="00C84FA9">
        <w:rPr>
          <w:i/>
          <w:sz w:val="26"/>
          <w:szCs w:val="26"/>
        </w:rPr>
        <w:t xml:space="preserve"> </w:t>
      </w:r>
      <w:r w:rsidR="00EA2A34">
        <w:rPr>
          <w:i/>
          <w:lang w:val="en-US"/>
        </w:rPr>
        <w:t>II</w:t>
      </w:r>
      <w:r w:rsidR="00EA2A34" w:rsidRPr="00C84FA9">
        <w:rPr>
          <w:i/>
          <w:sz w:val="26"/>
          <w:szCs w:val="26"/>
        </w:rPr>
        <w:t xml:space="preserve"> квартале </w:t>
      </w:r>
      <w:r w:rsidRPr="00472D05">
        <w:rPr>
          <w:i/>
          <w:sz w:val="26"/>
          <w:szCs w:val="26"/>
        </w:rPr>
        <w:t>202</w:t>
      </w:r>
      <w:r w:rsidR="00F76E5C">
        <w:rPr>
          <w:i/>
          <w:sz w:val="26"/>
          <w:szCs w:val="26"/>
        </w:rPr>
        <w:t>5</w:t>
      </w:r>
      <w:r w:rsidRPr="00472D05">
        <w:rPr>
          <w:i/>
          <w:sz w:val="26"/>
          <w:szCs w:val="26"/>
        </w:rPr>
        <w:t xml:space="preserve"> года - </w:t>
      </w:r>
      <w:r w:rsidR="00EA2A34">
        <w:rPr>
          <w:i/>
          <w:sz w:val="26"/>
          <w:szCs w:val="26"/>
        </w:rPr>
        <w:t>8</w:t>
      </w:r>
      <w:r w:rsidRPr="00472D05">
        <w:rPr>
          <w:i/>
          <w:sz w:val="26"/>
          <w:szCs w:val="26"/>
        </w:rPr>
        <w:t xml:space="preserve"> (</w:t>
      </w:r>
      <w:r w:rsidR="00EA2A34">
        <w:rPr>
          <w:i/>
          <w:sz w:val="26"/>
          <w:szCs w:val="26"/>
        </w:rPr>
        <w:t>16</w:t>
      </w:r>
      <w:r w:rsidR="007F0882">
        <w:rPr>
          <w:i/>
          <w:sz w:val="26"/>
          <w:szCs w:val="26"/>
        </w:rPr>
        <w:t>%); в</w:t>
      </w:r>
      <w:r w:rsidR="00F76E5C">
        <w:rPr>
          <w:i/>
          <w:sz w:val="26"/>
          <w:szCs w:val="26"/>
        </w:rPr>
        <w:t>о</w:t>
      </w:r>
      <w:r w:rsidRPr="00472D05">
        <w:rPr>
          <w:i/>
          <w:sz w:val="26"/>
          <w:szCs w:val="26"/>
        </w:rPr>
        <w:t xml:space="preserve"> </w:t>
      </w:r>
      <w:r w:rsidR="00FD4681">
        <w:rPr>
          <w:i/>
          <w:lang w:val="en-US"/>
        </w:rPr>
        <w:t>I</w:t>
      </w:r>
      <w:r w:rsidR="00EA2A34">
        <w:rPr>
          <w:i/>
          <w:lang w:val="en-US"/>
        </w:rPr>
        <w:t>I</w:t>
      </w:r>
      <w:r w:rsidR="00F76E5C">
        <w:rPr>
          <w:i/>
          <w:lang w:val="en-US"/>
        </w:rPr>
        <w:t>I</w:t>
      </w:r>
      <w:r w:rsidRPr="00472D05">
        <w:rPr>
          <w:i/>
          <w:sz w:val="26"/>
          <w:szCs w:val="26"/>
        </w:rPr>
        <w:t xml:space="preserve"> квартале 202</w:t>
      </w:r>
      <w:r w:rsidR="00FD4681">
        <w:rPr>
          <w:i/>
          <w:sz w:val="26"/>
          <w:szCs w:val="26"/>
        </w:rPr>
        <w:t>4</w:t>
      </w:r>
      <w:r w:rsidRPr="00472D05">
        <w:rPr>
          <w:i/>
          <w:sz w:val="26"/>
          <w:szCs w:val="26"/>
        </w:rPr>
        <w:t xml:space="preserve"> года - </w:t>
      </w:r>
      <w:r w:rsidR="00EA2A34">
        <w:rPr>
          <w:i/>
          <w:sz w:val="26"/>
          <w:szCs w:val="26"/>
        </w:rPr>
        <w:t>1</w:t>
      </w:r>
      <w:r w:rsidR="00F76E5C">
        <w:rPr>
          <w:i/>
          <w:sz w:val="26"/>
          <w:szCs w:val="26"/>
        </w:rPr>
        <w:t>5</w:t>
      </w:r>
      <w:r w:rsidRPr="00472D05">
        <w:rPr>
          <w:i/>
          <w:sz w:val="26"/>
          <w:szCs w:val="26"/>
        </w:rPr>
        <w:t xml:space="preserve"> (</w:t>
      </w:r>
      <w:r w:rsidR="00EA2A34">
        <w:rPr>
          <w:i/>
          <w:sz w:val="26"/>
          <w:szCs w:val="26"/>
        </w:rPr>
        <w:t>42</w:t>
      </w:r>
      <w:r w:rsidRPr="00472D05">
        <w:rPr>
          <w:i/>
          <w:sz w:val="26"/>
          <w:szCs w:val="26"/>
        </w:rPr>
        <w:t>%);</w:t>
      </w:r>
    </w:p>
    <w:p w:rsidR="00D70E21" w:rsidRDefault="00D70E21" w:rsidP="00D70E21">
      <w:pPr>
        <w:tabs>
          <w:tab w:val="left" w:pos="567"/>
        </w:tabs>
        <w:jc w:val="both"/>
        <w:rPr>
          <w:i/>
          <w:sz w:val="26"/>
          <w:szCs w:val="26"/>
        </w:rPr>
      </w:pPr>
      <w:r w:rsidRPr="00472D05">
        <w:rPr>
          <w:sz w:val="26"/>
          <w:szCs w:val="26"/>
        </w:rPr>
        <w:t xml:space="preserve">- </w:t>
      </w:r>
      <w:r w:rsidR="00335E7E">
        <w:rPr>
          <w:sz w:val="26"/>
          <w:szCs w:val="26"/>
        </w:rPr>
        <w:t xml:space="preserve">«Жилищно-коммунальная сфера» - </w:t>
      </w:r>
      <w:r w:rsidR="00930EE9">
        <w:rPr>
          <w:sz w:val="26"/>
          <w:szCs w:val="26"/>
        </w:rPr>
        <w:t>13</w:t>
      </w:r>
      <w:r w:rsidRPr="00472D05">
        <w:rPr>
          <w:sz w:val="26"/>
          <w:szCs w:val="26"/>
        </w:rPr>
        <w:t xml:space="preserve"> (</w:t>
      </w:r>
      <w:r w:rsidR="00930EE9">
        <w:rPr>
          <w:sz w:val="26"/>
          <w:szCs w:val="26"/>
        </w:rPr>
        <w:t>38</w:t>
      </w:r>
      <w:r w:rsidRPr="00472D05">
        <w:rPr>
          <w:sz w:val="26"/>
          <w:szCs w:val="26"/>
        </w:rPr>
        <w:t xml:space="preserve">%) </w:t>
      </w:r>
      <w:r w:rsidRPr="00472D05">
        <w:rPr>
          <w:i/>
          <w:sz w:val="26"/>
          <w:szCs w:val="26"/>
        </w:rPr>
        <w:t>(</w:t>
      </w:r>
      <w:r w:rsidR="00EA2A34" w:rsidRPr="00C84FA9">
        <w:rPr>
          <w:i/>
          <w:sz w:val="26"/>
          <w:szCs w:val="26"/>
        </w:rPr>
        <w:t>в</w:t>
      </w:r>
      <w:r w:rsidR="00EA2A34">
        <w:rPr>
          <w:i/>
          <w:sz w:val="26"/>
          <w:szCs w:val="26"/>
        </w:rPr>
        <w:t>о</w:t>
      </w:r>
      <w:r w:rsidR="00EA2A34" w:rsidRPr="00C84FA9">
        <w:rPr>
          <w:i/>
          <w:sz w:val="26"/>
          <w:szCs w:val="26"/>
        </w:rPr>
        <w:t xml:space="preserve"> </w:t>
      </w:r>
      <w:r w:rsidR="00EA2A34">
        <w:rPr>
          <w:i/>
          <w:lang w:val="en-US"/>
        </w:rPr>
        <w:t>II</w:t>
      </w:r>
      <w:r w:rsidR="00EA2A34" w:rsidRPr="00C84FA9">
        <w:rPr>
          <w:i/>
          <w:sz w:val="26"/>
          <w:szCs w:val="26"/>
        </w:rPr>
        <w:t xml:space="preserve"> квартале </w:t>
      </w:r>
      <w:r w:rsidRPr="00472D05">
        <w:rPr>
          <w:i/>
          <w:sz w:val="26"/>
          <w:szCs w:val="26"/>
        </w:rPr>
        <w:t>202</w:t>
      </w:r>
      <w:r w:rsidR="00FD4681">
        <w:rPr>
          <w:i/>
          <w:sz w:val="26"/>
          <w:szCs w:val="26"/>
        </w:rPr>
        <w:t>5</w:t>
      </w:r>
      <w:r w:rsidRPr="00472D05">
        <w:rPr>
          <w:i/>
          <w:sz w:val="26"/>
          <w:szCs w:val="26"/>
        </w:rPr>
        <w:t xml:space="preserve"> года - </w:t>
      </w:r>
      <w:r w:rsidR="00EA2A34">
        <w:rPr>
          <w:i/>
          <w:sz w:val="26"/>
          <w:szCs w:val="26"/>
        </w:rPr>
        <w:t>24</w:t>
      </w:r>
      <w:r w:rsidRPr="00472D05">
        <w:rPr>
          <w:i/>
          <w:sz w:val="26"/>
          <w:szCs w:val="26"/>
        </w:rPr>
        <w:t xml:space="preserve"> (</w:t>
      </w:r>
      <w:r w:rsidR="00EA2A34">
        <w:rPr>
          <w:i/>
          <w:sz w:val="26"/>
          <w:szCs w:val="26"/>
        </w:rPr>
        <w:t>49</w:t>
      </w:r>
      <w:r w:rsidR="007F0882">
        <w:rPr>
          <w:i/>
          <w:sz w:val="26"/>
          <w:szCs w:val="26"/>
        </w:rPr>
        <w:t>%); в</w:t>
      </w:r>
      <w:r w:rsidRPr="00472D05">
        <w:rPr>
          <w:i/>
          <w:sz w:val="26"/>
          <w:szCs w:val="26"/>
        </w:rPr>
        <w:t xml:space="preserve"> </w:t>
      </w:r>
      <w:r w:rsidR="00EA2A34">
        <w:rPr>
          <w:i/>
          <w:lang w:val="en-US"/>
        </w:rPr>
        <w:t>I</w:t>
      </w:r>
      <w:r w:rsidR="00F76E5C">
        <w:rPr>
          <w:i/>
          <w:lang w:val="en-US"/>
        </w:rPr>
        <w:t>I</w:t>
      </w:r>
      <w:r w:rsidR="00FD4681">
        <w:rPr>
          <w:i/>
          <w:lang w:val="en-US"/>
        </w:rPr>
        <w:t>I</w:t>
      </w:r>
      <w:r w:rsidRPr="00472D05">
        <w:rPr>
          <w:i/>
          <w:sz w:val="26"/>
          <w:szCs w:val="26"/>
        </w:rPr>
        <w:t xml:space="preserve"> квартале 202</w:t>
      </w:r>
      <w:r w:rsidR="00FD4681">
        <w:rPr>
          <w:i/>
          <w:sz w:val="26"/>
          <w:szCs w:val="26"/>
        </w:rPr>
        <w:t>4</w:t>
      </w:r>
      <w:r w:rsidRPr="00472D05">
        <w:rPr>
          <w:i/>
          <w:sz w:val="26"/>
          <w:szCs w:val="26"/>
        </w:rPr>
        <w:t xml:space="preserve"> года - </w:t>
      </w:r>
      <w:r w:rsidR="00EA2A34">
        <w:rPr>
          <w:i/>
          <w:sz w:val="26"/>
          <w:szCs w:val="26"/>
        </w:rPr>
        <w:t>7</w:t>
      </w:r>
      <w:r w:rsidRPr="00472D05">
        <w:rPr>
          <w:i/>
          <w:sz w:val="26"/>
          <w:szCs w:val="26"/>
        </w:rPr>
        <w:t xml:space="preserve"> (</w:t>
      </w:r>
      <w:r w:rsidR="00FD4681">
        <w:rPr>
          <w:i/>
          <w:sz w:val="26"/>
          <w:szCs w:val="26"/>
        </w:rPr>
        <w:t>1</w:t>
      </w:r>
      <w:r w:rsidR="00EA2A34">
        <w:rPr>
          <w:i/>
          <w:sz w:val="26"/>
          <w:szCs w:val="26"/>
        </w:rPr>
        <w:t>9</w:t>
      </w:r>
      <w:r w:rsidRPr="00472D05">
        <w:rPr>
          <w:i/>
          <w:sz w:val="26"/>
          <w:szCs w:val="26"/>
        </w:rPr>
        <w:t>%);</w:t>
      </w:r>
    </w:p>
    <w:p w:rsidR="00D70E21" w:rsidRPr="005E61A6" w:rsidRDefault="00D70E21" w:rsidP="00D70E21">
      <w:pPr>
        <w:tabs>
          <w:tab w:val="left" w:pos="567"/>
        </w:tabs>
        <w:jc w:val="both"/>
        <w:rPr>
          <w:i/>
          <w:sz w:val="26"/>
          <w:szCs w:val="26"/>
        </w:rPr>
      </w:pPr>
      <w:r w:rsidRPr="005E61A6">
        <w:rPr>
          <w:sz w:val="26"/>
          <w:szCs w:val="26"/>
        </w:rPr>
        <w:t xml:space="preserve">- «Социальная сфера» - </w:t>
      </w:r>
      <w:r w:rsidR="00930EE9">
        <w:rPr>
          <w:sz w:val="26"/>
          <w:szCs w:val="26"/>
        </w:rPr>
        <w:t>7</w:t>
      </w:r>
      <w:r w:rsidR="00AF20CF">
        <w:rPr>
          <w:sz w:val="26"/>
          <w:szCs w:val="26"/>
        </w:rPr>
        <w:t xml:space="preserve"> </w:t>
      </w:r>
      <w:r w:rsidRPr="005E61A6">
        <w:rPr>
          <w:sz w:val="26"/>
          <w:szCs w:val="26"/>
        </w:rPr>
        <w:t>(</w:t>
      </w:r>
      <w:r w:rsidR="00930EE9">
        <w:rPr>
          <w:sz w:val="26"/>
          <w:szCs w:val="26"/>
        </w:rPr>
        <w:t>2</w:t>
      </w:r>
      <w:r w:rsidR="00D20D0E">
        <w:rPr>
          <w:sz w:val="26"/>
          <w:szCs w:val="26"/>
        </w:rPr>
        <w:t>0</w:t>
      </w:r>
      <w:r w:rsidRPr="005E61A6">
        <w:rPr>
          <w:sz w:val="26"/>
          <w:szCs w:val="26"/>
        </w:rPr>
        <w:t xml:space="preserve">%) </w:t>
      </w:r>
      <w:r w:rsidRPr="005E61A6">
        <w:rPr>
          <w:i/>
          <w:sz w:val="26"/>
          <w:szCs w:val="26"/>
        </w:rPr>
        <w:t>(</w:t>
      </w:r>
      <w:r w:rsidR="00EA2A34" w:rsidRPr="00C84FA9">
        <w:rPr>
          <w:i/>
          <w:sz w:val="26"/>
          <w:szCs w:val="26"/>
        </w:rPr>
        <w:t>в</w:t>
      </w:r>
      <w:r w:rsidR="00EA2A34">
        <w:rPr>
          <w:i/>
          <w:sz w:val="26"/>
          <w:szCs w:val="26"/>
        </w:rPr>
        <w:t>о</w:t>
      </w:r>
      <w:r w:rsidR="00EA2A34" w:rsidRPr="00C84FA9">
        <w:rPr>
          <w:i/>
          <w:sz w:val="26"/>
          <w:szCs w:val="26"/>
        </w:rPr>
        <w:t xml:space="preserve"> </w:t>
      </w:r>
      <w:r w:rsidR="00EA2A34">
        <w:rPr>
          <w:i/>
          <w:lang w:val="en-US"/>
        </w:rPr>
        <w:t>II</w:t>
      </w:r>
      <w:r w:rsidR="00EA2A34" w:rsidRPr="00C84FA9">
        <w:rPr>
          <w:i/>
          <w:sz w:val="26"/>
          <w:szCs w:val="26"/>
        </w:rPr>
        <w:t xml:space="preserve"> квартале </w:t>
      </w:r>
      <w:r w:rsidRPr="005E61A6">
        <w:rPr>
          <w:i/>
          <w:sz w:val="26"/>
          <w:szCs w:val="26"/>
        </w:rPr>
        <w:t>202</w:t>
      </w:r>
      <w:r w:rsidR="00F76E5C">
        <w:rPr>
          <w:i/>
          <w:sz w:val="26"/>
          <w:szCs w:val="26"/>
        </w:rPr>
        <w:t>5</w:t>
      </w:r>
      <w:r w:rsidRPr="005E61A6">
        <w:rPr>
          <w:i/>
          <w:sz w:val="26"/>
          <w:szCs w:val="26"/>
        </w:rPr>
        <w:t xml:space="preserve"> года - </w:t>
      </w:r>
      <w:r w:rsidR="00EA2A34">
        <w:rPr>
          <w:i/>
          <w:sz w:val="26"/>
          <w:szCs w:val="26"/>
        </w:rPr>
        <w:t>5</w:t>
      </w:r>
      <w:r w:rsidRPr="005E61A6">
        <w:rPr>
          <w:i/>
          <w:sz w:val="26"/>
          <w:szCs w:val="26"/>
        </w:rPr>
        <w:t xml:space="preserve"> (</w:t>
      </w:r>
      <w:r w:rsidR="00EA2A34">
        <w:rPr>
          <w:i/>
          <w:sz w:val="26"/>
          <w:szCs w:val="26"/>
        </w:rPr>
        <w:t>10</w:t>
      </w:r>
      <w:r w:rsidR="007F0882">
        <w:rPr>
          <w:i/>
          <w:sz w:val="26"/>
          <w:szCs w:val="26"/>
        </w:rPr>
        <w:t>%); в</w:t>
      </w:r>
      <w:r w:rsidRPr="005E61A6">
        <w:rPr>
          <w:i/>
          <w:sz w:val="26"/>
          <w:szCs w:val="26"/>
        </w:rPr>
        <w:t xml:space="preserve"> </w:t>
      </w:r>
      <w:r w:rsidR="00F76E5C">
        <w:rPr>
          <w:i/>
          <w:lang w:val="en-US"/>
        </w:rPr>
        <w:t>I</w:t>
      </w:r>
      <w:r w:rsidR="005859F8">
        <w:rPr>
          <w:i/>
          <w:lang w:val="en-US"/>
        </w:rPr>
        <w:t>I</w:t>
      </w:r>
      <w:r w:rsidR="00FD4681">
        <w:rPr>
          <w:i/>
          <w:lang w:val="en-US"/>
        </w:rPr>
        <w:t>I</w:t>
      </w:r>
      <w:r w:rsidRPr="005E61A6">
        <w:rPr>
          <w:i/>
          <w:sz w:val="26"/>
          <w:szCs w:val="26"/>
        </w:rPr>
        <w:t xml:space="preserve"> квартале 202</w:t>
      </w:r>
      <w:r w:rsidR="00FD4681">
        <w:rPr>
          <w:i/>
          <w:sz w:val="26"/>
          <w:szCs w:val="26"/>
        </w:rPr>
        <w:t>4</w:t>
      </w:r>
      <w:r w:rsidRPr="005E61A6">
        <w:rPr>
          <w:i/>
          <w:sz w:val="26"/>
          <w:szCs w:val="26"/>
        </w:rPr>
        <w:t xml:space="preserve"> года - </w:t>
      </w:r>
      <w:r w:rsidR="005859F8">
        <w:rPr>
          <w:i/>
          <w:sz w:val="26"/>
          <w:szCs w:val="26"/>
        </w:rPr>
        <w:t>7</w:t>
      </w:r>
      <w:r w:rsidRPr="005E61A6">
        <w:rPr>
          <w:i/>
          <w:sz w:val="26"/>
          <w:szCs w:val="26"/>
        </w:rPr>
        <w:t xml:space="preserve"> (</w:t>
      </w:r>
      <w:r w:rsidR="00F76E5C">
        <w:rPr>
          <w:i/>
          <w:sz w:val="26"/>
          <w:szCs w:val="26"/>
        </w:rPr>
        <w:t>19</w:t>
      </w:r>
      <w:r w:rsidRPr="005E61A6">
        <w:rPr>
          <w:i/>
          <w:sz w:val="26"/>
          <w:szCs w:val="26"/>
        </w:rPr>
        <w:t>%);</w:t>
      </w:r>
    </w:p>
    <w:p w:rsidR="00D70E21" w:rsidRPr="005E61A6" w:rsidRDefault="00D70E21" w:rsidP="00D70E21">
      <w:pPr>
        <w:tabs>
          <w:tab w:val="left" w:pos="567"/>
        </w:tabs>
        <w:jc w:val="both"/>
        <w:rPr>
          <w:i/>
          <w:sz w:val="26"/>
          <w:szCs w:val="26"/>
        </w:rPr>
      </w:pPr>
      <w:r w:rsidRPr="005E61A6">
        <w:rPr>
          <w:sz w:val="26"/>
          <w:szCs w:val="26"/>
        </w:rPr>
        <w:t xml:space="preserve">- «Государство, общество, политика» - </w:t>
      </w:r>
      <w:r w:rsidR="00930EE9">
        <w:rPr>
          <w:sz w:val="26"/>
          <w:szCs w:val="26"/>
        </w:rPr>
        <w:t>6</w:t>
      </w:r>
      <w:r w:rsidRPr="005E61A6">
        <w:rPr>
          <w:sz w:val="26"/>
          <w:szCs w:val="26"/>
        </w:rPr>
        <w:t xml:space="preserve"> (</w:t>
      </w:r>
      <w:r w:rsidR="00930EE9">
        <w:rPr>
          <w:sz w:val="26"/>
          <w:szCs w:val="26"/>
        </w:rPr>
        <w:t>18</w:t>
      </w:r>
      <w:r w:rsidRPr="005E61A6">
        <w:rPr>
          <w:sz w:val="26"/>
          <w:szCs w:val="26"/>
        </w:rPr>
        <w:t xml:space="preserve">%) </w:t>
      </w:r>
      <w:r w:rsidRPr="005E61A6">
        <w:rPr>
          <w:i/>
          <w:sz w:val="26"/>
          <w:szCs w:val="26"/>
        </w:rPr>
        <w:t>(</w:t>
      </w:r>
      <w:r w:rsidR="00EA2A34" w:rsidRPr="00C84FA9">
        <w:rPr>
          <w:i/>
          <w:sz w:val="26"/>
          <w:szCs w:val="26"/>
        </w:rPr>
        <w:t>в</w:t>
      </w:r>
      <w:r w:rsidR="00EA2A34">
        <w:rPr>
          <w:i/>
          <w:sz w:val="26"/>
          <w:szCs w:val="26"/>
        </w:rPr>
        <w:t>о</w:t>
      </w:r>
      <w:r w:rsidR="00EA2A34" w:rsidRPr="00C84FA9">
        <w:rPr>
          <w:i/>
          <w:sz w:val="26"/>
          <w:szCs w:val="26"/>
        </w:rPr>
        <w:t xml:space="preserve"> </w:t>
      </w:r>
      <w:r w:rsidR="00EA2A34">
        <w:rPr>
          <w:i/>
          <w:lang w:val="en-US"/>
        </w:rPr>
        <w:t>II</w:t>
      </w:r>
      <w:r w:rsidR="00EA2A34" w:rsidRPr="00C84FA9">
        <w:rPr>
          <w:i/>
          <w:sz w:val="26"/>
          <w:szCs w:val="26"/>
        </w:rPr>
        <w:t xml:space="preserve"> квартале </w:t>
      </w:r>
      <w:r w:rsidRPr="005E61A6">
        <w:rPr>
          <w:i/>
          <w:sz w:val="26"/>
          <w:szCs w:val="26"/>
        </w:rPr>
        <w:t>202</w:t>
      </w:r>
      <w:r w:rsidR="00F76E5C">
        <w:rPr>
          <w:i/>
          <w:sz w:val="26"/>
          <w:szCs w:val="26"/>
        </w:rPr>
        <w:t>5</w:t>
      </w:r>
      <w:r w:rsidRPr="005E61A6">
        <w:rPr>
          <w:i/>
          <w:sz w:val="26"/>
          <w:szCs w:val="26"/>
        </w:rPr>
        <w:t xml:space="preserve"> года - </w:t>
      </w:r>
      <w:r w:rsidR="00FD4681">
        <w:rPr>
          <w:i/>
          <w:sz w:val="26"/>
          <w:szCs w:val="26"/>
        </w:rPr>
        <w:t>1</w:t>
      </w:r>
      <w:r w:rsidR="00EA2A34">
        <w:rPr>
          <w:i/>
          <w:sz w:val="26"/>
          <w:szCs w:val="26"/>
        </w:rPr>
        <w:t>1</w:t>
      </w:r>
      <w:r w:rsidRPr="005E61A6">
        <w:rPr>
          <w:i/>
          <w:sz w:val="26"/>
          <w:szCs w:val="26"/>
        </w:rPr>
        <w:t xml:space="preserve"> (</w:t>
      </w:r>
      <w:r w:rsidR="00EA2A34">
        <w:rPr>
          <w:i/>
          <w:sz w:val="26"/>
          <w:szCs w:val="26"/>
        </w:rPr>
        <w:t>22</w:t>
      </w:r>
      <w:r w:rsidR="007F0882">
        <w:rPr>
          <w:i/>
          <w:sz w:val="26"/>
          <w:szCs w:val="26"/>
        </w:rPr>
        <w:t>%); в</w:t>
      </w:r>
      <w:r w:rsidRPr="005E61A6">
        <w:rPr>
          <w:i/>
          <w:sz w:val="26"/>
          <w:szCs w:val="26"/>
        </w:rPr>
        <w:t xml:space="preserve"> </w:t>
      </w:r>
      <w:r w:rsidR="00F76E5C">
        <w:rPr>
          <w:i/>
          <w:lang w:val="en-US"/>
        </w:rPr>
        <w:t>I</w:t>
      </w:r>
      <w:r w:rsidR="005859F8">
        <w:rPr>
          <w:i/>
          <w:lang w:val="en-US"/>
        </w:rPr>
        <w:t>I</w:t>
      </w:r>
      <w:r w:rsidR="00FD4681">
        <w:rPr>
          <w:i/>
          <w:lang w:val="en-US"/>
        </w:rPr>
        <w:t>I</w:t>
      </w:r>
      <w:r w:rsidRPr="005E61A6">
        <w:rPr>
          <w:i/>
          <w:sz w:val="26"/>
          <w:szCs w:val="26"/>
        </w:rPr>
        <w:t xml:space="preserve"> квартале 202</w:t>
      </w:r>
      <w:r w:rsidR="00FD4681">
        <w:rPr>
          <w:i/>
          <w:sz w:val="26"/>
          <w:szCs w:val="26"/>
        </w:rPr>
        <w:t>4</w:t>
      </w:r>
      <w:r w:rsidRPr="005E61A6">
        <w:rPr>
          <w:i/>
          <w:sz w:val="26"/>
          <w:szCs w:val="26"/>
        </w:rPr>
        <w:t xml:space="preserve"> года - </w:t>
      </w:r>
      <w:r w:rsidR="005859F8">
        <w:rPr>
          <w:i/>
          <w:sz w:val="26"/>
          <w:szCs w:val="26"/>
        </w:rPr>
        <w:t>7</w:t>
      </w:r>
      <w:r w:rsidRPr="005E61A6">
        <w:rPr>
          <w:i/>
          <w:sz w:val="26"/>
          <w:szCs w:val="26"/>
        </w:rPr>
        <w:t xml:space="preserve"> (</w:t>
      </w:r>
      <w:r w:rsidR="005859F8">
        <w:rPr>
          <w:i/>
          <w:sz w:val="26"/>
          <w:szCs w:val="26"/>
        </w:rPr>
        <w:t>19</w:t>
      </w:r>
      <w:r w:rsidRPr="005E61A6">
        <w:rPr>
          <w:i/>
          <w:sz w:val="26"/>
          <w:szCs w:val="26"/>
        </w:rPr>
        <w:t>%);</w:t>
      </w:r>
    </w:p>
    <w:p w:rsidR="00D70E21" w:rsidRPr="005E61A6" w:rsidRDefault="00D70E21" w:rsidP="00D70E21">
      <w:pPr>
        <w:tabs>
          <w:tab w:val="left" w:pos="567"/>
        </w:tabs>
        <w:jc w:val="both"/>
        <w:rPr>
          <w:i/>
          <w:sz w:val="26"/>
          <w:szCs w:val="26"/>
        </w:rPr>
      </w:pPr>
      <w:r w:rsidRPr="005E61A6">
        <w:rPr>
          <w:sz w:val="26"/>
          <w:szCs w:val="26"/>
        </w:rPr>
        <w:t xml:space="preserve">- «Оборона, безопасность, законность» - </w:t>
      </w:r>
      <w:r w:rsidR="00D20D0E">
        <w:rPr>
          <w:sz w:val="26"/>
          <w:szCs w:val="26"/>
        </w:rPr>
        <w:t>1</w:t>
      </w:r>
      <w:r w:rsidRPr="005E61A6">
        <w:rPr>
          <w:sz w:val="26"/>
          <w:szCs w:val="26"/>
        </w:rPr>
        <w:t xml:space="preserve"> </w:t>
      </w:r>
      <w:r w:rsidR="00D7487E" w:rsidRPr="005E61A6">
        <w:rPr>
          <w:sz w:val="26"/>
          <w:szCs w:val="26"/>
        </w:rPr>
        <w:t>(</w:t>
      </w:r>
      <w:r w:rsidR="00930EE9">
        <w:rPr>
          <w:sz w:val="26"/>
          <w:szCs w:val="26"/>
        </w:rPr>
        <w:t>3</w:t>
      </w:r>
      <w:r w:rsidR="00D7487E" w:rsidRPr="005E61A6">
        <w:rPr>
          <w:sz w:val="26"/>
          <w:szCs w:val="26"/>
        </w:rPr>
        <w:t xml:space="preserve">%) </w:t>
      </w:r>
      <w:r w:rsidRPr="005E61A6">
        <w:rPr>
          <w:i/>
          <w:sz w:val="26"/>
          <w:szCs w:val="26"/>
        </w:rPr>
        <w:t>(</w:t>
      </w:r>
      <w:r w:rsidR="00EA2A34" w:rsidRPr="00C84FA9">
        <w:rPr>
          <w:i/>
          <w:sz w:val="26"/>
          <w:szCs w:val="26"/>
        </w:rPr>
        <w:t>в</w:t>
      </w:r>
      <w:r w:rsidR="00EA2A34">
        <w:rPr>
          <w:i/>
          <w:sz w:val="26"/>
          <w:szCs w:val="26"/>
        </w:rPr>
        <w:t>о</w:t>
      </w:r>
      <w:r w:rsidR="00EA2A34" w:rsidRPr="00C84FA9">
        <w:rPr>
          <w:i/>
          <w:sz w:val="26"/>
          <w:szCs w:val="26"/>
        </w:rPr>
        <w:t xml:space="preserve"> </w:t>
      </w:r>
      <w:r w:rsidR="00EA2A34">
        <w:rPr>
          <w:i/>
          <w:lang w:val="en-US"/>
        </w:rPr>
        <w:t>II</w:t>
      </w:r>
      <w:r w:rsidR="00EA2A34" w:rsidRPr="00C84FA9">
        <w:rPr>
          <w:i/>
          <w:sz w:val="26"/>
          <w:szCs w:val="26"/>
        </w:rPr>
        <w:t xml:space="preserve"> квартале </w:t>
      </w:r>
      <w:r w:rsidRPr="005E61A6">
        <w:rPr>
          <w:i/>
          <w:sz w:val="26"/>
          <w:szCs w:val="26"/>
        </w:rPr>
        <w:t>202</w:t>
      </w:r>
      <w:r w:rsidR="00F76E5C">
        <w:rPr>
          <w:i/>
          <w:sz w:val="26"/>
          <w:szCs w:val="26"/>
        </w:rPr>
        <w:t>5</w:t>
      </w:r>
      <w:r w:rsidRPr="005E61A6">
        <w:rPr>
          <w:i/>
          <w:sz w:val="26"/>
          <w:szCs w:val="26"/>
        </w:rPr>
        <w:t xml:space="preserve"> года - </w:t>
      </w:r>
      <w:r w:rsidR="00EA2A34">
        <w:rPr>
          <w:i/>
          <w:sz w:val="26"/>
          <w:szCs w:val="26"/>
        </w:rPr>
        <w:t>1</w:t>
      </w:r>
      <w:r w:rsidRPr="005E61A6">
        <w:rPr>
          <w:i/>
          <w:sz w:val="26"/>
          <w:szCs w:val="26"/>
        </w:rPr>
        <w:t xml:space="preserve"> (</w:t>
      </w:r>
      <w:r w:rsidR="00F76E5C">
        <w:rPr>
          <w:i/>
          <w:sz w:val="26"/>
          <w:szCs w:val="26"/>
        </w:rPr>
        <w:t>2</w:t>
      </w:r>
      <w:r w:rsidRPr="005E61A6">
        <w:rPr>
          <w:i/>
          <w:sz w:val="26"/>
          <w:szCs w:val="26"/>
        </w:rPr>
        <w:t xml:space="preserve">%); в </w:t>
      </w:r>
      <w:r w:rsidR="00F76E5C">
        <w:rPr>
          <w:i/>
          <w:lang w:val="en-US"/>
        </w:rPr>
        <w:t>I</w:t>
      </w:r>
      <w:r w:rsidR="005859F8">
        <w:rPr>
          <w:i/>
          <w:lang w:val="en-US"/>
        </w:rPr>
        <w:t>I</w:t>
      </w:r>
      <w:r w:rsidR="00FD4681">
        <w:rPr>
          <w:i/>
          <w:lang w:val="en-US"/>
        </w:rPr>
        <w:t>I</w:t>
      </w:r>
      <w:r w:rsidRPr="005E61A6">
        <w:rPr>
          <w:i/>
          <w:sz w:val="26"/>
          <w:szCs w:val="26"/>
        </w:rPr>
        <w:t xml:space="preserve"> квартале 202</w:t>
      </w:r>
      <w:r w:rsidR="00FD4681">
        <w:rPr>
          <w:i/>
          <w:sz w:val="26"/>
          <w:szCs w:val="26"/>
        </w:rPr>
        <w:t>4</w:t>
      </w:r>
      <w:r w:rsidRPr="005E61A6">
        <w:rPr>
          <w:i/>
          <w:sz w:val="26"/>
          <w:szCs w:val="26"/>
        </w:rPr>
        <w:t xml:space="preserve"> года - </w:t>
      </w:r>
      <w:r w:rsidR="005859F8">
        <w:rPr>
          <w:i/>
          <w:sz w:val="26"/>
          <w:szCs w:val="26"/>
        </w:rPr>
        <w:t>0</w:t>
      </w:r>
      <w:r w:rsidRPr="005E61A6">
        <w:rPr>
          <w:i/>
          <w:sz w:val="26"/>
          <w:szCs w:val="26"/>
        </w:rPr>
        <w:t xml:space="preserve"> (</w:t>
      </w:r>
      <w:r w:rsidR="005859F8">
        <w:rPr>
          <w:i/>
          <w:sz w:val="26"/>
          <w:szCs w:val="26"/>
        </w:rPr>
        <w:t>0</w:t>
      </w:r>
      <w:r w:rsidRPr="005E61A6">
        <w:rPr>
          <w:i/>
          <w:sz w:val="26"/>
          <w:szCs w:val="26"/>
        </w:rPr>
        <w:t>%).</w:t>
      </w:r>
    </w:p>
    <w:p w:rsidR="00133046" w:rsidRPr="0024362E" w:rsidRDefault="00133046" w:rsidP="00CB2542">
      <w:pPr>
        <w:tabs>
          <w:tab w:val="left" w:pos="567"/>
        </w:tabs>
        <w:jc w:val="both"/>
        <w:rPr>
          <w:sz w:val="26"/>
          <w:szCs w:val="26"/>
        </w:rPr>
      </w:pPr>
    </w:p>
    <w:p w:rsidR="00133046" w:rsidRPr="0024362E" w:rsidRDefault="00133046" w:rsidP="00133046">
      <w:pPr>
        <w:jc w:val="center"/>
        <w:rPr>
          <w:b/>
          <w:sz w:val="26"/>
          <w:szCs w:val="26"/>
        </w:rPr>
      </w:pPr>
    </w:p>
    <w:p w:rsidR="00133046" w:rsidRPr="0024362E" w:rsidRDefault="00133046" w:rsidP="00133046">
      <w:pPr>
        <w:jc w:val="center"/>
        <w:rPr>
          <w:sz w:val="26"/>
          <w:szCs w:val="26"/>
        </w:rPr>
      </w:pPr>
      <w:r w:rsidRPr="0024362E">
        <w:rPr>
          <w:b/>
          <w:sz w:val="26"/>
          <w:szCs w:val="26"/>
        </w:rPr>
        <w:t xml:space="preserve"> Письменные обращения</w:t>
      </w:r>
    </w:p>
    <w:p w:rsidR="00133046" w:rsidRPr="0024362E" w:rsidRDefault="00133046" w:rsidP="00133046">
      <w:pPr>
        <w:tabs>
          <w:tab w:val="left" w:pos="567"/>
        </w:tabs>
        <w:jc w:val="both"/>
        <w:rPr>
          <w:i/>
          <w:sz w:val="26"/>
          <w:szCs w:val="26"/>
        </w:rPr>
      </w:pPr>
      <w:r w:rsidRPr="0024362E">
        <w:rPr>
          <w:sz w:val="26"/>
          <w:szCs w:val="26"/>
        </w:rPr>
        <w:tab/>
        <w:t xml:space="preserve">В </w:t>
      </w:r>
      <w:r w:rsidR="00B83F92">
        <w:rPr>
          <w:lang w:val="en-US"/>
        </w:rPr>
        <w:t>I</w:t>
      </w:r>
      <w:r w:rsidR="00241B27">
        <w:rPr>
          <w:lang w:val="en-US"/>
        </w:rPr>
        <w:t>I</w:t>
      </w:r>
      <w:r w:rsidR="002F5125">
        <w:rPr>
          <w:lang w:val="en-US"/>
        </w:rPr>
        <w:t>I</w:t>
      </w:r>
      <w:r w:rsidRPr="00202A37">
        <w:rPr>
          <w:sz w:val="26"/>
          <w:szCs w:val="26"/>
        </w:rPr>
        <w:t xml:space="preserve"> </w:t>
      </w:r>
      <w:r w:rsidRPr="0024362E">
        <w:rPr>
          <w:sz w:val="26"/>
          <w:szCs w:val="26"/>
        </w:rPr>
        <w:t>квартале 20</w:t>
      </w:r>
      <w:r w:rsidR="005D396C" w:rsidRPr="0024362E">
        <w:rPr>
          <w:sz w:val="26"/>
          <w:szCs w:val="26"/>
        </w:rPr>
        <w:t>2</w:t>
      </w:r>
      <w:r w:rsidR="00383307">
        <w:rPr>
          <w:sz w:val="26"/>
          <w:szCs w:val="26"/>
        </w:rPr>
        <w:t>5</w:t>
      </w:r>
      <w:r w:rsidRPr="0024362E">
        <w:rPr>
          <w:sz w:val="26"/>
          <w:szCs w:val="26"/>
        </w:rPr>
        <w:t xml:space="preserve"> года</w:t>
      </w:r>
      <w:r w:rsidRPr="0024362E">
        <w:rPr>
          <w:b/>
          <w:sz w:val="26"/>
          <w:szCs w:val="26"/>
        </w:rPr>
        <w:t xml:space="preserve"> </w:t>
      </w:r>
      <w:r w:rsidRPr="0024362E">
        <w:rPr>
          <w:sz w:val="26"/>
          <w:szCs w:val="26"/>
        </w:rPr>
        <w:t xml:space="preserve">в администрацию </w:t>
      </w:r>
      <w:r w:rsidR="00311E79" w:rsidRPr="0024362E">
        <w:rPr>
          <w:sz w:val="26"/>
          <w:szCs w:val="26"/>
        </w:rPr>
        <w:t>Венгеровского</w:t>
      </w:r>
      <w:r w:rsidRPr="0024362E">
        <w:rPr>
          <w:sz w:val="26"/>
          <w:szCs w:val="26"/>
        </w:rPr>
        <w:t xml:space="preserve"> района поступил</w:t>
      </w:r>
      <w:r w:rsidR="001C260D" w:rsidRPr="0024362E">
        <w:rPr>
          <w:sz w:val="26"/>
          <w:szCs w:val="26"/>
        </w:rPr>
        <w:t>о</w:t>
      </w:r>
      <w:r w:rsidRPr="0024362E">
        <w:rPr>
          <w:sz w:val="26"/>
          <w:szCs w:val="26"/>
        </w:rPr>
        <w:br/>
      </w:r>
      <w:r w:rsidR="00BB3ED9">
        <w:rPr>
          <w:b/>
          <w:sz w:val="26"/>
          <w:szCs w:val="26"/>
        </w:rPr>
        <w:t>3</w:t>
      </w:r>
      <w:r w:rsidR="00241B27">
        <w:rPr>
          <w:b/>
          <w:sz w:val="26"/>
          <w:szCs w:val="26"/>
        </w:rPr>
        <w:t>1</w:t>
      </w:r>
      <w:r w:rsidRPr="0024362E">
        <w:rPr>
          <w:b/>
          <w:sz w:val="26"/>
          <w:szCs w:val="26"/>
        </w:rPr>
        <w:t xml:space="preserve"> </w:t>
      </w:r>
      <w:r w:rsidRPr="0024362E">
        <w:rPr>
          <w:sz w:val="26"/>
          <w:szCs w:val="26"/>
        </w:rPr>
        <w:t>письменн</w:t>
      </w:r>
      <w:r w:rsidR="00241B27">
        <w:rPr>
          <w:sz w:val="26"/>
          <w:szCs w:val="26"/>
        </w:rPr>
        <w:t>ое</w:t>
      </w:r>
      <w:r w:rsidR="001C260D" w:rsidRPr="0024362E">
        <w:rPr>
          <w:sz w:val="26"/>
          <w:szCs w:val="26"/>
        </w:rPr>
        <w:t xml:space="preserve"> </w:t>
      </w:r>
      <w:r w:rsidRPr="0024362E">
        <w:rPr>
          <w:sz w:val="26"/>
          <w:szCs w:val="26"/>
        </w:rPr>
        <w:t>обращени</w:t>
      </w:r>
      <w:r w:rsidR="00241B27">
        <w:rPr>
          <w:sz w:val="26"/>
          <w:szCs w:val="26"/>
        </w:rPr>
        <w:t>е</w:t>
      </w:r>
      <w:r w:rsidRPr="0024362E">
        <w:rPr>
          <w:sz w:val="26"/>
          <w:szCs w:val="26"/>
        </w:rPr>
        <w:t xml:space="preserve">  </w:t>
      </w:r>
      <w:r w:rsidRPr="0024362E">
        <w:rPr>
          <w:i/>
          <w:sz w:val="26"/>
          <w:szCs w:val="26"/>
        </w:rPr>
        <w:t>(в</w:t>
      </w:r>
      <w:r w:rsidR="00241B27">
        <w:rPr>
          <w:i/>
          <w:sz w:val="26"/>
          <w:szCs w:val="26"/>
        </w:rPr>
        <w:t>о</w:t>
      </w:r>
      <w:r w:rsidRPr="0024362E">
        <w:rPr>
          <w:i/>
          <w:sz w:val="26"/>
          <w:szCs w:val="26"/>
        </w:rPr>
        <w:t xml:space="preserve"> </w:t>
      </w:r>
      <w:r w:rsidR="00BB3ED9">
        <w:rPr>
          <w:i/>
          <w:lang w:val="en-US"/>
        </w:rPr>
        <w:t>I</w:t>
      </w:r>
      <w:r w:rsidR="00241B27">
        <w:rPr>
          <w:i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20</w:t>
      </w:r>
      <w:r w:rsidR="001C260D" w:rsidRPr="0024362E">
        <w:rPr>
          <w:i/>
          <w:sz w:val="26"/>
          <w:szCs w:val="26"/>
        </w:rPr>
        <w:t>2</w:t>
      </w:r>
      <w:r w:rsidR="00BB3ED9">
        <w:rPr>
          <w:i/>
          <w:sz w:val="26"/>
          <w:szCs w:val="26"/>
        </w:rPr>
        <w:t>5</w:t>
      </w:r>
      <w:r w:rsidR="001C260D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 xml:space="preserve">года – </w:t>
      </w:r>
      <w:r w:rsidR="00241B27">
        <w:rPr>
          <w:i/>
          <w:sz w:val="26"/>
          <w:szCs w:val="26"/>
        </w:rPr>
        <w:t>34</w:t>
      </w:r>
      <w:r w:rsidRPr="0024362E">
        <w:rPr>
          <w:i/>
          <w:sz w:val="26"/>
          <w:szCs w:val="26"/>
        </w:rPr>
        <w:t>; в</w:t>
      </w:r>
      <w:r w:rsidRPr="00805FFA">
        <w:rPr>
          <w:i/>
          <w:sz w:val="26"/>
          <w:szCs w:val="26"/>
        </w:rPr>
        <w:t xml:space="preserve"> </w:t>
      </w:r>
      <w:r w:rsidR="00BB3ED9" w:rsidRPr="00BB3ED9">
        <w:rPr>
          <w:i/>
          <w:lang w:val="en-US"/>
        </w:rPr>
        <w:t>I</w:t>
      </w:r>
      <w:r w:rsidR="009B503F">
        <w:rPr>
          <w:i/>
          <w:lang w:val="en-US"/>
        </w:rPr>
        <w:t>I</w:t>
      </w:r>
      <w:r w:rsidR="00241B27">
        <w:rPr>
          <w:i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20</w:t>
      </w:r>
      <w:r w:rsidR="001C260D" w:rsidRPr="0024362E">
        <w:rPr>
          <w:i/>
          <w:sz w:val="26"/>
          <w:szCs w:val="26"/>
        </w:rPr>
        <w:t>2</w:t>
      </w:r>
      <w:r w:rsidR="009B503F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– </w:t>
      </w:r>
      <w:r w:rsidR="00241B27">
        <w:rPr>
          <w:i/>
          <w:sz w:val="26"/>
          <w:szCs w:val="26"/>
        </w:rPr>
        <w:t>25</w:t>
      </w:r>
      <w:r w:rsidRPr="0024362E">
        <w:rPr>
          <w:i/>
          <w:sz w:val="26"/>
          <w:szCs w:val="26"/>
        </w:rPr>
        <w:t>).</w:t>
      </w:r>
    </w:p>
    <w:p w:rsidR="00133046" w:rsidRPr="0024362E" w:rsidRDefault="00133046" w:rsidP="00133046">
      <w:pPr>
        <w:tabs>
          <w:tab w:val="left" w:pos="567"/>
        </w:tabs>
        <w:jc w:val="both"/>
        <w:rPr>
          <w:sz w:val="26"/>
          <w:szCs w:val="26"/>
        </w:rPr>
      </w:pPr>
      <w:r w:rsidRPr="0024362E">
        <w:rPr>
          <w:i/>
          <w:color w:val="C00000"/>
          <w:sz w:val="26"/>
          <w:szCs w:val="26"/>
        </w:rPr>
        <w:tab/>
      </w:r>
      <w:r w:rsidR="00202A37">
        <w:rPr>
          <w:sz w:val="26"/>
          <w:szCs w:val="26"/>
        </w:rPr>
        <w:t>В</w:t>
      </w:r>
      <w:r w:rsidR="008869D2" w:rsidRPr="007A08AA">
        <w:rPr>
          <w:sz w:val="26"/>
          <w:szCs w:val="26"/>
        </w:rPr>
        <w:t xml:space="preserve"> </w:t>
      </w:r>
      <w:r w:rsidR="00B83F92">
        <w:rPr>
          <w:lang w:val="en-US"/>
        </w:rPr>
        <w:t>I</w:t>
      </w:r>
      <w:r w:rsidR="00241B27">
        <w:rPr>
          <w:lang w:val="en-US"/>
        </w:rPr>
        <w:t>I</w:t>
      </w:r>
      <w:r w:rsidR="00BB3ED9">
        <w:rPr>
          <w:lang w:val="en-US"/>
        </w:rPr>
        <w:t>I</w:t>
      </w:r>
      <w:r w:rsidR="009579C2">
        <w:rPr>
          <w:sz w:val="26"/>
          <w:szCs w:val="26"/>
        </w:rPr>
        <w:t xml:space="preserve"> </w:t>
      </w:r>
      <w:r w:rsidR="008869D2" w:rsidRPr="007A08AA">
        <w:rPr>
          <w:sz w:val="26"/>
          <w:szCs w:val="26"/>
        </w:rPr>
        <w:t>квартале 202</w:t>
      </w:r>
      <w:r w:rsidR="009B503F">
        <w:rPr>
          <w:sz w:val="26"/>
          <w:szCs w:val="26"/>
        </w:rPr>
        <w:t>5</w:t>
      </w:r>
      <w:r w:rsidR="008869D2" w:rsidRPr="007A08AA">
        <w:rPr>
          <w:sz w:val="26"/>
          <w:szCs w:val="26"/>
        </w:rPr>
        <w:t xml:space="preserve"> года </w:t>
      </w:r>
      <w:r w:rsidR="008869D2" w:rsidRPr="007A08AA">
        <w:rPr>
          <w:bCs/>
          <w:sz w:val="26"/>
          <w:szCs w:val="26"/>
        </w:rPr>
        <w:t xml:space="preserve">количество письменных обращений </w:t>
      </w:r>
      <w:r w:rsidR="00033F73">
        <w:rPr>
          <w:bCs/>
          <w:sz w:val="26"/>
          <w:szCs w:val="26"/>
        </w:rPr>
        <w:t>у</w:t>
      </w:r>
      <w:r w:rsidR="00241B27">
        <w:rPr>
          <w:bCs/>
          <w:sz w:val="26"/>
          <w:szCs w:val="26"/>
        </w:rPr>
        <w:t>меньшилось</w:t>
      </w:r>
      <w:r w:rsidR="008869D2" w:rsidRPr="007A08AA">
        <w:rPr>
          <w:bCs/>
          <w:sz w:val="26"/>
          <w:szCs w:val="26"/>
        </w:rPr>
        <w:t xml:space="preserve"> на </w:t>
      </w:r>
      <w:r w:rsidR="00241B27">
        <w:rPr>
          <w:bCs/>
          <w:sz w:val="26"/>
          <w:szCs w:val="26"/>
        </w:rPr>
        <w:t>9</w:t>
      </w:r>
      <w:r w:rsidR="008869D2" w:rsidRPr="007A08AA">
        <w:rPr>
          <w:bCs/>
          <w:sz w:val="26"/>
          <w:szCs w:val="26"/>
        </w:rPr>
        <w:t>%</w:t>
      </w:r>
      <w:r w:rsidR="008869D2" w:rsidRPr="007A08AA">
        <w:rPr>
          <w:bCs/>
          <w:sz w:val="26"/>
          <w:szCs w:val="26"/>
        </w:rPr>
        <w:br/>
        <w:t xml:space="preserve">(на </w:t>
      </w:r>
      <w:r w:rsidR="00BB3ED9">
        <w:rPr>
          <w:bCs/>
          <w:sz w:val="26"/>
          <w:szCs w:val="26"/>
        </w:rPr>
        <w:t>3</w:t>
      </w:r>
      <w:r w:rsidR="008869D2" w:rsidRPr="007A08AA">
        <w:rPr>
          <w:bCs/>
          <w:sz w:val="26"/>
          <w:szCs w:val="26"/>
        </w:rPr>
        <w:t xml:space="preserve"> обращени</w:t>
      </w:r>
      <w:r w:rsidR="00241B27">
        <w:rPr>
          <w:bCs/>
          <w:sz w:val="26"/>
          <w:szCs w:val="26"/>
        </w:rPr>
        <w:t>я</w:t>
      </w:r>
      <w:r w:rsidR="008869D2" w:rsidRPr="007A08AA">
        <w:rPr>
          <w:bCs/>
          <w:sz w:val="26"/>
          <w:szCs w:val="26"/>
        </w:rPr>
        <w:t>) по сравнению с</w:t>
      </w:r>
      <w:r w:rsidR="00241B27">
        <w:rPr>
          <w:bCs/>
          <w:sz w:val="26"/>
          <w:szCs w:val="26"/>
        </w:rPr>
        <w:t>о</w:t>
      </w:r>
      <w:r w:rsidR="008869D2" w:rsidRPr="007A08AA">
        <w:rPr>
          <w:sz w:val="26"/>
          <w:szCs w:val="26"/>
        </w:rPr>
        <w:t xml:space="preserve"> </w:t>
      </w:r>
      <w:r w:rsidR="00241B27">
        <w:rPr>
          <w:lang w:val="en-US"/>
        </w:rPr>
        <w:t>I</w:t>
      </w:r>
      <w:r w:rsidR="00BB3ED9">
        <w:rPr>
          <w:lang w:val="en-US"/>
        </w:rPr>
        <w:t>I</w:t>
      </w:r>
      <w:r w:rsidR="00B83F92">
        <w:rPr>
          <w:sz w:val="26"/>
          <w:szCs w:val="26"/>
        </w:rPr>
        <w:t xml:space="preserve"> </w:t>
      </w:r>
      <w:r w:rsidR="008869D2" w:rsidRPr="007A08AA">
        <w:rPr>
          <w:sz w:val="26"/>
          <w:szCs w:val="26"/>
        </w:rPr>
        <w:t>кварталом 202</w:t>
      </w:r>
      <w:r w:rsidR="00BB3ED9">
        <w:rPr>
          <w:sz w:val="26"/>
          <w:szCs w:val="26"/>
        </w:rPr>
        <w:t>5</w:t>
      </w:r>
      <w:r w:rsidR="008869D2" w:rsidRPr="007A08AA">
        <w:rPr>
          <w:sz w:val="26"/>
          <w:szCs w:val="26"/>
        </w:rPr>
        <w:t xml:space="preserve"> года и </w:t>
      </w:r>
      <w:r w:rsidR="00805FFA">
        <w:rPr>
          <w:sz w:val="26"/>
          <w:szCs w:val="26"/>
        </w:rPr>
        <w:t>у</w:t>
      </w:r>
      <w:r w:rsidR="00241B27">
        <w:rPr>
          <w:sz w:val="26"/>
          <w:szCs w:val="26"/>
        </w:rPr>
        <w:t>величилось</w:t>
      </w:r>
      <w:r w:rsidR="008869D2" w:rsidRPr="007A08AA">
        <w:rPr>
          <w:sz w:val="26"/>
          <w:szCs w:val="26"/>
        </w:rPr>
        <w:t xml:space="preserve"> на </w:t>
      </w:r>
      <w:r w:rsidR="00241B27">
        <w:rPr>
          <w:sz w:val="26"/>
          <w:szCs w:val="26"/>
        </w:rPr>
        <w:t>24</w:t>
      </w:r>
      <w:r w:rsidR="008869D2" w:rsidRPr="007A08AA">
        <w:rPr>
          <w:sz w:val="26"/>
          <w:szCs w:val="26"/>
        </w:rPr>
        <w:t>%</w:t>
      </w:r>
      <w:r w:rsidR="008869D2" w:rsidRPr="007A08AA">
        <w:rPr>
          <w:sz w:val="26"/>
          <w:szCs w:val="26"/>
        </w:rPr>
        <w:br/>
        <w:t xml:space="preserve">(на </w:t>
      </w:r>
      <w:r w:rsidR="00241B27">
        <w:rPr>
          <w:sz w:val="26"/>
          <w:szCs w:val="26"/>
        </w:rPr>
        <w:t>6</w:t>
      </w:r>
      <w:r w:rsidR="008869D2" w:rsidRPr="007A08AA">
        <w:rPr>
          <w:sz w:val="26"/>
          <w:szCs w:val="26"/>
        </w:rPr>
        <w:t xml:space="preserve"> обращени</w:t>
      </w:r>
      <w:r w:rsidR="00B83F92">
        <w:rPr>
          <w:sz w:val="26"/>
          <w:szCs w:val="26"/>
        </w:rPr>
        <w:t>й</w:t>
      </w:r>
      <w:r w:rsidR="00202A37">
        <w:rPr>
          <w:sz w:val="26"/>
          <w:szCs w:val="26"/>
        </w:rPr>
        <w:t>)  по сравнению с</w:t>
      </w:r>
      <w:r w:rsidR="008869D2" w:rsidRPr="007A08AA">
        <w:rPr>
          <w:sz w:val="26"/>
          <w:szCs w:val="26"/>
        </w:rPr>
        <w:t xml:space="preserve"> </w:t>
      </w:r>
      <w:r w:rsidR="00B83F92">
        <w:rPr>
          <w:lang w:val="en-US"/>
        </w:rPr>
        <w:t>I</w:t>
      </w:r>
      <w:r w:rsidR="00241B27">
        <w:rPr>
          <w:lang w:val="en-US"/>
        </w:rPr>
        <w:t>I</w:t>
      </w:r>
      <w:r w:rsidR="00BB3ED9">
        <w:rPr>
          <w:lang w:val="en-US"/>
        </w:rPr>
        <w:t>I</w:t>
      </w:r>
      <w:r w:rsidR="00B83F92" w:rsidRPr="007A08AA">
        <w:rPr>
          <w:sz w:val="26"/>
          <w:szCs w:val="26"/>
        </w:rPr>
        <w:t xml:space="preserve"> </w:t>
      </w:r>
      <w:r w:rsidR="008869D2" w:rsidRPr="007A08AA">
        <w:rPr>
          <w:sz w:val="26"/>
          <w:szCs w:val="26"/>
        </w:rPr>
        <w:t>кварталом 202</w:t>
      </w:r>
      <w:r w:rsidR="009B503F">
        <w:rPr>
          <w:sz w:val="26"/>
          <w:szCs w:val="26"/>
        </w:rPr>
        <w:t>4</w:t>
      </w:r>
      <w:r w:rsidR="008869D2" w:rsidRPr="007A08AA">
        <w:rPr>
          <w:sz w:val="26"/>
          <w:szCs w:val="26"/>
        </w:rPr>
        <w:t xml:space="preserve"> года.</w:t>
      </w:r>
    </w:p>
    <w:p w:rsidR="00133046" w:rsidRPr="0024362E" w:rsidRDefault="00133046" w:rsidP="00133046">
      <w:pPr>
        <w:ind w:firstLine="709"/>
        <w:jc w:val="both"/>
        <w:rPr>
          <w:sz w:val="26"/>
          <w:szCs w:val="26"/>
        </w:rPr>
      </w:pPr>
    </w:p>
    <w:p w:rsidR="00597FBF" w:rsidRPr="0024362E" w:rsidRDefault="00597FBF" w:rsidP="00133046">
      <w:pPr>
        <w:ind w:firstLine="709"/>
        <w:jc w:val="both"/>
        <w:rPr>
          <w:sz w:val="26"/>
          <w:szCs w:val="26"/>
        </w:rPr>
      </w:pPr>
    </w:p>
    <w:p w:rsidR="00B314E2" w:rsidRDefault="00B314E2" w:rsidP="00746431">
      <w:pPr>
        <w:ind w:firstLine="709"/>
        <w:jc w:val="both"/>
        <w:rPr>
          <w:sz w:val="26"/>
          <w:szCs w:val="26"/>
        </w:rPr>
      </w:pPr>
    </w:p>
    <w:p w:rsidR="00B314E2" w:rsidRDefault="00B314E2" w:rsidP="00746431">
      <w:pPr>
        <w:ind w:firstLine="709"/>
        <w:jc w:val="both"/>
        <w:rPr>
          <w:sz w:val="26"/>
          <w:szCs w:val="26"/>
        </w:rPr>
      </w:pPr>
    </w:p>
    <w:p w:rsidR="00B314E2" w:rsidRDefault="00B314E2" w:rsidP="00746431">
      <w:pPr>
        <w:ind w:firstLine="709"/>
        <w:jc w:val="both"/>
        <w:rPr>
          <w:sz w:val="26"/>
          <w:szCs w:val="26"/>
        </w:rPr>
      </w:pPr>
    </w:p>
    <w:p w:rsidR="00B314E2" w:rsidRDefault="00B314E2" w:rsidP="00746431">
      <w:pPr>
        <w:ind w:firstLine="709"/>
        <w:jc w:val="both"/>
        <w:rPr>
          <w:sz w:val="26"/>
          <w:szCs w:val="26"/>
        </w:rPr>
      </w:pPr>
    </w:p>
    <w:p w:rsidR="00B314E2" w:rsidRDefault="00B314E2" w:rsidP="00746431">
      <w:pPr>
        <w:ind w:firstLine="709"/>
        <w:jc w:val="both"/>
        <w:rPr>
          <w:sz w:val="26"/>
          <w:szCs w:val="26"/>
        </w:rPr>
      </w:pPr>
    </w:p>
    <w:p w:rsidR="00B314E2" w:rsidRDefault="00B314E2" w:rsidP="00E1379F">
      <w:pPr>
        <w:rPr>
          <w:sz w:val="26"/>
          <w:szCs w:val="26"/>
        </w:rPr>
      </w:pPr>
    </w:p>
    <w:p w:rsidR="00E1379F" w:rsidRDefault="00E1379F" w:rsidP="00E1379F">
      <w:pPr>
        <w:rPr>
          <w:sz w:val="26"/>
          <w:szCs w:val="26"/>
        </w:rPr>
      </w:pPr>
    </w:p>
    <w:p w:rsidR="00E1379F" w:rsidRPr="00E1379F" w:rsidRDefault="00E1379F" w:rsidP="00E1379F"/>
    <w:p w:rsidR="00B314E2" w:rsidRDefault="003A00BB" w:rsidP="00746431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9.8pt;margin-top:6.5pt;width:331.5pt;height:74.1pt;z-index:251658240" strokecolor="white [3212]">
            <v:textbox style="mso-next-textbox:#_x0000_s1027">
              <w:txbxContent>
                <w:p w:rsidR="003A00BB" w:rsidRDefault="003A00BB" w:rsidP="00B314E2">
                  <w:pPr>
                    <w:jc w:val="center"/>
                  </w:pPr>
                  <w:r w:rsidRPr="00746431">
                    <w:rPr>
                      <w:b/>
                      <w:bCs/>
                    </w:rPr>
                    <w:t>Количество письменных обращений,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746431">
                    <w:rPr>
                      <w:b/>
                      <w:bCs/>
                    </w:rPr>
                    <w:t>поступивших в адрес Главы Венгеровского района и в администрацию Венгеровского района в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eastAsiaTheme="minorEastAsia"/>
                      <w:b/>
                      <w:bCs/>
                      <w:lang w:val="en-US"/>
                    </w:rPr>
                    <w:t>III</w:t>
                  </w:r>
                  <w:r>
                    <w:rPr>
                      <w:b/>
                      <w:bCs/>
                    </w:rPr>
                    <w:t xml:space="preserve"> квартале </w:t>
                  </w:r>
                  <w:r w:rsidRPr="00746431">
                    <w:rPr>
                      <w:b/>
                      <w:bCs/>
                    </w:rPr>
                    <w:t>20</w:t>
                  </w:r>
                  <w:r>
                    <w:rPr>
                      <w:b/>
                      <w:bCs/>
                    </w:rPr>
                    <w:t>25</w:t>
                  </w:r>
                  <w:r w:rsidRPr="00746431">
                    <w:rPr>
                      <w:b/>
                      <w:bCs/>
                    </w:rPr>
                    <w:t xml:space="preserve"> г. в сравнении с</w:t>
                  </w:r>
                  <w:r>
                    <w:rPr>
                      <w:b/>
                      <w:bCs/>
                    </w:rPr>
                    <w:t>о</w:t>
                  </w:r>
                  <w:r w:rsidRPr="00746431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eastAsiaTheme="minorEastAsia"/>
                      <w:b/>
                      <w:bCs/>
                      <w:lang w:val="en-US"/>
                    </w:rPr>
                    <w:t>II</w:t>
                  </w:r>
                  <w:r>
                    <w:rPr>
                      <w:b/>
                      <w:bCs/>
                    </w:rPr>
                    <w:t xml:space="preserve"> кварталом </w:t>
                  </w:r>
                  <w:r w:rsidRPr="00746431">
                    <w:rPr>
                      <w:b/>
                      <w:bCs/>
                    </w:rPr>
                    <w:t>20</w:t>
                  </w:r>
                  <w:r>
                    <w:rPr>
                      <w:b/>
                      <w:bCs/>
                    </w:rPr>
                    <w:t>25</w:t>
                  </w:r>
                  <w:r w:rsidRPr="00746431">
                    <w:rPr>
                      <w:b/>
                      <w:bCs/>
                    </w:rPr>
                    <w:t xml:space="preserve"> г. и </w:t>
                  </w:r>
                  <w:r>
                    <w:rPr>
                      <w:rFonts w:eastAsiaTheme="minorEastAsia"/>
                      <w:b/>
                      <w:bCs/>
                      <w:lang w:val="en-US"/>
                    </w:rPr>
                    <w:t>III</w:t>
                  </w:r>
                  <w:r>
                    <w:rPr>
                      <w:b/>
                      <w:bCs/>
                    </w:rPr>
                    <w:t xml:space="preserve"> кварталом </w:t>
                  </w:r>
                  <w:r w:rsidRPr="00746431">
                    <w:rPr>
                      <w:b/>
                      <w:bCs/>
                    </w:rPr>
                    <w:t>20</w:t>
                  </w:r>
                  <w:r>
                    <w:rPr>
                      <w:b/>
                      <w:bCs/>
                    </w:rPr>
                    <w:t>24</w:t>
                  </w:r>
                  <w:r w:rsidRPr="00746431">
                    <w:rPr>
                      <w:b/>
                      <w:bCs/>
                    </w:rPr>
                    <w:t xml:space="preserve"> г</w:t>
                  </w:r>
                  <w:r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</w:p>
    <w:p w:rsidR="00B314E2" w:rsidRDefault="00B314E2" w:rsidP="00746431">
      <w:pPr>
        <w:ind w:firstLine="709"/>
        <w:jc w:val="both"/>
        <w:rPr>
          <w:sz w:val="26"/>
          <w:szCs w:val="26"/>
        </w:rPr>
      </w:pPr>
    </w:p>
    <w:p w:rsidR="00B314E2" w:rsidRDefault="00B314E2" w:rsidP="00746431">
      <w:pPr>
        <w:ind w:firstLine="709"/>
        <w:jc w:val="both"/>
        <w:rPr>
          <w:sz w:val="26"/>
          <w:szCs w:val="26"/>
        </w:rPr>
      </w:pPr>
    </w:p>
    <w:p w:rsidR="00B314E2" w:rsidRDefault="00B314E2" w:rsidP="00746431">
      <w:pPr>
        <w:ind w:firstLine="709"/>
        <w:jc w:val="both"/>
        <w:rPr>
          <w:sz w:val="26"/>
          <w:szCs w:val="26"/>
        </w:rPr>
      </w:pPr>
    </w:p>
    <w:p w:rsidR="00B314E2" w:rsidRDefault="00B314E2" w:rsidP="00746431">
      <w:pPr>
        <w:ind w:firstLine="709"/>
        <w:jc w:val="both"/>
        <w:rPr>
          <w:sz w:val="26"/>
          <w:szCs w:val="26"/>
        </w:rPr>
      </w:pPr>
    </w:p>
    <w:p w:rsidR="00597FBF" w:rsidRPr="0024362E" w:rsidRDefault="008D0763" w:rsidP="00746431">
      <w:pPr>
        <w:ind w:firstLine="709"/>
        <w:jc w:val="both"/>
        <w:rPr>
          <w:sz w:val="26"/>
          <w:szCs w:val="26"/>
        </w:rPr>
      </w:pPr>
      <w:r w:rsidRPr="0024362E">
        <w:rPr>
          <w:noProof/>
          <w:sz w:val="26"/>
          <w:szCs w:val="26"/>
        </w:rPr>
        <w:drawing>
          <wp:inline distT="0" distB="0" distL="0" distR="0">
            <wp:extent cx="6107430" cy="34194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314E2" w:rsidRDefault="00B314E2" w:rsidP="00B314E2">
      <w:pPr>
        <w:tabs>
          <w:tab w:val="left" w:pos="9639"/>
        </w:tabs>
        <w:rPr>
          <w:color w:val="FF0000"/>
          <w:sz w:val="26"/>
          <w:szCs w:val="26"/>
        </w:rPr>
      </w:pPr>
    </w:p>
    <w:p w:rsidR="00B314E2" w:rsidRPr="0024362E" w:rsidRDefault="00B314E2" w:rsidP="00133046">
      <w:pPr>
        <w:tabs>
          <w:tab w:val="left" w:pos="9639"/>
        </w:tabs>
        <w:jc w:val="center"/>
        <w:rPr>
          <w:color w:val="FF0000"/>
          <w:sz w:val="26"/>
          <w:szCs w:val="26"/>
        </w:rPr>
      </w:pPr>
    </w:p>
    <w:p w:rsidR="00133046" w:rsidRPr="0024362E" w:rsidRDefault="00133046" w:rsidP="00133046">
      <w:pPr>
        <w:ind w:firstLine="708"/>
        <w:jc w:val="both"/>
        <w:rPr>
          <w:sz w:val="26"/>
          <w:szCs w:val="26"/>
        </w:rPr>
      </w:pPr>
      <w:r w:rsidRPr="0024362E">
        <w:rPr>
          <w:sz w:val="26"/>
          <w:szCs w:val="26"/>
        </w:rPr>
        <w:t>По видам письменные обращения подразделяются на:</w:t>
      </w:r>
    </w:p>
    <w:p w:rsidR="00133046" w:rsidRDefault="00133046" w:rsidP="00133046">
      <w:pPr>
        <w:jc w:val="both"/>
        <w:rPr>
          <w:i/>
          <w:sz w:val="26"/>
          <w:szCs w:val="26"/>
        </w:rPr>
      </w:pPr>
      <w:r w:rsidRPr="0024362E">
        <w:rPr>
          <w:sz w:val="26"/>
          <w:szCs w:val="26"/>
        </w:rPr>
        <w:t xml:space="preserve">- заявления – </w:t>
      </w:r>
      <w:r w:rsidR="0060736B">
        <w:rPr>
          <w:sz w:val="26"/>
          <w:szCs w:val="26"/>
        </w:rPr>
        <w:t>2</w:t>
      </w:r>
      <w:r w:rsidR="00DD5D64">
        <w:rPr>
          <w:sz w:val="26"/>
          <w:szCs w:val="26"/>
        </w:rPr>
        <w:t>9</w:t>
      </w:r>
      <w:r w:rsidRPr="0024362E">
        <w:rPr>
          <w:sz w:val="26"/>
          <w:szCs w:val="26"/>
        </w:rPr>
        <w:t xml:space="preserve"> (</w:t>
      </w:r>
      <w:r w:rsidR="00371E8E">
        <w:rPr>
          <w:sz w:val="26"/>
          <w:szCs w:val="26"/>
        </w:rPr>
        <w:t>93</w:t>
      </w:r>
      <w:r w:rsidRPr="0024362E">
        <w:rPr>
          <w:sz w:val="26"/>
          <w:szCs w:val="26"/>
        </w:rPr>
        <w:t>%)</w:t>
      </w:r>
      <w:r w:rsidRPr="0024362E">
        <w:rPr>
          <w:color w:val="C00000"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(в</w:t>
      </w:r>
      <w:r w:rsidR="00371E8E">
        <w:rPr>
          <w:i/>
          <w:sz w:val="26"/>
          <w:szCs w:val="26"/>
        </w:rPr>
        <w:t>о</w:t>
      </w:r>
      <w:r w:rsidRPr="0024362E">
        <w:rPr>
          <w:i/>
          <w:sz w:val="26"/>
          <w:szCs w:val="26"/>
        </w:rPr>
        <w:t xml:space="preserve"> </w:t>
      </w:r>
      <w:r w:rsidR="0046550E">
        <w:rPr>
          <w:i/>
          <w:lang w:val="en-US"/>
        </w:rPr>
        <w:t>I</w:t>
      </w:r>
      <w:r w:rsidR="00371E8E">
        <w:rPr>
          <w:i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20</w:t>
      </w:r>
      <w:r w:rsidR="00973288" w:rsidRPr="0024362E">
        <w:rPr>
          <w:i/>
          <w:sz w:val="26"/>
          <w:szCs w:val="26"/>
        </w:rPr>
        <w:t>2</w:t>
      </w:r>
      <w:r w:rsidR="0046550E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371E8E">
        <w:rPr>
          <w:i/>
          <w:sz w:val="26"/>
          <w:szCs w:val="26"/>
        </w:rPr>
        <w:t>29</w:t>
      </w:r>
      <w:r w:rsidR="00747C1D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371E8E">
        <w:rPr>
          <w:i/>
          <w:sz w:val="26"/>
          <w:szCs w:val="26"/>
        </w:rPr>
        <w:t>85</w:t>
      </w:r>
      <w:r w:rsidRPr="0024362E">
        <w:rPr>
          <w:i/>
          <w:sz w:val="26"/>
          <w:szCs w:val="26"/>
        </w:rPr>
        <w:t>%);</w:t>
      </w:r>
      <w:r w:rsidRPr="0024362E">
        <w:rPr>
          <w:i/>
          <w:color w:val="C00000"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в</w:t>
      </w:r>
      <w:r w:rsidR="00381365">
        <w:rPr>
          <w:i/>
          <w:sz w:val="26"/>
          <w:szCs w:val="26"/>
        </w:rPr>
        <w:t xml:space="preserve"> </w:t>
      </w:r>
      <w:r w:rsidR="0092733D">
        <w:rPr>
          <w:i/>
          <w:lang w:val="en-US"/>
        </w:rPr>
        <w:t>I</w:t>
      </w:r>
      <w:r w:rsidR="00371E8E">
        <w:rPr>
          <w:i/>
          <w:lang w:val="en-US"/>
        </w:rPr>
        <w:t>I</w:t>
      </w:r>
      <w:r w:rsidR="0046550E" w:rsidRPr="0046550E">
        <w:rPr>
          <w:i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20</w:t>
      </w:r>
      <w:r w:rsidR="00EF3B00" w:rsidRPr="0024362E">
        <w:rPr>
          <w:i/>
          <w:sz w:val="26"/>
          <w:szCs w:val="26"/>
        </w:rPr>
        <w:t>2</w:t>
      </w:r>
      <w:r w:rsidR="0092733D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– </w:t>
      </w:r>
      <w:r w:rsidR="00371E8E">
        <w:rPr>
          <w:i/>
          <w:sz w:val="26"/>
          <w:szCs w:val="26"/>
        </w:rPr>
        <w:t>22</w:t>
      </w:r>
      <w:r w:rsidR="00033F73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92733D">
        <w:rPr>
          <w:i/>
          <w:sz w:val="26"/>
          <w:szCs w:val="26"/>
        </w:rPr>
        <w:t>8</w:t>
      </w:r>
      <w:r w:rsidR="00371E8E">
        <w:rPr>
          <w:i/>
          <w:sz w:val="26"/>
          <w:szCs w:val="26"/>
        </w:rPr>
        <w:t>8</w:t>
      </w:r>
      <w:r w:rsidRPr="0024362E">
        <w:rPr>
          <w:i/>
          <w:sz w:val="26"/>
          <w:szCs w:val="26"/>
        </w:rPr>
        <w:t>%);</w:t>
      </w:r>
    </w:p>
    <w:p w:rsidR="00747C1D" w:rsidRPr="00747C1D" w:rsidRDefault="00747C1D" w:rsidP="00133046">
      <w:pPr>
        <w:jc w:val="both"/>
        <w:rPr>
          <w:i/>
          <w:sz w:val="26"/>
          <w:szCs w:val="26"/>
        </w:rPr>
      </w:pPr>
      <w:r w:rsidRPr="00747C1D">
        <w:rPr>
          <w:sz w:val="26"/>
          <w:szCs w:val="26"/>
        </w:rPr>
        <w:t xml:space="preserve">-не обращение – </w:t>
      </w:r>
      <w:r w:rsidR="00371E8E">
        <w:rPr>
          <w:sz w:val="26"/>
          <w:szCs w:val="26"/>
        </w:rPr>
        <w:t>1</w:t>
      </w:r>
      <w:r w:rsidRPr="00747C1D">
        <w:rPr>
          <w:sz w:val="26"/>
          <w:szCs w:val="26"/>
        </w:rPr>
        <w:t xml:space="preserve"> (</w:t>
      </w:r>
      <w:r w:rsidR="00371E8E">
        <w:rPr>
          <w:sz w:val="26"/>
          <w:szCs w:val="26"/>
        </w:rPr>
        <w:t>3</w:t>
      </w:r>
      <w:r w:rsidRPr="00747C1D">
        <w:rPr>
          <w:sz w:val="26"/>
          <w:szCs w:val="26"/>
        </w:rPr>
        <w:t xml:space="preserve">%) </w:t>
      </w:r>
      <w:r w:rsidR="00B57057">
        <w:rPr>
          <w:i/>
          <w:sz w:val="26"/>
          <w:szCs w:val="26"/>
        </w:rPr>
        <w:t>(в</w:t>
      </w:r>
      <w:r w:rsidR="00371E8E">
        <w:rPr>
          <w:i/>
          <w:sz w:val="26"/>
          <w:szCs w:val="26"/>
        </w:rPr>
        <w:t>о</w:t>
      </w:r>
      <w:r w:rsidR="00B57057">
        <w:rPr>
          <w:i/>
          <w:sz w:val="26"/>
          <w:szCs w:val="26"/>
        </w:rPr>
        <w:t xml:space="preserve"> </w:t>
      </w:r>
      <w:r w:rsidR="00371E8E">
        <w:rPr>
          <w:i/>
          <w:lang w:val="en-US"/>
        </w:rPr>
        <w:t>I</w:t>
      </w:r>
      <w:r w:rsidR="0046550E">
        <w:rPr>
          <w:i/>
          <w:lang w:val="en-US"/>
        </w:rPr>
        <w:t>I</w:t>
      </w:r>
      <w:r w:rsidRPr="00747C1D">
        <w:rPr>
          <w:i/>
          <w:sz w:val="26"/>
          <w:szCs w:val="26"/>
        </w:rPr>
        <w:t xml:space="preserve"> квартале 202</w:t>
      </w:r>
      <w:r w:rsidR="0046550E">
        <w:rPr>
          <w:i/>
          <w:sz w:val="26"/>
          <w:szCs w:val="26"/>
        </w:rPr>
        <w:t>5</w:t>
      </w:r>
      <w:r w:rsidRPr="00747C1D">
        <w:rPr>
          <w:i/>
          <w:sz w:val="26"/>
          <w:szCs w:val="26"/>
        </w:rPr>
        <w:t xml:space="preserve"> года –</w:t>
      </w:r>
      <w:r w:rsidR="00371E8E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 (</w:t>
      </w:r>
      <w:r w:rsidR="00371E8E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%); в </w:t>
      </w:r>
      <w:r w:rsidR="00371E8E">
        <w:rPr>
          <w:i/>
          <w:lang w:val="en-US"/>
        </w:rPr>
        <w:t>I</w:t>
      </w:r>
      <w:r w:rsidR="0046550E" w:rsidRPr="0046550E">
        <w:rPr>
          <w:i/>
          <w:sz w:val="26"/>
          <w:szCs w:val="26"/>
        </w:rPr>
        <w:t>I</w:t>
      </w:r>
      <w:r w:rsidR="0092733D">
        <w:rPr>
          <w:i/>
          <w:lang w:val="en-US"/>
        </w:rPr>
        <w:t>I</w:t>
      </w:r>
      <w:r w:rsidRPr="00747C1D">
        <w:rPr>
          <w:i/>
          <w:sz w:val="26"/>
          <w:szCs w:val="26"/>
        </w:rPr>
        <w:t xml:space="preserve"> квартале 202</w:t>
      </w:r>
      <w:r w:rsidR="0092733D">
        <w:rPr>
          <w:i/>
          <w:sz w:val="26"/>
          <w:szCs w:val="26"/>
        </w:rPr>
        <w:t>4</w:t>
      </w:r>
      <w:r w:rsidRPr="00747C1D">
        <w:rPr>
          <w:i/>
          <w:sz w:val="26"/>
          <w:szCs w:val="26"/>
        </w:rPr>
        <w:t xml:space="preserve"> года – </w:t>
      </w:r>
      <w:r w:rsidR="00371E8E">
        <w:rPr>
          <w:i/>
          <w:sz w:val="26"/>
          <w:szCs w:val="26"/>
        </w:rPr>
        <w:t>2</w:t>
      </w:r>
      <w:r>
        <w:rPr>
          <w:i/>
          <w:sz w:val="26"/>
          <w:szCs w:val="26"/>
        </w:rPr>
        <w:t xml:space="preserve"> (</w:t>
      </w:r>
      <w:r w:rsidR="0046550E">
        <w:rPr>
          <w:i/>
          <w:sz w:val="26"/>
          <w:szCs w:val="26"/>
        </w:rPr>
        <w:t>8</w:t>
      </w:r>
      <w:r w:rsidRPr="00747C1D">
        <w:rPr>
          <w:i/>
          <w:sz w:val="26"/>
          <w:szCs w:val="26"/>
        </w:rPr>
        <w:t>%);</w:t>
      </w:r>
    </w:p>
    <w:p w:rsidR="00747C1D" w:rsidRDefault="00747C1D" w:rsidP="00133046">
      <w:pPr>
        <w:jc w:val="both"/>
        <w:rPr>
          <w:i/>
          <w:sz w:val="26"/>
          <w:szCs w:val="26"/>
        </w:rPr>
      </w:pPr>
      <w:r w:rsidRPr="00747C1D">
        <w:rPr>
          <w:i/>
          <w:sz w:val="26"/>
          <w:szCs w:val="26"/>
        </w:rPr>
        <w:t xml:space="preserve">- </w:t>
      </w:r>
      <w:r w:rsidRPr="00747C1D">
        <w:rPr>
          <w:sz w:val="26"/>
          <w:szCs w:val="26"/>
        </w:rPr>
        <w:t xml:space="preserve">запросы – </w:t>
      </w:r>
      <w:r w:rsidR="00371E8E">
        <w:rPr>
          <w:sz w:val="26"/>
          <w:szCs w:val="26"/>
        </w:rPr>
        <w:t>0</w:t>
      </w:r>
      <w:r w:rsidRPr="00747C1D">
        <w:rPr>
          <w:sz w:val="26"/>
          <w:szCs w:val="26"/>
        </w:rPr>
        <w:t xml:space="preserve"> (</w:t>
      </w:r>
      <w:r w:rsidR="00371E8E">
        <w:rPr>
          <w:sz w:val="26"/>
          <w:szCs w:val="26"/>
        </w:rPr>
        <w:t>0</w:t>
      </w:r>
      <w:r w:rsidRPr="00747C1D">
        <w:rPr>
          <w:sz w:val="26"/>
          <w:szCs w:val="26"/>
        </w:rPr>
        <w:t>%)</w:t>
      </w:r>
      <w:r w:rsidR="00B57057">
        <w:rPr>
          <w:i/>
          <w:sz w:val="26"/>
          <w:szCs w:val="26"/>
        </w:rPr>
        <w:t xml:space="preserve"> (в</w:t>
      </w:r>
      <w:r w:rsidR="00371E8E">
        <w:rPr>
          <w:i/>
          <w:sz w:val="26"/>
          <w:szCs w:val="26"/>
        </w:rPr>
        <w:t>о</w:t>
      </w:r>
      <w:r w:rsidR="00B57057">
        <w:rPr>
          <w:i/>
          <w:sz w:val="26"/>
          <w:szCs w:val="26"/>
        </w:rPr>
        <w:t xml:space="preserve"> </w:t>
      </w:r>
      <w:r w:rsidR="0046550E">
        <w:rPr>
          <w:i/>
          <w:lang w:val="en-US"/>
        </w:rPr>
        <w:t>I</w:t>
      </w:r>
      <w:r w:rsidR="00371E8E">
        <w:rPr>
          <w:i/>
          <w:lang w:val="en-US"/>
        </w:rPr>
        <w:t>I</w:t>
      </w:r>
      <w:r w:rsidRPr="00747C1D">
        <w:rPr>
          <w:i/>
          <w:sz w:val="26"/>
          <w:szCs w:val="26"/>
        </w:rPr>
        <w:t xml:space="preserve"> квартале 202</w:t>
      </w:r>
      <w:r w:rsidR="0046550E">
        <w:rPr>
          <w:i/>
          <w:sz w:val="26"/>
          <w:szCs w:val="26"/>
        </w:rPr>
        <w:t>5</w:t>
      </w:r>
      <w:r w:rsidRPr="00747C1D">
        <w:rPr>
          <w:i/>
          <w:sz w:val="26"/>
          <w:szCs w:val="26"/>
        </w:rPr>
        <w:t xml:space="preserve"> года – </w:t>
      </w:r>
      <w:r w:rsidR="00371E8E">
        <w:rPr>
          <w:i/>
          <w:sz w:val="26"/>
          <w:szCs w:val="26"/>
        </w:rPr>
        <w:t>5</w:t>
      </w:r>
      <w:r w:rsidR="005D5C93" w:rsidRPr="005D5C93">
        <w:rPr>
          <w:i/>
          <w:sz w:val="26"/>
          <w:szCs w:val="26"/>
        </w:rPr>
        <w:t xml:space="preserve"> </w:t>
      </w:r>
      <w:r w:rsidRPr="00747C1D">
        <w:rPr>
          <w:i/>
          <w:sz w:val="26"/>
          <w:szCs w:val="26"/>
        </w:rPr>
        <w:t>(</w:t>
      </w:r>
      <w:r w:rsidR="00371E8E">
        <w:rPr>
          <w:i/>
          <w:sz w:val="26"/>
          <w:szCs w:val="26"/>
        </w:rPr>
        <w:t>15</w:t>
      </w:r>
      <w:r w:rsidRPr="00747C1D">
        <w:rPr>
          <w:i/>
          <w:sz w:val="26"/>
          <w:szCs w:val="26"/>
        </w:rPr>
        <w:t xml:space="preserve">%); в </w:t>
      </w:r>
      <w:r w:rsidR="0046550E" w:rsidRPr="0046550E">
        <w:rPr>
          <w:i/>
          <w:sz w:val="26"/>
          <w:szCs w:val="26"/>
        </w:rPr>
        <w:t>I</w:t>
      </w:r>
      <w:r w:rsidR="00371E8E">
        <w:rPr>
          <w:i/>
          <w:lang w:val="en-US"/>
        </w:rPr>
        <w:t>I</w:t>
      </w:r>
      <w:r w:rsidR="0092733D">
        <w:rPr>
          <w:i/>
          <w:lang w:val="en-US"/>
        </w:rPr>
        <w:t>I</w:t>
      </w:r>
      <w:r w:rsidRPr="00747C1D">
        <w:rPr>
          <w:i/>
          <w:sz w:val="26"/>
          <w:szCs w:val="26"/>
        </w:rPr>
        <w:t xml:space="preserve"> квартале 202</w:t>
      </w:r>
      <w:r w:rsidR="0092733D">
        <w:rPr>
          <w:i/>
          <w:sz w:val="26"/>
          <w:szCs w:val="26"/>
        </w:rPr>
        <w:t>4</w:t>
      </w:r>
      <w:r w:rsidRPr="00747C1D">
        <w:rPr>
          <w:i/>
          <w:sz w:val="26"/>
          <w:szCs w:val="26"/>
        </w:rPr>
        <w:t xml:space="preserve"> года – </w:t>
      </w:r>
      <w:r w:rsidR="00371E8E">
        <w:rPr>
          <w:i/>
          <w:sz w:val="26"/>
          <w:szCs w:val="26"/>
        </w:rPr>
        <w:t>1</w:t>
      </w:r>
      <w:r w:rsidRPr="00747C1D">
        <w:rPr>
          <w:i/>
          <w:sz w:val="26"/>
          <w:szCs w:val="26"/>
        </w:rPr>
        <w:t>(</w:t>
      </w:r>
      <w:r w:rsidR="00371E8E">
        <w:rPr>
          <w:i/>
          <w:sz w:val="26"/>
          <w:szCs w:val="26"/>
        </w:rPr>
        <w:t>4%);</w:t>
      </w:r>
    </w:p>
    <w:p w:rsidR="00371E8E" w:rsidRPr="0024362E" w:rsidRDefault="00371E8E" w:rsidP="00371E8E">
      <w:pPr>
        <w:jc w:val="both"/>
        <w:rPr>
          <w:i/>
          <w:sz w:val="26"/>
          <w:szCs w:val="26"/>
        </w:rPr>
      </w:pPr>
      <w:r w:rsidRPr="00747C1D">
        <w:rPr>
          <w:i/>
          <w:sz w:val="26"/>
          <w:szCs w:val="26"/>
        </w:rPr>
        <w:t xml:space="preserve">- </w:t>
      </w:r>
      <w:r>
        <w:rPr>
          <w:sz w:val="26"/>
          <w:szCs w:val="26"/>
        </w:rPr>
        <w:t>предложения</w:t>
      </w:r>
      <w:r w:rsidRPr="00747C1D">
        <w:rPr>
          <w:sz w:val="26"/>
          <w:szCs w:val="26"/>
        </w:rPr>
        <w:t xml:space="preserve"> – </w:t>
      </w:r>
      <w:r>
        <w:rPr>
          <w:sz w:val="26"/>
          <w:szCs w:val="26"/>
        </w:rPr>
        <w:t>1</w:t>
      </w:r>
      <w:r w:rsidRPr="00747C1D">
        <w:rPr>
          <w:sz w:val="26"/>
          <w:szCs w:val="26"/>
        </w:rPr>
        <w:t xml:space="preserve"> (</w:t>
      </w:r>
      <w:r>
        <w:rPr>
          <w:sz w:val="26"/>
          <w:szCs w:val="26"/>
        </w:rPr>
        <w:t>3</w:t>
      </w:r>
      <w:r w:rsidRPr="00747C1D">
        <w:rPr>
          <w:sz w:val="26"/>
          <w:szCs w:val="26"/>
        </w:rPr>
        <w:t>%)</w:t>
      </w:r>
      <w:r>
        <w:rPr>
          <w:i/>
          <w:sz w:val="26"/>
          <w:szCs w:val="26"/>
        </w:rPr>
        <w:t xml:space="preserve"> (во </w:t>
      </w:r>
      <w:r>
        <w:rPr>
          <w:i/>
          <w:lang w:val="en-US"/>
        </w:rPr>
        <w:t>II</w:t>
      </w:r>
      <w:r w:rsidRPr="00747C1D">
        <w:rPr>
          <w:i/>
          <w:sz w:val="26"/>
          <w:szCs w:val="26"/>
        </w:rPr>
        <w:t xml:space="preserve"> квартале 202</w:t>
      </w:r>
      <w:r>
        <w:rPr>
          <w:i/>
          <w:sz w:val="26"/>
          <w:szCs w:val="26"/>
        </w:rPr>
        <w:t>5</w:t>
      </w:r>
      <w:r w:rsidRPr="00747C1D">
        <w:rPr>
          <w:i/>
          <w:sz w:val="26"/>
          <w:szCs w:val="26"/>
        </w:rPr>
        <w:t xml:space="preserve"> года – </w:t>
      </w:r>
      <w:r>
        <w:rPr>
          <w:i/>
          <w:sz w:val="26"/>
          <w:szCs w:val="26"/>
        </w:rPr>
        <w:t>5</w:t>
      </w:r>
      <w:r w:rsidRPr="005D5C93">
        <w:rPr>
          <w:i/>
          <w:sz w:val="26"/>
          <w:szCs w:val="26"/>
        </w:rPr>
        <w:t xml:space="preserve"> </w:t>
      </w:r>
      <w:r w:rsidRPr="00747C1D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15</w:t>
      </w:r>
      <w:r w:rsidRPr="00747C1D">
        <w:rPr>
          <w:i/>
          <w:sz w:val="26"/>
          <w:szCs w:val="26"/>
        </w:rPr>
        <w:t xml:space="preserve">%); в </w:t>
      </w:r>
      <w:r w:rsidRPr="0046550E">
        <w:rPr>
          <w:i/>
          <w:sz w:val="26"/>
          <w:szCs w:val="26"/>
        </w:rPr>
        <w:t>I</w:t>
      </w:r>
      <w:r>
        <w:rPr>
          <w:i/>
          <w:lang w:val="en-US"/>
        </w:rPr>
        <w:t>II</w:t>
      </w:r>
      <w:r w:rsidRPr="00747C1D">
        <w:rPr>
          <w:i/>
          <w:sz w:val="26"/>
          <w:szCs w:val="26"/>
        </w:rPr>
        <w:t xml:space="preserve"> квартале 202</w:t>
      </w:r>
      <w:r>
        <w:rPr>
          <w:i/>
          <w:sz w:val="26"/>
          <w:szCs w:val="26"/>
        </w:rPr>
        <w:t>4</w:t>
      </w:r>
      <w:r w:rsidRPr="00747C1D">
        <w:rPr>
          <w:i/>
          <w:sz w:val="26"/>
          <w:szCs w:val="26"/>
        </w:rPr>
        <w:t xml:space="preserve"> года – </w:t>
      </w:r>
      <w:r>
        <w:rPr>
          <w:i/>
          <w:sz w:val="26"/>
          <w:szCs w:val="26"/>
        </w:rPr>
        <w:t>1</w:t>
      </w:r>
      <w:r w:rsidRPr="00747C1D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4</w:t>
      </w:r>
      <w:r w:rsidRPr="00747C1D">
        <w:rPr>
          <w:i/>
          <w:sz w:val="26"/>
          <w:szCs w:val="26"/>
        </w:rPr>
        <w:t>%).</w:t>
      </w:r>
    </w:p>
    <w:p w:rsidR="00371E8E" w:rsidRPr="0024362E" w:rsidRDefault="00371E8E" w:rsidP="00133046">
      <w:pPr>
        <w:jc w:val="both"/>
        <w:rPr>
          <w:i/>
          <w:sz w:val="26"/>
          <w:szCs w:val="26"/>
        </w:rPr>
      </w:pPr>
    </w:p>
    <w:p w:rsidR="005D0B43" w:rsidRPr="0024362E" w:rsidRDefault="002A0449" w:rsidP="00381365">
      <w:pPr>
        <w:jc w:val="both"/>
        <w:rPr>
          <w:sz w:val="26"/>
          <w:szCs w:val="26"/>
        </w:rPr>
      </w:pPr>
      <w:r w:rsidRPr="0024362E">
        <w:rPr>
          <w:sz w:val="26"/>
          <w:szCs w:val="26"/>
        </w:rPr>
        <w:t xml:space="preserve"> </w:t>
      </w:r>
    </w:p>
    <w:p w:rsidR="00133046" w:rsidRPr="0024362E" w:rsidRDefault="00133046" w:rsidP="00133046">
      <w:pPr>
        <w:ind w:firstLine="567"/>
        <w:jc w:val="both"/>
        <w:rPr>
          <w:i/>
          <w:sz w:val="26"/>
          <w:szCs w:val="26"/>
        </w:rPr>
      </w:pPr>
      <w:r w:rsidRPr="0024362E">
        <w:rPr>
          <w:sz w:val="26"/>
          <w:szCs w:val="26"/>
        </w:rPr>
        <w:t xml:space="preserve">В </w:t>
      </w:r>
      <w:r w:rsidR="00C169B4">
        <w:rPr>
          <w:b/>
          <w:sz w:val="26"/>
          <w:szCs w:val="26"/>
        </w:rPr>
        <w:t>3</w:t>
      </w:r>
      <w:r w:rsidR="00C24D7F">
        <w:rPr>
          <w:b/>
          <w:sz w:val="26"/>
          <w:szCs w:val="26"/>
        </w:rPr>
        <w:t>1</w:t>
      </w:r>
      <w:r w:rsidR="00A65FB2" w:rsidRPr="0024362E">
        <w:rPr>
          <w:b/>
          <w:sz w:val="26"/>
          <w:szCs w:val="26"/>
        </w:rPr>
        <w:t xml:space="preserve"> </w:t>
      </w:r>
      <w:r w:rsidRPr="0024362E">
        <w:rPr>
          <w:sz w:val="26"/>
          <w:szCs w:val="26"/>
        </w:rPr>
        <w:t>письменн</w:t>
      </w:r>
      <w:r w:rsidR="00C24D7F">
        <w:rPr>
          <w:sz w:val="26"/>
          <w:szCs w:val="26"/>
        </w:rPr>
        <w:t>ом</w:t>
      </w:r>
      <w:r w:rsidRPr="0024362E">
        <w:rPr>
          <w:sz w:val="26"/>
          <w:szCs w:val="26"/>
        </w:rPr>
        <w:t xml:space="preserve"> обращени</w:t>
      </w:r>
      <w:r w:rsidR="00C24D7F">
        <w:rPr>
          <w:sz w:val="26"/>
          <w:szCs w:val="26"/>
        </w:rPr>
        <w:t>и</w:t>
      </w:r>
      <w:r w:rsidRPr="0024362E">
        <w:rPr>
          <w:sz w:val="26"/>
          <w:szCs w:val="26"/>
        </w:rPr>
        <w:t xml:space="preserve"> содерж</w:t>
      </w:r>
      <w:r w:rsidR="00015EB3" w:rsidRPr="0024362E">
        <w:rPr>
          <w:sz w:val="26"/>
          <w:szCs w:val="26"/>
        </w:rPr>
        <w:t>и</w:t>
      </w:r>
      <w:r w:rsidRPr="0024362E">
        <w:rPr>
          <w:sz w:val="26"/>
          <w:szCs w:val="26"/>
        </w:rPr>
        <w:t>тся</w:t>
      </w:r>
      <w:r w:rsidRPr="0024362E">
        <w:rPr>
          <w:color w:val="C00000"/>
          <w:sz w:val="26"/>
          <w:szCs w:val="26"/>
        </w:rPr>
        <w:t xml:space="preserve"> </w:t>
      </w:r>
      <w:r w:rsidR="00C169B4">
        <w:rPr>
          <w:b/>
          <w:sz w:val="26"/>
          <w:szCs w:val="26"/>
        </w:rPr>
        <w:t>3</w:t>
      </w:r>
      <w:r w:rsidR="00C24D7F">
        <w:rPr>
          <w:b/>
          <w:sz w:val="26"/>
          <w:szCs w:val="26"/>
        </w:rPr>
        <w:t>1</w:t>
      </w:r>
      <w:r w:rsidR="006C4554">
        <w:rPr>
          <w:b/>
          <w:sz w:val="26"/>
          <w:szCs w:val="26"/>
        </w:rPr>
        <w:t xml:space="preserve"> </w:t>
      </w:r>
      <w:r w:rsidRPr="0024362E">
        <w:rPr>
          <w:sz w:val="26"/>
          <w:szCs w:val="26"/>
        </w:rPr>
        <w:t>вопрос, относящи</w:t>
      </w:r>
      <w:r w:rsidR="00EF3B00" w:rsidRPr="0024362E">
        <w:rPr>
          <w:sz w:val="26"/>
          <w:szCs w:val="26"/>
        </w:rPr>
        <w:t>х</w:t>
      </w:r>
      <w:r w:rsidRPr="0024362E">
        <w:rPr>
          <w:sz w:val="26"/>
          <w:szCs w:val="26"/>
        </w:rPr>
        <w:t xml:space="preserve">ся к тематическим разделам </w:t>
      </w:r>
      <w:r w:rsidRPr="0024362E">
        <w:rPr>
          <w:i/>
          <w:sz w:val="26"/>
          <w:szCs w:val="26"/>
        </w:rPr>
        <w:t>(в</w:t>
      </w:r>
      <w:r w:rsidR="00A57954">
        <w:rPr>
          <w:i/>
          <w:sz w:val="26"/>
          <w:szCs w:val="26"/>
        </w:rPr>
        <w:t>о</w:t>
      </w:r>
      <w:r w:rsidR="00A57954" w:rsidRPr="00A57954">
        <w:rPr>
          <w:i/>
        </w:rPr>
        <w:t xml:space="preserve"> </w:t>
      </w:r>
      <w:r w:rsidR="00A57954">
        <w:rPr>
          <w:i/>
          <w:lang w:val="en-US"/>
        </w:rPr>
        <w:t>I</w:t>
      </w:r>
      <w:r w:rsidR="00515241">
        <w:rPr>
          <w:i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20</w:t>
      </w:r>
      <w:r w:rsidR="00EF3B00" w:rsidRPr="0024362E">
        <w:rPr>
          <w:i/>
          <w:sz w:val="26"/>
          <w:szCs w:val="26"/>
        </w:rPr>
        <w:t>2</w:t>
      </w:r>
      <w:r w:rsidR="00515241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A57954">
        <w:rPr>
          <w:i/>
          <w:sz w:val="26"/>
          <w:szCs w:val="26"/>
        </w:rPr>
        <w:t>34</w:t>
      </w:r>
      <w:r w:rsidR="002A0449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A57954">
        <w:rPr>
          <w:i/>
          <w:sz w:val="26"/>
          <w:szCs w:val="26"/>
        </w:rPr>
        <w:t>36</w:t>
      </w:r>
      <w:r w:rsidRPr="0024362E">
        <w:rPr>
          <w:i/>
          <w:sz w:val="26"/>
          <w:szCs w:val="26"/>
        </w:rPr>
        <w:t xml:space="preserve"> вопрос</w:t>
      </w:r>
      <w:r w:rsidR="00EF3B00" w:rsidRPr="0024362E">
        <w:rPr>
          <w:i/>
          <w:sz w:val="26"/>
          <w:szCs w:val="26"/>
        </w:rPr>
        <w:t>ов</w:t>
      </w:r>
      <w:r w:rsidRPr="0024362E">
        <w:rPr>
          <w:i/>
          <w:sz w:val="26"/>
          <w:szCs w:val="26"/>
        </w:rPr>
        <w:t xml:space="preserve">); в </w:t>
      </w:r>
      <w:r w:rsidR="00A57954">
        <w:rPr>
          <w:i/>
          <w:lang w:val="en-US"/>
        </w:rPr>
        <w:t>I</w:t>
      </w:r>
      <w:r w:rsidR="00F21405">
        <w:rPr>
          <w:i/>
          <w:lang w:val="en-US"/>
        </w:rPr>
        <w:t>I</w:t>
      </w:r>
      <w:r w:rsidR="00515241" w:rsidRPr="00515241">
        <w:rPr>
          <w:i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20</w:t>
      </w:r>
      <w:r w:rsidR="00EF3B00" w:rsidRPr="0024362E">
        <w:rPr>
          <w:i/>
          <w:sz w:val="26"/>
          <w:szCs w:val="26"/>
        </w:rPr>
        <w:t>2</w:t>
      </w:r>
      <w:r w:rsidR="00F21405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– </w:t>
      </w:r>
      <w:r w:rsidR="00A57954">
        <w:rPr>
          <w:i/>
          <w:sz w:val="26"/>
          <w:szCs w:val="26"/>
        </w:rPr>
        <w:t>25</w:t>
      </w:r>
      <w:r w:rsidRPr="0024362E">
        <w:rPr>
          <w:i/>
          <w:sz w:val="26"/>
          <w:szCs w:val="26"/>
        </w:rPr>
        <w:t xml:space="preserve"> (</w:t>
      </w:r>
      <w:r w:rsidR="00A57954">
        <w:rPr>
          <w:i/>
          <w:sz w:val="26"/>
          <w:szCs w:val="26"/>
        </w:rPr>
        <w:t>28</w:t>
      </w:r>
      <w:r w:rsidR="0038564C" w:rsidRPr="0024362E">
        <w:rPr>
          <w:i/>
          <w:sz w:val="26"/>
          <w:szCs w:val="26"/>
        </w:rPr>
        <w:t xml:space="preserve"> вопрос</w:t>
      </w:r>
      <w:r w:rsidR="002E48D6">
        <w:rPr>
          <w:i/>
          <w:sz w:val="26"/>
          <w:szCs w:val="26"/>
        </w:rPr>
        <w:t>ов</w:t>
      </w:r>
      <w:r w:rsidRPr="0024362E">
        <w:rPr>
          <w:i/>
          <w:sz w:val="26"/>
          <w:szCs w:val="26"/>
        </w:rPr>
        <w:t>):</w:t>
      </w:r>
    </w:p>
    <w:p w:rsidR="00133046" w:rsidRPr="0024362E" w:rsidRDefault="00133046" w:rsidP="00133046">
      <w:pPr>
        <w:jc w:val="both"/>
        <w:rPr>
          <w:i/>
          <w:sz w:val="26"/>
          <w:szCs w:val="26"/>
        </w:rPr>
      </w:pPr>
      <w:r w:rsidRPr="0024362E">
        <w:rPr>
          <w:sz w:val="26"/>
          <w:szCs w:val="26"/>
        </w:rPr>
        <w:t xml:space="preserve">- экономическая сфера </w:t>
      </w:r>
      <w:r w:rsidRPr="0024362E">
        <w:rPr>
          <w:b/>
          <w:sz w:val="26"/>
          <w:szCs w:val="26"/>
        </w:rPr>
        <w:t xml:space="preserve">- </w:t>
      </w:r>
      <w:r w:rsidR="005158B5">
        <w:rPr>
          <w:b/>
          <w:sz w:val="26"/>
          <w:szCs w:val="26"/>
        </w:rPr>
        <w:t>7</w:t>
      </w:r>
      <w:r w:rsidRPr="0024362E">
        <w:rPr>
          <w:b/>
          <w:sz w:val="26"/>
          <w:szCs w:val="26"/>
        </w:rPr>
        <w:t xml:space="preserve"> </w:t>
      </w:r>
      <w:r w:rsidRPr="0024362E">
        <w:rPr>
          <w:sz w:val="26"/>
          <w:szCs w:val="26"/>
        </w:rPr>
        <w:t>(</w:t>
      </w:r>
      <w:r w:rsidR="005158B5">
        <w:rPr>
          <w:sz w:val="26"/>
          <w:szCs w:val="26"/>
        </w:rPr>
        <w:t>22</w:t>
      </w:r>
      <w:r w:rsidRPr="0024362E">
        <w:rPr>
          <w:sz w:val="26"/>
          <w:szCs w:val="26"/>
        </w:rPr>
        <w:t xml:space="preserve">%) </w:t>
      </w:r>
      <w:r w:rsidRPr="0024362E">
        <w:rPr>
          <w:i/>
          <w:sz w:val="26"/>
          <w:szCs w:val="26"/>
        </w:rPr>
        <w:t>(</w:t>
      </w:r>
      <w:r w:rsidR="0041642D" w:rsidRPr="0024362E">
        <w:rPr>
          <w:i/>
          <w:sz w:val="26"/>
          <w:szCs w:val="26"/>
        </w:rPr>
        <w:t>в</w:t>
      </w:r>
      <w:r w:rsidR="0041642D">
        <w:rPr>
          <w:i/>
          <w:sz w:val="26"/>
          <w:szCs w:val="26"/>
        </w:rPr>
        <w:t>о</w:t>
      </w:r>
      <w:r w:rsidR="0041642D" w:rsidRPr="00A57954">
        <w:rPr>
          <w:i/>
        </w:rPr>
        <w:t xml:space="preserve"> </w:t>
      </w:r>
      <w:r w:rsidR="0041642D">
        <w:rPr>
          <w:i/>
          <w:lang w:val="en-US"/>
        </w:rPr>
        <w:t>II</w:t>
      </w:r>
      <w:r w:rsidR="0041642D" w:rsidRPr="0024362E">
        <w:rPr>
          <w:i/>
          <w:sz w:val="26"/>
          <w:szCs w:val="26"/>
        </w:rPr>
        <w:t xml:space="preserve"> квартале </w:t>
      </w:r>
      <w:r w:rsidRPr="0024362E">
        <w:rPr>
          <w:i/>
          <w:sz w:val="26"/>
          <w:szCs w:val="26"/>
        </w:rPr>
        <w:t>20</w:t>
      </w:r>
      <w:r w:rsidR="00EF3B00" w:rsidRPr="0024362E">
        <w:rPr>
          <w:i/>
          <w:sz w:val="26"/>
          <w:szCs w:val="26"/>
        </w:rPr>
        <w:t>2</w:t>
      </w:r>
      <w:r w:rsidR="00515241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C24D7F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(</w:t>
      </w:r>
      <w:r w:rsidR="00515241">
        <w:rPr>
          <w:i/>
          <w:sz w:val="26"/>
          <w:szCs w:val="26"/>
        </w:rPr>
        <w:t>1</w:t>
      </w:r>
      <w:r w:rsidR="00C24D7F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%); </w:t>
      </w:r>
      <w:r w:rsidR="0041642D" w:rsidRPr="0024362E">
        <w:rPr>
          <w:i/>
          <w:sz w:val="26"/>
          <w:szCs w:val="26"/>
        </w:rPr>
        <w:t xml:space="preserve">в </w:t>
      </w:r>
      <w:r w:rsidR="0041642D">
        <w:rPr>
          <w:i/>
          <w:lang w:val="en-US"/>
        </w:rPr>
        <w:t>II</w:t>
      </w:r>
      <w:r w:rsidR="0041642D" w:rsidRPr="00515241">
        <w:rPr>
          <w:i/>
          <w:lang w:val="en-US"/>
        </w:rPr>
        <w:t>I</w:t>
      </w:r>
      <w:r w:rsidR="0041642D" w:rsidRPr="0024362E">
        <w:rPr>
          <w:i/>
          <w:sz w:val="26"/>
          <w:szCs w:val="26"/>
        </w:rPr>
        <w:t xml:space="preserve"> квартале </w:t>
      </w:r>
      <w:r w:rsidRPr="0024362E">
        <w:rPr>
          <w:i/>
          <w:sz w:val="26"/>
          <w:szCs w:val="26"/>
        </w:rPr>
        <w:t>20</w:t>
      </w:r>
      <w:r w:rsidR="00301453" w:rsidRPr="0024362E">
        <w:rPr>
          <w:i/>
          <w:sz w:val="26"/>
          <w:szCs w:val="26"/>
        </w:rPr>
        <w:t>2</w:t>
      </w:r>
      <w:r w:rsidR="00F21405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– </w:t>
      </w:r>
      <w:r w:rsidR="00C24D7F">
        <w:rPr>
          <w:i/>
          <w:sz w:val="26"/>
          <w:szCs w:val="26"/>
        </w:rPr>
        <w:t>12</w:t>
      </w:r>
      <w:r w:rsidR="00301453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F21405">
        <w:rPr>
          <w:i/>
          <w:sz w:val="26"/>
          <w:szCs w:val="26"/>
        </w:rPr>
        <w:t>4</w:t>
      </w:r>
      <w:r w:rsidR="00C24D7F">
        <w:rPr>
          <w:i/>
          <w:sz w:val="26"/>
          <w:szCs w:val="26"/>
        </w:rPr>
        <w:t>3</w:t>
      </w:r>
      <w:r w:rsidRPr="0024362E">
        <w:rPr>
          <w:i/>
          <w:sz w:val="26"/>
          <w:szCs w:val="26"/>
        </w:rPr>
        <w:t>%);</w:t>
      </w:r>
    </w:p>
    <w:p w:rsidR="00133046" w:rsidRPr="0024362E" w:rsidRDefault="00133046" w:rsidP="00133046">
      <w:pPr>
        <w:jc w:val="both"/>
        <w:rPr>
          <w:i/>
          <w:sz w:val="26"/>
          <w:szCs w:val="26"/>
        </w:rPr>
      </w:pPr>
      <w:r w:rsidRPr="0024362E">
        <w:rPr>
          <w:sz w:val="26"/>
          <w:szCs w:val="26"/>
        </w:rPr>
        <w:t xml:space="preserve">- жилищно-коммунальная сфера - </w:t>
      </w:r>
      <w:r w:rsidR="00C169B4">
        <w:rPr>
          <w:b/>
          <w:sz w:val="26"/>
          <w:szCs w:val="26"/>
        </w:rPr>
        <w:t>1</w:t>
      </w:r>
      <w:r w:rsidR="005158B5">
        <w:rPr>
          <w:b/>
          <w:sz w:val="26"/>
          <w:szCs w:val="26"/>
        </w:rPr>
        <w:t>2</w:t>
      </w:r>
      <w:r w:rsidRPr="0024362E">
        <w:rPr>
          <w:b/>
          <w:sz w:val="26"/>
          <w:szCs w:val="26"/>
        </w:rPr>
        <w:t xml:space="preserve"> </w:t>
      </w:r>
      <w:r w:rsidRPr="0024362E">
        <w:rPr>
          <w:sz w:val="26"/>
          <w:szCs w:val="26"/>
        </w:rPr>
        <w:t>(</w:t>
      </w:r>
      <w:r w:rsidR="005158B5">
        <w:rPr>
          <w:sz w:val="26"/>
          <w:szCs w:val="26"/>
        </w:rPr>
        <w:t>39</w:t>
      </w:r>
      <w:r w:rsidRPr="0024362E">
        <w:rPr>
          <w:sz w:val="26"/>
          <w:szCs w:val="26"/>
        </w:rPr>
        <w:t xml:space="preserve">%) </w:t>
      </w:r>
      <w:r w:rsidRPr="0024362E">
        <w:rPr>
          <w:i/>
          <w:sz w:val="26"/>
          <w:szCs w:val="26"/>
        </w:rPr>
        <w:t>(</w:t>
      </w:r>
      <w:r w:rsidR="0041642D" w:rsidRPr="0024362E">
        <w:rPr>
          <w:i/>
          <w:sz w:val="26"/>
          <w:szCs w:val="26"/>
        </w:rPr>
        <w:t>в</w:t>
      </w:r>
      <w:r w:rsidR="0041642D">
        <w:rPr>
          <w:i/>
          <w:sz w:val="26"/>
          <w:szCs w:val="26"/>
        </w:rPr>
        <w:t>о</w:t>
      </w:r>
      <w:r w:rsidR="0041642D" w:rsidRPr="00A57954">
        <w:rPr>
          <w:i/>
        </w:rPr>
        <w:t xml:space="preserve"> </w:t>
      </w:r>
      <w:r w:rsidR="0041642D">
        <w:rPr>
          <w:i/>
          <w:lang w:val="en-US"/>
        </w:rPr>
        <w:t>II</w:t>
      </w:r>
      <w:r w:rsidR="0041642D" w:rsidRPr="0024362E">
        <w:rPr>
          <w:i/>
          <w:sz w:val="26"/>
          <w:szCs w:val="26"/>
        </w:rPr>
        <w:t xml:space="preserve"> квартале </w:t>
      </w:r>
      <w:r w:rsidRPr="0024362E">
        <w:rPr>
          <w:i/>
          <w:sz w:val="26"/>
          <w:szCs w:val="26"/>
        </w:rPr>
        <w:t>20</w:t>
      </w:r>
      <w:r w:rsidR="00EF3B00" w:rsidRPr="0024362E">
        <w:rPr>
          <w:i/>
          <w:sz w:val="26"/>
          <w:szCs w:val="26"/>
        </w:rPr>
        <w:t>2</w:t>
      </w:r>
      <w:r w:rsidR="00515241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C24D7F">
        <w:rPr>
          <w:i/>
          <w:sz w:val="26"/>
          <w:szCs w:val="26"/>
        </w:rPr>
        <w:t>19</w:t>
      </w:r>
      <w:r w:rsidRPr="0024362E">
        <w:rPr>
          <w:i/>
          <w:sz w:val="26"/>
          <w:szCs w:val="26"/>
        </w:rPr>
        <w:t xml:space="preserve"> (</w:t>
      </w:r>
      <w:r w:rsidR="00C24D7F">
        <w:rPr>
          <w:i/>
          <w:sz w:val="26"/>
          <w:szCs w:val="26"/>
        </w:rPr>
        <w:t>53</w:t>
      </w:r>
      <w:r w:rsidRPr="0024362E">
        <w:rPr>
          <w:i/>
          <w:sz w:val="26"/>
          <w:szCs w:val="26"/>
        </w:rPr>
        <w:t xml:space="preserve">%); </w:t>
      </w:r>
      <w:r w:rsidR="0041642D" w:rsidRPr="0024362E">
        <w:rPr>
          <w:i/>
          <w:sz w:val="26"/>
          <w:szCs w:val="26"/>
        </w:rPr>
        <w:t xml:space="preserve">в </w:t>
      </w:r>
      <w:r w:rsidR="0041642D">
        <w:rPr>
          <w:i/>
          <w:lang w:val="en-US"/>
        </w:rPr>
        <w:t>II</w:t>
      </w:r>
      <w:r w:rsidR="0041642D" w:rsidRPr="00515241">
        <w:rPr>
          <w:i/>
          <w:lang w:val="en-US"/>
        </w:rPr>
        <w:t>I</w:t>
      </w:r>
      <w:r w:rsidR="0041642D" w:rsidRPr="0024362E">
        <w:rPr>
          <w:i/>
          <w:sz w:val="26"/>
          <w:szCs w:val="26"/>
        </w:rPr>
        <w:t xml:space="preserve"> квартале</w:t>
      </w:r>
      <w:r w:rsidRPr="0024362E">
        <w:rPr>
          <w:i/>
          <w:sz w:val="26"/>
          <w:szCs w:val="26"/>
        </w:rPr>
        <w:t xml:space="preserve"> 20</w:t>
      </w:r>
      <w:r w:rsidR="00301453" w:rsidRPr="0024362E">
        <w:rPr>
          <w:i/>
          <w:sz w:val="26"/>
          <w:szCs w:val="26"/>
        </w:rPr>
        <w:t>2</w:t>
      </w:r>
      <w:r w:rsidR="00F21405">
        <w:rPr>
          <w:i/>
          <w:sz w:val="26"/>
          <w:szCs w:val="26"/>
        </w:rPr>
        <w:t>4</w:t>
      </w:r>
      <w:r w:rsidR="00301453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 xml:space="preserve">года – </w:t>
      </w:r>
      <w:r w:rsidR="00C24D7F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(</w:t>
      </w:r>
      <w:r w:rsidR="00C24D7F">
        <w:rPr>
          <w:i/>
          <w:sz w:val="26"/>
          <w:szCs w:val="26"/>
        </w:rPr>
        <w:t>18</w:t>
      </w:r>
      <w:r w:rsidRPr="0024362E">
        <w:rPr>
          <w:i/>
          <w:sz w:val="26"/>
          <w:szCs w:val="26"/>
        </w:rPr>
        <w:t>%);</w:t>
      </w:r>
    </w:p>
    <w:p w:rsidR="00133046" w:rsidRPr="0024362E" w:rsidRDefault="00133046" w:rsidP="00133046">
      <w:pPr>
        <w:jc w:val="both"/>
        <w:rPr>
          <w:i/>
          <w:sz w:val="26"/>
          <w:szCs w:val="26"/>
        </w:rPr>
      </w:pPr>
      <w:r w:rsidRPr="0024362E">
        <w:rPr>
          <w:b/>
          <w:sz w:val="26"/>
          <w:szCs w:val="26"/>
        </w:rPr>
        <w:t>-</w:t>
      </w:r>
      <w:r w:rsidRPr="0024362E">
        <w:rPr>
          <w:sz w:val="26"/>
          <w:szCs w:val="26"/>
        </w:rPr>
        <w:t> социальная сф</w:t>
      </w:r>
      <w:r w:rsidR="00C52A85" w:rsidRPr="0024362E">
        <w:rPr>
          <w:sz w:val="26"/>
          <w:szCs w:val="26"/>
        </w:rPr>
        <w:t xml:space="preserve">ера </w:t>
      </w:r>
      <w:r w:rsidRPr="0024362E">
        <w:rPr>
          <w:sz w:val="26"/>
          <w:szCs w:val="26"/>
        </w:rPr>
        <w:t xml:space="preserve">- </w:t>
      </w:r>
      <w:r w:rsidR="005158B5">
        <w:rPr>
          <w:b/>
          <w:sz w:val="26"/>
          <w:szCs w:val="26"/>
        </w:rPr>
        <w:t>7</w:t>
      </w:r>
      <w:r w:rsidRPr="0024362E">
        <w:rPr>
          <w:b/>
          <w:sz w:val="26"/>
          <w:szCs w:val="26"/>
        </w:rPr>
        <w:t xml:space="preserve"> </w:t>
      </w:r>
      <w:r w:rsidRPr="0024362E">
        <w:rPr>
          <w:sz w:val="26"/>
          <w:szCs w:val="26"/>
        </w:rPr>
        <w:t>(</w:t>
      </w:r>
      <w:r w:rsidR="005158B5">
        <w:rPr>
          <w:sz w:val="26"/>
          <w:szCs w:val="26"/>
        </w:rPr>
        <w:t>22</w:t>
      </w:r>
      <w:r w:rsidRPr="0024362E">
        <w:rPr>
          <w:sz w:val="26"/>
          <w:szCs w:val="26"/>
        </w:rPr>
        <w:t xml:space="preserve">%) </w:t>
      </w:r>
      <w:r w:rsidRPr="0024362E">
        <w:rPr>
          <w:i/>
          <w:sz w:val="26"/>
          <w:szCs w:val="26"/>
        </w:rPr>
        <w:t>(</w:t>
      </w:r>
      <w:r w:rsidR="0041642D" w:rsidRPr="0024362E">
        <w:rPr>
          <w:i/>
          <w:sz w:val="26"/>
          <w:szCs w:val="26"/>
        </w:rPr>
        <w:t>в</w:t>
      </w:r>
      <w:r w:rsidR="0041642D">
        <w:rPr>
          <w:i/>
          <w:sz w:val="26"/>
          <w:szCs w:val="26"/>
        </w:rPr>
        <w:t>о</w:t>
      </w:r>
      <w:r w:rsidR="0041642D" w:rsidRPr="00A57954">
        <w:rPr>
          <w:i/>
        </w:rPr>
        <w:t xml:space="preserve"> </w:t>
      </w:r>
      <w:r w:rsidR="0041642D">
        <w:rPr>
          <w:i/>
          <w:lang w:val="en-US"/>
        </w:rPr>
        <w:t>II</w:t>
      </w:r>
      <w:r w:rsidR="0041642D" w:rsidRPr="0024362E">
        <w:rPr>
          <w:i/>
          <w:sz w:val="26"/>
          <w:szCs w:val="26"/>
        </w:rPr>
        <w:t xml:space="preserve"> квартале </w:t>
      </w:r>
      <w:r w:rsidRPr="0024362E">
        <w:rPr>
          <w:i/>
          <w:sz w:val="26"/>
          <w:szCs w:val="26"/>
        </w:rPr>
        <w:t>20</w:t>
      </w:r>
      <w:r w:rsidR="00EF3B00" w:rsidRPr="0024362E">
        <w:rPr>
          <w:i/>
          <w:sz w:val="26"/>
          <w:szCs w:val="26"/>
        </w:rPr>
        <w:t>2</w:t>
      </w:r>
      <w:r w:rsidR="00515241">
        <w:rPr>
          <w:i/>
          <w:sz w:val="26"/>
          <w:szCs w:val="26"/>
        </w:rPr>
        <w:t>5</w:t>
      </w:r>
      <w:r w:rsidR="00434B3C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 xml:space="preserve">года – </w:t>
      </w:r>
      <w:r w:rsidR="00C24D7F">
        <w:rPr>
          <w:i/>
          <w:sz w:val="26"/>
          <w:szCs w:val="26"/>
        </w:rPr>
        <w:t>4</w:t>
      </w:r>
      <w:r w:rsidR="00EF3B00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C24D7F">
        <w:rPr>
          <w:i/>
          <w:sz w:val="26"/>
          <w:szCs w:val="26"/>
        </w:rPr>
        <w:t>11</w:t>
      </w:r>
      <w:r w:rsidRPr="0024362E">
        <w:rPr>
          <w:i/>
          <w:sz w:val="26"/>
          <w:szCs w:val="26"/>
        </w:rPr>
        <w:t xml:space="preserve">%); </w:t>
      </w:r>
      <w:r w:rsidR="0041642D" w:rsidRPr="0024362E">
        <w:rPr>
          <w:i/>
          <w:sz w:val="26"/>
          <w:szCs w:val="26"/>
        </w:rPr>
        <w:t xml:space="preserve">в </w:t>
      </w:r>
      <w:r w:rsidR="0041642D">
        <w:rPr>
          <w:i/>
          <w:lang w:val="en-US"/>
        </w:rPr>
        <w:t>II</w:t>
      </w:r>
      <w:r w:rsidR="0041642D" w:rsidRPr="00515241">
        <w:rPr>
          <w:i/>
          <w:lang w:val="en-US"/>
        </w:rPr>
        <w:t>I</w:t>
      </w:r>
      <w:r w:rsidR="0041642D" w:rsidRPr="0024362E">
        <w:rPr>
          <w:i/>
          <w:sz w:val="26"/>
          <w:szCs w:val="26"/>
        </w:rPr>
        <w:t xml:space="preserve"> квартале </w:t>
      </w:r>
      <w:r w:rsidRPr="0024362E">
        <w:rPr>
          <w:i/>
          <w:sz w:val="26"/>
          <w:szCs w:val="26"/>
        </w:rPr>
        <w:t>20</w:t>
      </w:r>
      <w:r w:rsidR="00301453" w:rsidRPr="0024362E">
        <w:rPr>
          <w:i/>
          <w:sz w:val="26"/>
          <w:szCs w:val="26"/>
        </w:rPr>
        <w:t>2</w:t>
      </w:r>
      <w:r w:rsidR="00F21405">
        <w:rPr>
          <w:i/>
          <w:sz w:val="26"/>
          <w:szCs w:val="26"/>
        </w:rPr>
        <w:t>4</w:t>
      </w:r>
      <w:r w:rsidR="00301453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 xml:space="preserve">года – </w:t>
      </w:r>
      <w:r w:rsidR="00515241">
        <w:rPr>
          <w:i/>
          <w:sz w:val="26"/>
          <w:szCs w:val="26"/>
        </w:rPr>
        <w:t>7</w:t>
      </w:r>
      <w:r w:rsidR="00301453" w:rsidRPr="0024362E">
        <w:rPr>
          <w:i/>
          <w:sz w:val="26"/>
          <w:szCs w:val="26"/>
        </w:rPr>
        <w:t xml:space="preserve"> </w:t>
      </w:r>
      <w:r w:rsidR="006550FB" w:rsidRPr="0024362E">
        <w:rPr>
          <w:i/>
          <w:sz w:val="26"/>
          <w:szCs w:val="26"/>
        </w:rPr>
        <w:t>(</w:t>
      </w:r>
      <w:r w:rsidR="00C24D7F">
        <w:rPr>
          <w:i/>
          <w:sz w:val="26"/>
          <w:szCs w:val="26"/>
        </w:rPr>
        <w:t>2</w:t>
      </w:r>
      <w:r w:rsidR="00515241">
        <w:rPr>
          <w:i/>
          <w:sz w:val="26"/>
          <w:szCs w:val="26"/>
        </w:rPr>
        <w:t>5</w:t>
      </w:r>
      <w:r w:rsidR="006550FB" w:rsidRPr="0024362E">
        <w:rPr>
          <w:i/>
          <w:sz w:val="26"/>
          <w:szCs w:val="26"/>
        </w:rPr>
        <w:t>%</w:t>
      </w:r>
      <w:r w:rsidRPr="0024362E">
        <w:rPr>
          <w:i/>
          <w:sz w:val="26"/>
          <w:szCs w:val="26"/>
        </w:rPr>
        <w:t>);</w:t>
      </w:r>
    </w:p>
    <w:p w:rsidR="00133046" w:rsidRPr="0024362E" w:rsidRDefault="00133046" w:rsidP="00133046">
      <w:pPr>
        <w:jc w:val="both"/>
        <w:rPr>
          <w:i/>
          <w:sz w:val="26"/>
          <w:szCs w:val="26"/>
        </w:rPr>
      </w:pPr>
      <w:r w:rsidRPr="0024362E">
        <w:rPr>
          <w:sz w:val="26"/>
          <w:szCs w:val="26"/>
        </w:rPr>
        <w:t>- г</w:t>
      </w:r>
      <w:r w:rsidR="00FB0F62" w:rsidRPr="0024362E">
        <w:rPr>
          <w:sz w:val="26"/>
          <w:szCs w:val="26"/>
        </w:rPr>
        <w:t xml:space="preserve">осударство, общество, политика </w:t>
      </w:r>
      <w:r w:rsidR="00E21D89" w:rsidRPr="0024362E">
        <w:rPr>
          <w:sz w:val="26"/>
          <w:szCs w:val="26"/>
        </w:rPr>
        <w:t>-</w:t>
      </w:r>
      <w:r w:rsidR="00E21D89" w:rsidRPr="0024362E">
        <w:rPr>
          <w:b/>
          <w:sz w:val="26"/>
          <w:szCs w:val="26"/>
        </w:rPr>
        <w:t xml:space="preserve"> </w:t>
      </w:r>
      <w:r w:rsidR="005158B5">
        <w:rPr>
          <w:b/>
          <w:sz w:val="26"/>
          <w:szCs w:val="26"/>
        </w:rPr>
        <w:t>4</w:t>
      </w:r>
      <w:r w:rsidRPr="0024362E">
        <w:rPr>
          <w:sz w:val="26"/>
          <w:szCs w:val="26"/>
        </w:rPr>
        <w:t xml:space="preserve"> (</w:t>
      </w:r>
      <w:r w:rsidR="009B03D6">
        <w:rPr>
          <w:sz w:val="26"/>
          <w:szCs w:val="26"/>
        </w:rPr>
        <w:t>1</w:t>
      </w:r>
      <w:r w:rsidR="005158B5">
        <w:rPr>
          <w:sz w:val="26"/>
          <w:szCs w:val="26"/>
        </w:rPr>
        <w:t>3</w:t>
      </w:r>
      <w:r w:rsidRPr="0024362E">
        <w:rPr>
          <w:sz w:val="26"/>
          <w:szCs w:val="26"/>
        </w:rPr>
        <w:t>%)</w:t>
      </w:r>
      <w:r w:rsidRPr="0024362E">
        <w:rPr>
          <w:i/>
          <w:sz w:val="26"/>
          <w:szCs w:val="26"/>
        </w:rPr>
        <w:t xml:space="preserve"> (</w:t>
      </w:r>
      <w:r w:rsidR="0041642D" w:rsidRPr="0024362E">
        <w:rPr>
          <w:i/>
          <w:sz w:val="26"/>
          <w:szCs w:val="26"/>
        </w:rPr>
        <w:t>в</w:t>
      </w:r>
      <w:r w:rsidR="0041642D">
        <w:rPr>
          <w:i/>
          <w:sz w:val="26"/>
          <w:szCs w:val="26"/>
        </w:rPr>
        <w:t>о</w:t>
      </w:r>
      <w:r w:rsidR="0041642D" w:rsidRPr="00A57954">
        <w:rPr>
          <w:i/>
        </w:rPr>
        <w:t xml:space="preserve"> </w:t>
      </w:r>
      <w:r w:rsidR="0041642D">
        <w:rPr>
          <w:i/>
          <w:lang w:val="en-US"/>
        </w:rPr>
        <w:t>II</w:t>
      </w:r>
      <w:r w:rsidR="0041642D" w:rsidRPr="0024362E">
        <w:rPr>
          <w:i/>
          <w:sz w:val="26"/>
          <w:szCs w:val="26"/>
        </w:rPr>
        <w:t xml:space="preserve"> квартале </w:t>
      </w:r>
      <w:r w:rsidRPr="0024362E">
        <w:rPr>
          <w:i/>
          <w:sz w:val="26"/>
          <w:szCs w:val="26"/>
        </w:rPr>
        <w:t>20</w:t>
      </w:r>
      <w:r w:rsidR="002A0449" w:rsidRPr="0024362E">
        <w:rPr>
          <w:i/>
          <w:sz w:val="26"/>
          <w:szCs w:val="26"/>
        </w:rPr>
        <w:t>2</w:t>
      </w:r>
      <w:r w:rsidR="00515241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F21405">
        <w:rPr>
          <w:i/>
          <w:sz w:val="26"/>
          <w:szCs w:val="26"/>
        </w:rPr>
        <w:t>7</w:t>
      </w:r>
      <w:r w:rsidR="00EF3B00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C24D7F">
        <w:rPr>
          <w:i/>
          <w:sz w:val="26"/>
          <w:szCs w:val="26"/>
        </w:rPr>
        <w:t>19</w:t>
      </w:r>
      <w:r w:rsidRPr="0024362E">
        <w:rPr>
          <w:i/>
          <w:sz w:val="26"/>
          <w:szCs w:val="26"/>
        </w:rPr>
        <w:t xml:space="preserve">%); </w:t>
      </w:r>
      <w:r w:rsidR="0041642D" w:rsidRPr="0024362E">
        <w:rPr>
          <w:i/>
          <w:sz w:val="26"/>
          <w:szCs w:val="26"/>
        </w:rPr>
        <w:t xml:space="preserve">в </w:t>
      </w:r>
      <w:r w:rsidR="0041642D">
        <w:rPr>
          <w:i/>
          <w:lang w:val="en-US"/>
        </w:rPr>
        <w:t>II</w:t>
      </w:r>
      <w:r w:rsidR="0041642D" w:rsidRPr="00515241">
        <w:rPr>
          <w:i/>
          <w:lang w:val="en-US"/>
        </w:rPr>
        <w:t>I</w:t>
      </w:r>
      <w:r w:rsidR="0041642D" w:rsidRPr="0024362E">
        <w:rPr>
          <w:i/>
          <w:sz w:val="26"/>
          <w:szCs w:val="26"/>
        </w:rPr>
        <w:t xml:space="preserve"> квартале </w:t>
      </w:r>
      <w:r w:rsidRPr="0024362E">
        <w:rPr>
          <w:i/>
          <w:sz w:val="26"/>
          <w:szCs w:val="26"/>
        </w:rPr>
        <w:t>20</w:t>
      </w:r>
      <w:r w:rsidR="00301453" w:rsidRPr="0024362E">
        <w:rPr>
          <w:i/>
          <w:sz w:val="26"/>
          <w:szCs w:val="26"/>
        </w:rPr>
        <w:t>2</w:t>
      </w:r>
      <w:r w:rsidR="00F21405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– </w:t>
      </w:r>
      <w:r w:rsidR="00C24D7F">
        <w:rPr>
          <w:i/>
          <w:sz w:val="26"/>
          <w:szCs w:val="26"/>
        </w:rPr>
        <w:t>4</w:t>
      </w:r>
      <w:r w:rsidR="009B68D3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F21405">
        <w:rPr>
          <w:i/>
          <w:sz w:val="26"/>
          <w:szCs w:val="26"/>
        </w:rPr>
        <w:t>1</w:t>
      </w:r>
      <w:r w:rsidR="00C24D7F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>%);</w:t>
      </w:r>
    </w:p>
    <w:p w:rsidR="00EF3B00" w:rsidRPr="0024362E" w:rsidRDefault="00EF3B00" w:rsidP="00EF3B00">
      <w:pPr>
        <w:jc w:val="both"/>
        <w:rPr>
          <w:i/>
          <w:sz w:val="26"/>
          <w:szCs w:val="26"/>
        </w:rPr>
      </w:pPr>
      <w:r w:rsidRPr="0024362E">
        <w:rPr>
          <w:sz w:val="26"/>
          <w:szCs w:val="26"/>
        </w:rPr>
        <w:t xml:space="preserve">- оборона, безопасность, законность - </w:t>
      </w:r>
      <w:r w:rsidR="00052018">
        <w:rPr>
          <w:b/>
          <w:sz w:val="26"/>
          <w:szCs w:val="26"/>
        </w:rPr>
        <w:t>1</w:t>
      </w:r>
      <w:r w:rsidRPr="0024362E">
        <w:rPr>
          <w:sz w:val="26"/>
          <w:szCs w:val="26"/>
        </w:rPr>
        <w:t xml:space="preserve"> (</w:t>
      </w:r>
      <w:r w:rsidR="00052018">
        <w:rPr>
          <w:sz w:val="26"/>
          <w:szCs w:val="26"/>
        </w:rPr>
        <w:t>3</w:t>
      </w:r>
      <w:r w:rsidRPr="0024362E">
        <w:rPr>
          <w:sz w:val="26"/>
          <w:szCs w:val="26"/>
        </w:rPr>
        <w:t>%)</w:t>
      </w:r>
      <w:r w:rsidRPr="0024362E">
        <w:rPr>
          <w:i/>
          <w:sz w:val="26"/>
          <w:szCs w:val="26"/>
        </w:rPr>
        <w:t xml:space="preserve"> (</w:t>
      </w:r>
      <w:r w:rsidR="0041642D" w:rsidRPr="0024362E">
        <w:rPr>
          <w:i/>
          <w:sz w:val="26"/>
          <w:szCs w:val="26"/>
        </w:rPr>
        <w:t>в</w:t>
      </w:r>
      <w:r w:rsidR="0041642D">
        <w:rPr>
          <w:i/>
          <w:sz w:val="26"/>
          <w:szCs w:val="26"/>
        </w:rPr>
        <w:t>о</w:t>
      </w:r>
      <w:r w:rsidR="0041642D" w:rsidRPr="00A57954">
        <w:rPr>
          <w:i/>
        </w:rPr>
        <w:t xml:space="preserve"> </w:t>
      </w:r>
      <w:r w:rsidR="0041642D">
        <w:rPr>
          <w:i/>
          <w:lang w:val="en-US"/>
        </w:rPr>
        <w:t>II</w:t>
      </w:r>
      <w:r w:rsidR="0041642D" w:rsidRPr="0024362E">
        <w:rPr>
          <w:i/>
          <w:sz w:val="26"/>
          <w:szCs w:val="26"/>
        </w:rPr>
        <w:t xml:space="preserve"> квартале </w:t>
      </w:r>
      <w:r w:rsidRPr="0024362E">
        <w:rPr>
          <w:i/>
          <w:sz w:val="26"/>
          <w:szCs w:val="26"/>
        </w:rPr>
        <w:t>202</w:t>
      </w:r>
      <w:r w:rsidR="00515241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C24D7F">
        <w:rPr>
          <w:i/>
          <w:sz w:val="26"/>
          <w:szCs w:val="26"/>
        </w:rPr>
        <w:t>1</w:t>
      </w:r>
      <w:r w:rsidR="002A0449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</w:t>
      </w:r>
      <w:r w:rsidR="00C24D7F">
        <w:rPr>
          <w:i/>
          <w:sz w:val="26"/>
          <w:szCs w:val="26"/>
        </w:rPr>
        <w:t>3</w:t>
      </w:r>
      <w:r w:rsidRPr="0024362E">
        <w:rPr>
          <w:i/>
          <w:sz w:val="26"/>
          <w:szCs w:val="26"/>
        </w:rPr>
        <w:t xml:space="preserve">%); </w:t>
      </w:r>
      <w:r w:rsidR="0041642D" w:rsidRPr="0024362E">
        <w:rPr>
          <w:i/>
          <w:sz w:val="26"/>
          <w:szCs w:val="26"/>
        </w:rPr>
        <w:t xml:space="preserve">в </w:t>
      </w:r>
      <w:r w:rsidR="0041642D">
        <w:rPr>
          <w:i/>
          <w:lang w:val="en-US"/>
        </w:rPr>
        <w:t>II</w:t>
      </w:r>
      <w:r w:rsidR="0041642D" w:rsidRPr="00515241">
        <w:rPr>
          <w:i/>
          <w:lang w:val="en-US"/>
        </w:rPr>
        <w:t>I</w:t>
      </w:r>
      <w:r w:rsidR="0041642D" w:rsidRPr="0024362E">
        <w:rPr>
          <w:i/>
          <w:sz w:val="26"/>
          <w:szCs w:val="26"/>
        </w:rPr>
        <w:t xml:space="preserve"> квартале</w:t>
      </w:r>
      <w:r w:rsidRPr="0024362E">
        <w:rPr>
          <w:i/>
          <w:sz w:val="26"/>
          <w:szCs w:val="26"/>
        </w:rPr>
        <w:t xml:space="preserve"> 20</w:t>
      </w:r>
      <w:r w:rsidR="002A0449" w:rsidRPr="0024362E">
        <w:rPr>
          <w:i/>
          <w:sz w:val="26"/>
          <w:szCs w:val="26"/>
        </w:rPr>
        <w:t>2</w:t>
      </w:r>
      <w:r w:rsidR="00F21405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– </w:t>
      </w:r>
      <w:r w:rsidR="00C24D7F">
        <w:rPr>
          <w:i/>
          <w:sz w:val="26"/>
          <w:szCs w:val="26"/>
        </w:rPr>
        <w:t>0</w:t>
      </w:r>
      <w:r w:rsidRPr="0024362E">
        <w:rPr>
          <w:i/>
          <w:sz w:val="26"/>
          <w:szCs w:val="26"/>
        </w:rPr>
        <w:t xml:space="preserve"> </w:t>
      </w:r>
      <w:r w:rsidRPr="0024362E">
        <w:rPr>
          <w:sz w:val="26"/>
          <w:szCs w:val="26"/>
        </w:rPr>
        <w:t>(</w:t>
      </w:r>
      <w:r w:rsidR="00C24D7F">
        <w:rPr>
          <w:i/>
          <w:sz w:val="26"/>
          <w:szCs w:val="26"/>
        </w:rPr>
        <w:t>0</w:t>
      </w:r>
      <w:r w:rsidRPr="006C4554">
        <w:rPr>
          <w:i/>
          <w:sz w:val="26"/>
          <w:szCs w:val="26"/>
        </w:rPr>
        <w:t>%).</w:t>
      </w:r>
      <w:r w:rsidRPr="0024362E">
        <w:rPr>
          <w:sz w:val="26"/>
          <w:szCs w:val="26"/>
        </w:rPr>
        <w:t xml:space="preserve"> </w:t>
      </w:r>
    </w:p>
    <w:p w:rsidR="00EF3B00" w:rsidRPr="0024362E" w:rsidRDefault="00EF3B00" w:rsidP="00EF3B00">
      <w:pPr>
        <w:jc w:val="both"/>
        <w:rPr>
          <w:i/>
          <w:sz w:val="26"/>
          <w:szCs w:val="26"/>
        </w:rPr>
      </w:pPr>
    </w:p>
    <w:p w:rsidR="00F11CA0" w:rsidRPr="0024362E" w:rsidRDefault="00F11CA0" w:rsidP="006550FB">
      <w:pPr>
        <w:jc w:val="both"/>
        <w:rPr>
          <w:color w:val="C00000"/>
          <w:sz w:val="26"/>
          <w:szCs w:val="26"/>
        </w:rPr>
      </w:pPr>
    </w:p>
    <w:p w:rsidR="00B03632" w:rsidRPr="0024362E" w:rsidRDefault="008548D8" w:rsidP="00F11CA0">
      <w:pPr>
        <w:jc w:val="center"/>
        <w:rPr>
          <w:b/>
          <w:sz w:val="26"/>
          <w:szCs w:val="26"/>
        </w:rPr>
      </w:pPr>
      <w:r w:rsidRPr="0024362E">
        <w:rPr>
          <w:b/>
          <w:sz w:val="26"/>
          <w:szCs w:val="26"/>
        </w:rPr>
        <w:lastRenderedPageBreak/>
        <w:t>Тематика вопросов, содержащихся в письменных обращениях, поступивших в адрес Главы Венгеровского района и в администрацию Венгеровского района в</w:t>
      </w:r>
      <w:r w:rsidR="00B51ADC" w:rsidRPr="00B51ADC">
        <w:rPr>
          <w:b/>
          <w:sz w:val="26"/>
          <w:szCs w:val="26"/>
        </w:rPr>
        <w:t xml:space="preserve"> </w:t>
      </w:r>
      <w:r w:rsidR="00AF4BDD">
        <w:rPr>
          <w:rFonts w:eastAsiaTheme="minorEastAsia"/>
          <w:b/>
          <w:bCs/>
          <w:lang w:val="en-US"/>
        </w:rPr>
        <w:t>I</w:t>
      </w:r>
      <w:r w:rsidR="008457D5">
        <w:rPr>
          <w:rFonts w:eastAsiaTheme="minorEastAsia"/>
          <w:b/>
          <w:bCs/>
          <w:lang w:val="en-US"/>
        </w:rPr>
        <w:t>I</w:t>
      </w:r>
      <w:r w:rsidR="00C66E5C">
        <w:rPr>
          <w:rFonts w:eastAsiaTheme="minorEastAsia"/>
          <w:b/>
          <w:bCs/>
          <w:lang w:val="en-US"/>
        </w:rPr>
        <w:t>I</w:t>
      </w:r>
      <w:r w:rsidR="00A26BB7" w:rsidRPr="0024362E">
        <w:rPr>
          <w:b/>
          <w:sz w:val="26"/>
          <w:szCs w:val="26"/>
        </w:rPr>
        <w:t xml:space="preserve"> </w:t>
      </w:r>
      <w:r w:rsidRPr="0024362E">
        <w:rPr>
          <w:b/>
          <w:sz w:val="26"/>
          <w:szCs w:val="26"/>
        </w:rPr>
        <w:t xml:space="preserve">квартале </w:t>
      </w:r>
      <w:r w:rsidR="00434B3C" w:rsidRPr="0024362E">
        <w:rPr>
          <w:b/>
          <w:sz w:val="26"/>
          <w:szCs w:val="26"/>
        </w:rPr>
        <w:t>20</w:t>
      </w:r>
      <w:r w:rsidR="00FB0F62" w:rsidRPr="0024362E">
        <w:rPr>
          <w:b/>
          <w:sz w:val="26"/>
          <w:szCs w:val="26"/>
        </w:rPr>
        <w:t>2</w:t>
      </w:r>
      <w:r w:rsidR="00522592">
        <w:rPr>
          <w:b/>
          <w:sz w:val="26"/>
          <w:szCs w:val="26"/>
        </w:rPr>
        <w:t>5</w:t>
      </w:r>
      <w:r w:rsidRPr="0024362E">
        <w:rPr>
          <w:b/>
          <w:sz w:val="26"/>
          <w:szCs w:val="26"/>
        </w:rPr>
        <w:t xml:space="preserve"> г. в сравнении с</w:t>
      </w:r>
      <w:r w:rsidR="008457D5">
        <w:rPr>
          <w:b/>
          <w:sz w:val="26"/>
          <w:szCs w:val="26"/>
        </w:rPr>
        <w:t>о</w:t>
      </w:r>
      <w:r w:rsidRPr="0024362E">
        <w:rPr>
          <w:b/>
          <w:sz w:val="26"/>
          <w:szCs w:val="26"/>
        </w:rPr>
        <w:t xml:space="preserve"> </w:t>
      </w:r>
      <w:r w:rsidR="00AF4BDD">
        <w:rPr>
          <w:rFonts w:eastAsiaTheme="minorEastAsia"/>
          <w:b/>
          <w:bCs/>
          <w:lang w:val="en-US"/>
        </w:rPr>
        <w:t>I</w:t>
      </w:r>
      <w:r w:rsidR="008457D5">
        <w:rPr>
          <w:rFonts w:eastAsiaTheme="minorEastAsia"/>
          <w:b/>
          <w:bCs/>
          <w:lang w:val="en-US"/>
        </w:rPr>
        <w:t>I</w:t>
      </w:r>
      <w:r w:rsidRPr="0024362E">
        <w:rPr>
          <w:b/>
          <w:sz w:val="26"/>
          <w:szCs w:val="26"/>
        </w:rPr>
        <w:t xml:space="preserve"> кварталом 20</w:t>
      </w:r>
      <w:r w:rsidR="00301453" w:rsidRPr="0024362E">
        <w:rPr>
          <w:b/>
          <w:sz w:val="26"/>
          <w:szCs w:val="26"/>
        </w:rPr>
        <w:t>2</w:t>
      </w:r>
      <w:r w:rsidR="00AF4BDD">
        <w:rPr>
          <w:b/>
          <w:sz w:val="26"/>
          <w:szCs w:val="26"/>
        </w:rPr>
        <w:t>5</w:t>
      </w:r>
      <w:r w:rsidRPr="0024362E">
        <w:rPr>
          <w:b/>
          <w:sz w:val="26"/>
          <w:szCs w:val="26"/>
        </w:rPr>
        <w:t xml:space="preserve"> г. и </w:t>
      </w:r>
      <w:r w:rsidR="00AB58BB">
        <w:rPr>
          <w:rFonts w:eastAsiaTheme="minorEastAsia"/>
          <w:b/>
          <w:bCs/>
          <w:lang w:val="en-US"/>
        </w:rPr>
        <w:t>I</w:t>
      </w:r>
      <w:r w:rsidR="008457D5">
        <w:rPr>
          <w:rFonts w:eastAsiaTheme="minorEastAsia"/>
          <w:b/>
          <w:bCs/>
          <w:lang w:val="en-US"/>
        </w:rPr>
        <w:t>I</w:t>
      </w:r>
      <w:r w:rsidR="00AF4BDD">
        <w:rPr>
          <w:rFonts w:eastAsiaTheme="minorEastAsia"/>
          <w:b/>
          <w:bCs/>
          <w:lang w:val="en-US"/>
        </w:rPr>
        <w:t>I</w:t>
      </w:r>
      <w:r w:rsidR="00A26BB7" w:rsidRPr="00A26BB7">
        <w:rPr>
          <w:b/>
          <w:sz w:val="26"/>
          <w:szCs w:val="26"/>
        </w:rPr>
        <w:t xml:space="preserve"> </w:t>
      </w:r>
      <w:r w:rsidRPr="0024362E">
        <w:rPr>
          <w:b/>
          <w:sz w:val="26"/>
          <w:szCs w:val="26"/>
        </w:rPr>
        <w:t>кварталом 20</w:t>
      </w:r>
      <w:r w:rsidR="00301453" w:rsidRPr="0024362E">
        <w:rPr>
          <w:b/>
          <w:sz w:val="26"/>
          <w:szCs w:val="26"/>
        </w:rPr>
        <w:t>2</w:t>
      </w:r>
      <w:r w:rsidR="00522592">
        <w:rPr>
          <w:b/>
          <w:sz w:val="26"/>
          <w:szCs w:val="26"/>
        </w:rPr>
        <w:t>4</w:t>
      </w:r>
      <w:r w:rsidRPr="0024362E">
        <w:rPr>
          <w:b/>
          <w:sz w:val="26"/>
          <w:szCs w:val="26"/>
        </w:rPr>
        <w:t xml:space="preserve"> г.</w:t>
      </w:r>
    </w:p>
    <w:p w:rsidR="00B03632" w:rsidRPr="0024362E" w:rsidRDefault="00B03632" w:rsidP="006550FB">
      <w:pPr>
        <w:jc w:val="both"/>
        <w:rPr>
          <w:noProof/>
          <w:color w:val="C00000"/>
          <w:sz w:val="26"/>
          <w:szCs w:val="26"/>
        </w:rPr>
      </w:pPr>
    </w:p>
    <w:p w:rsidR="00B03632" w:rsidRPr="0024362E" w:rsidRDefault="00B64690" w:rsidP="006550FB">
      <w:pPr>
        <w:jc w:val="both"/>
        <w:rPr>
          <w:noProof/>
          <w:color w:val="C00000"/>
          <w:sz w:val="26"/>
          <w:szCs w:val="26"/>
        </w:rPr>
      </w:pPr>
      <w:r w:rsidRPr="0024362E">
        <w:rPr>
          <w:noProof/>
          <w:color w:val="C00000"/>
          <w:sz w:val="26"/>
          <w:szCs w:val="26"/>
        </w:rPr>
        <w:drawing>
          <wp:inline distT="0" distB="0" distL="0" distR="0">
            <wp:extent cx="6642100" cy="32861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3632" w:rsidRPr="0024362E" w:rsidRDefault="00B03632" w:rsidP="006550FB">
      <w:pPr>
        <w:jc w:val="both"/>
        <w:rPr>
          <w:color w:val="C00000"/>
          <w:sz w:val="26"/>
          <w:szCs w:val="26"/>
        </w:rPr>
      </w:pPr>
    </w:p>
    <w:p w:rsidR="006550FB" w:rsidRPr="0024362E" w:rsidRDefault="006550FB" w:rsidP="006550FB">
      <w:pPr>
        <w:jc w:val="both"/>
        <w:rPr>
          <w:color w:val="C00000"/>
          <w:sz w:val="26"/>
          <w:szCs w:val="26"/>
        </w:rPr>
      </w:pPr>
    </w:p>
    <w:p w:rsidR="00B51ADC" w:rsidRPr="00C74618" w:rsidRDefault="00B51ADC" w:rsidP="00B51ADC">
      <w:pPr>
        <w:tabs>
          <w:tab w:val="left" w:pos="1134"/>
        </w:tabs>
        <w:ind w:firstLine="567"/>
        <w:jc w:val="center"/>
        <w:rPr>
          <w:color w:val="FF0000"/>
          <w:sz w:val="26"/>
          <w:szCs w:val="26"/>
        </w:rPr>
      </w:pPr>
    </w:p>
    <w:p w:rsidR="00B51ADC" w:rsidRPr="00F44C0D" w:rsidRDefault="00B51ADC" w:rsidP="00B51ADC">
      <w:pPr>
        <w:ind w:firstLine="567"/>
        <w:jc w:val="both"/>
        <w:rPr>
          <w:sz w:val="26"/>
          <w:szCs w:val="26"/>
        </w:rPr>
      </w:pPr>
      <w:r w:rsidRPr="00F44C0D">
        <w:rPr>
          <w:sz w:val="26"/>
          <w:szCs w:val="26"/>
        </w:rPr>
        <w:t>По результатам рассмотрения вопросов, содержащихся в</w:t>
      </w:r>
      <w:r w:rsidRPr="00F44C0D">
        <w:rPr>
          <w:bCs/>
          <w:sz w:val="26"/>
          <w:szCs w:val="26"/>
        </w:rPr>
        <w:t xml:space="preserve"> </w:t>
      </w:r>
      <w:r w:rsidRPr="00F44C0D">
        <w:rPr>
          <w:sz w:val="26"/>
          <w:szCs w:val="26"/>
        </w:rPr>
        <w:t>письменных обращениях:</w:t>
      </w:r>
    </w:p>
    <w:p w:rsidR="00B51ADC" w:rsidRDefault="00B51ADC" w:rsidP="00B51ADC">
      <w:pPr>
        <w:jc w:val="both"/>
        <w:rPr>
          <w:i/>
          <w:sz w:val="26"/>
          <w:szCs w:val="26"/>
        </w:rPr>
      </w:pPr>
      <w:r w:rsidRPr="00412254">
        <w:rPr>
          <w:sz w:val="26"/>
          <w:szCs w:val="26"/>
        </w:rPr>
        <w:t>-</w:t>
      </w:r>
      <w:r w:rsidRPr="00412254">
        <w:rPr>
          <w:sz w:val="26"/>
          <w:szCs w:val="26"/>
          <w:lang w:val="en-US"/>
        </w:rPr>
        <w:t> </w:t>
      </w:r>
      <w:r w:rsidRPr="00412254">
        <w:rPr>
          <w:sz w:val="26"/>
          <w:szCs w:val="26"/>
        </w:rPr>
        <w:t xml:space="preserve">даны разъяснения - </w:t>
      </w:r>
      <w:r w:rsidR="00CB1A7A">
        <w:rPr>
          <w:sz w:val="26"/>
          <w:szCs w:val="26"/>
        </w:rPr>
        <w:t>25</w:t>
      </w:r>
      <w:r w:rsidRPr="00412254">
        <w:rPr>
          <w:sz w:val="26"/>
          <w:szCs w:val="26"/>
        </w:rPr>
        <w:t xml:space="preserve"> (</w:t>
      </w:r>
      <w:r w:rsidR="00CB1A7A">
        <w:rPr>
          <w:sz w:val="26"/>
          <w:szCs w:val="26"/>
        </w:rPr>
        <w:t>8</w:t>
      </w:r>
      <w:r w:rsidR="00460C20">
        <w:rPr>
          <w:sz w:val="26"/>
          <w:szCs w:val="26"/>
        </w:rPr>
        <w:t>1</w:t>
      </w:r>
      <w:r w:rsidRPr="00412254">
        <w:rPr>
          <w:sz w:val="26"/>
          <w:szCs w:val="26"/>
        </w:rPr>
        <w:t xml:space="preserve">%) </w:t>
      </w:r>
      <w:r w:rsidRPr="00412254">
        <w:rPr>
          <w:i/>
          <w:sz w:val="26"/>
          <w:szCs w:val="26"/>
        </w:rPr>
        <w:t>(в</w:t>
      </w:r>
      <w:r w:rsidR="00CB1A7A">
        <w:rPr>
          <w:i/>
          <w:sz w:val="26"/>
          <w:szCs w:val="26"/>
        </w:rPr>
        <w:t>о</w:t>
      </w:r>
      <w:r w:rsidRPr="00412254">
        <w:rPr>
          <w:i/>
          <w:sz w:val="26"/>
          <w:szCs w:val="26"/>
        </w:rPr>
        <w:t xml:space="preserve"> </w:t>
      </w:r>
      <w:r w:rsidR="00460C20">
        <w:rPr>
          <w:i/>
          <w:lang w:val="en-US"/>
        </w:rPr>
        <w:t>I</w:t>
      </w:r>
      <w:r w:rsidR="00CB1A7A">
        <w:rPr>
          <w:i/>
          <w:lang w:val="en-US"/>
        </w:rPr>
        <w:t>I</w:t>
      </w:r>
      <w:r w:rsidRPr="00412254">
        <w:rPr>
          <w:i/>
          <w:sz w:val="26"/>
          <w:szCs w:val="26"/>
        </w:rPr>
        <w:t xml:space="preserve"> квартале 202</w:t>
      </w:r>
      <w:r w:rsidR="00460C20">
        <w:rPr>
          <w:i/>
          <w:sz w:val="26"/>
          <w:szCs w:val="26"/>
        </w:rPr>
        <w:t>5</w:t>
      </w:r>
      <w:r w:rsidRPr="00412254">
        <w:rPr>
          <w:i/>
          <w:sz w:val="26"/>
          <w:szCs w:val="26"/>
        </w:rPr>
        <w:t xml:space="preserve"> года - </w:t>
      </w:r>
      <w:r w:rsidR="00CB1A7A">
        <w:rPr>
          <w:i/>
          <w:sz w:val="26"/>
          <w:szCs w:val="26"/>
        </w:rPr>
        <w:t>3</w:t>
      </w:r>
      <w:r w:rsidR="00460C20">
        <w:rPr>
          <w:i/>
          <w:sz w:val="26"/>
          <w:szCs w:val="26"/>
        </w:rPr>
        <w:t>1</w:t>
      </w:r>
      <w:r w:rsidRPr="00412254">
        <w:rPr>
          <w:i/>
          <w:sz w:val="26"/>
          <w:szCs w:val="26"/>
        </w:rPr>
        <w:t xml:space="preserve"> (</w:t>
      </w:r>
      <w:r w:rsidR="00CB1A7A">
        <w:rPr>
          <w:i/>
          <w:sz w:val="26"/>
          <w:szCs w:val="26"/>
        </w:rPr>
        <w:t>91</w:t>
      </w:r>
      <w:r w:rsidR="00CF6F86">
        <w:rPr>
          <w:i/>
          <w:sz w:val="26"/>
          <w:szCs w:val="26"/>
        </w:rPr>
        <w:t xml:space="preserve">%); </w:t>
      </w:r>
      <w:r w:rsidR="00373270">
        <w:rPr>
          <w:i/>
          <w:sz w:val="26"/>
          <w:szCs w:val="26"/>
        </w:rPr>
        <w:t>в</w:t>
      </w:r>
      <w:r w:rsidR="00373270" w:rsidRPr="00412254">
        <w:rPr>
          <w:i/>
          <w:sz w:val="26"/>
          <w:szCs w:val="26"/>
        </w:rPr>
        <w:t xml:space="preserve"> </w:t>
      </w:r>
      <w:r w:rsidR="00460C20">
        <w:rPr>
          <w:i/>
          <w:lang w:val="en-US"/>
        </w:rPr>
        <w:t>I</w:t>
      </w:r>
      <w:r w:rsidR="00CB1A7A">
        <w:rPr>
          <w:i/>
          <w:lang w:val="en-US"/>
        </w:rPr>
        <w:t>I</w:t>
      </w:r>
      <w:r w:rsidR="00522592">
        <w:rPr>
          <w:i/>
          <w:lang w:val="en-US"/>
        </w:rPr>
        <w:t>I</w:t>
      </w:r>
      <w:r w:rsidRPr="00412254">
        <w:rPr>
          <w:i/>
          <w:sz w:val="26"/>
          <w:szCs w:val="26"/>
        </w:rPr>
        <w:t xml:space="preserve"> квартале 202</w:t>
      </w:r>
      <w:r w:rsidR="00522592">
        <w:rPr>
          <w:i/>
          <w:sz w:val="26"/>
          <w:szCs w:val="26"/>
        </w:rPr>
        <w:t>4</w:t>
      </w:r>
      <w:r w:rsidRPr="00412254">
        <w:rPr>
          <w:i/>
          <w:sz w:val="26"/>
          <w:szCs w:val="26"/>
        </w:rPr>
        <w:t xml:space="preserve"> года – </w:t>
      </w:r>
      <w:r w:rsidR="00460C20">
        <w:rPr>
          <w:i/>
          <w:sz w:val="26"/>
          <w:szCs w:val="26"/>
        </w:rPr>
        <w:t>2</w:t>
      </w:r>
      <w:r w:rsidR="00CB1A7A">
        <w:rPr>
          <w:i/>
          <w:sz w:val="26"/>
          <w:szCs w:val="26"/>
        </w:rPr>
        <w:t>4</w:t>
      </w:r>
      <w:r w:rsidR="00460C20">
        <w:rPr>
          <w:i/>
          <w:sz w:val="26"/>
          <w:szCs w:val="26"/>
        </w:rPr>
        <w:t xml:space="preserve"> </w:t>
      </w:r>
      <w:r w:rsidRPr="00412254">
        <w:rPr>
          <w:i/>
          <w:sz w:val="26"/>
          <w:szCs w:val="26"/>
        </w:rPr>
        <w:t>(</w:t>
      </w:r>
      <w:r w:rsidR="00CB1A7A">
        <w:rPr>
          <w:i/>
          <w:sz w:val="26"/>
          <w:szCs w:val="26"/>
        </w:rPr>
        <w:t>96</w:t>
      </w:r>
      <w:r w:rsidR="00460C20">
        <w:rPr>
          <w:i/>
          <w:sz w:val="26"/>
          <w:szCs w:val="26"/>
        </w:rPr>
        <w:t>%);</w:t>
      </w:r>
    </w:p>
    <w:p w:rsidR="00460C20" w:rsidRPr="00351DBA" w:rsidRDefault="00460C20" w:rsidP="00460C20">
      <w:pPr>
        <w:jc w:val="both"/>
        <w:rPr>
          <w:i/>
          <w:sz w:val="26"/>
          <w:szCs w:val="26"/>
        </w:rPr>
      </w:pPr>
      <w:r w:rsidRPr="00351DBA">
        <w:rPr>
          <w:sz w:val="26"/>
          <w:szCs w:val="26"/>
        </w:rPr>
        <w:t>- направлены по компетенции</w:t>
      </w:r>
      <w:r>
        <w:rPr>
          <w:sz w:val="26"/>
          <w:szCs w:val="26"/>
        </w:rPr>
        <w:t xml:space="preserve"> </w:t>
      </w:r>
      <w:r w:rsidRPr="00412254">
        <w:rPr>
          <w:sz w:val="26"/>
          <w:szCs w:val="26"/>
        </w:rPr>
        <w:t xml:space="preserve">- </w:t>
      </w:r>
      <w:r w:rsidR="00CB1A7A">
        <w:rPr>
          <w:sz w:val="26"/>
          <w:szCs w:val="26"/>
        </w:rPr>
        <w:t>6</w:t>
      </w:r>
      <w:r w:rsidRPr="00412254">
        <w:rPr>
          <w:sz w:val="26"/>
          <w:szCs w:val="26"/>
        </w:rPr>
        <w:t xml:space="preserve"> (</w:t>
      </w:r>
      <w:r w:rsidR="00CB1A7A">
        <w:rPr>
          <w:sz w:val="26"/>
          <w:szCs w:val="26"/>
        </w:rPr>
        <w:t>1</w:t>
      </w:r>
      <w:r>
        <w:rPr>
          <w:sz w:val="26"/>
          <w:szCs w:val="26"/>
        </w:rPr>
        <w:t>9</w:t>
      </w:r>
      <w:r w:rsidRPr="00412254">
        <w:rPr>
          <w:sz w:val="26"/>
          <w:szCs w:val="26"/>
        </w:rPr>
        <w:t xml:space="preserve">%) </w:t>
      </w:r>
      <w:r w:rsidRPr="00412254">
        <w:rPr>
          <w:i/>
          <w:sz w:val="26"/>
          <w:szCs w:val="26"/>
        </w:rPr>
        <w:t>(в</w:t>
      </w:r>
      <w:r w:rsidR="00CB1A7A">
        <w:rPr>
          <w:i/>
          <w:sz w:val="26"/>
          <w:szCs w:val="26"/>
        </w:rPr>
        <w:t>о</w:t>
      </w:r>
      <w:r w:rsidRPr="00412254">
        <w:rPr>
          <w:i/>
          <w:sz w:val="26"/>
          <w:szCs w:val="26"/>
        </w:rPr>
        <w:t xml:space="preserve"> </w:t>
      </w:r>
      <w:r w:rsidR="00CB1A7A">
        <w:rPr>
          <w:i/>
          <w:lang w:val="en-US"/>
        </w:rPr>
        <w:t>I</w:t>
      </w:r>
      <w:r>
        <w:rPr>
          <w:i/>
          <w:sz w:val="26"/>
          <w:szCs w:val="26"/>
          <w:lang w:val="en-US"/>
        </w:rPr>
        <w:t>I</w:t>
      </w:r>
      <w:r w:rsidRPr="00412254">
        <w:rPr>
          <w:i/>
          <w:sz w:val="26"/>
          <w:szCs w:val="26"/>
        </w:rPr>
        <w:t xml:space="preserve"> квартале 202</w:t>
      </w:r>
      <w:r>
        <w:rPr>
          <w:i/>
          <w:sz w:val="26"/>
          <w:szCs w:val="26"/>
        </w:rPr>
        <w:t>5</w:t>
      </w:r>
      <w:r w:rsidRPr="00412254">
        <w:rPr>
          <w:i/>
          <w:sz w:val="26"/>
          <w:szCs w:val="26"/>
        </w:rPr>
        <w:t xml:space="preserve"> года - </w:t>
      </w:r>
      <w:r w:rsidR="00CB1A7A">
        <w:rPr>
          <w:i/>
          <w:sz w:val="26"/>
          <w:szCs w:val="26"/>
        </w:rPr>
        <w:t>3</w:t>
      </w:r>
      <w:r w:rsidRPr="00412254">
        <w:rPr>
          <w:i/>
          <w:sz w:val="26"/>
          <w:szCs w:val="26"/>
        </w:rPr>
        <w:t xml:space="preserve"> (</w:t>
      </w:r>
      <w:r w:rsidR="00CB1A7A">
        <w:rPr>
          <w:i/>
          <w:sz w:val="26"/>
          <w:szCs w:val="26"/>
        </w:rPr>
        <w:t>9%); в</w:t>
      </w:r>
      <w:r w:rsidRPr="00412254">
        <w:rPr>
          <w:i/>
          <w:sz w:val="26"/>
          <w:szCs w:val="26"/>
        </w:rPr>
        <w:t xml:space="preserve"> </w:t>
      </w:r>
      <w:r>
        <w:rPr>
          <w:i/>
          <w:lang w:val="en-US"/>
        </w:rPr>
        <w:t>II</w:t>
      </w:r>
      <w:r w:rsidR="00CB1A7A">
        <w:rPr>
          <w:i/>
          <w:lang w:val="en-US"/>
        </w:rPr>
        <w:t>I</w:t>
      </w:r>
      <w:r w:rsidRPr="00412254">
        <w:rPr>
          <w:i/>
          <w:sz w:val="26"/>
          <w:szCs w:val="26"/>
        </w:rPr>
        <w:t xml:space="preserve"> квартале 202</w:t>
      </w:r>
      <w:r>
        <w:rPr>
          <w:i/>
          <w:sz w:val="26"/>
          <w:szCs w:val="26"/>
        </w:rPr>
        <w:t>4</w:t>
      </w:r>
      <w:r w:rsidRPr="00412254">
        <w:rPr>
          <w:i/>
          <w:sz w:val="26"/>
          <w:szCs w:val="26"/>
        </w:rPr>
        <w:t xml:space="preserve"> года –</w:t>
      </w:r>
      <w:r w:rsidR="00CB1A7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1 (</w:t>
      </w:r>
      <w:r w:rsidR="00CB1A7A">
        <w:rPr>
          <w:i/>
          <w:sz w:val="26"/>
          <w:szCs w:val="26"/>
        </w:rPr>
        <w:t>4</w:t>
      </w:r>
      <w:r w:rsidRPr="00412254">
        <w:rPr>
          <w:i/>
          <w:sz w:val="26"/>
          <w:szCs w:val="26"/>
        </w:rPr>
        <w:t>%).</w:t>
      </w:r>
    </w:p>
    <w:p w:rsidR="00460C20" w:rsidRDefault="00460C20" w:rsidP="00B51ADC">
      <w:pPr>
        <w:jc w:val="both"/>
        <w:rPr>
          <w:i/>
          <w:sz w:val="26"/>
          <w:szCs w:val="26"/>
        </w:rPr>
      </w:pPr>
    </w:p>
    <w:p w:rsidR="00B51ADC" w:rsidRDefault="00133046" w:rsidP="00133046">
      <w:pPr>
        <w:ind w:firstLine="567"/>
        <w:jc w:val="both"/>
        <w:rPr>
          <w:sz w:val="26"/>
          <w:szCs w:val="26"/>
        </w:rPr>
      </w:pPr>
      <w:r w:rsidRPr="0024362E">
        <w:rPr>
          <w:sz w:val="26"/>
          <w:szCs w:val="26"/>
        </w:rPr>
        <w:t xml:space="preserve">Контроль за своевременным, объективным и полным рассмотрением обращений осуществляют заместители Главы администрации </w:t>
      </w:r>
      <w:r w:rsidR="00C52A85" w:rsidRPr="0024362E">
        <w:rPr>
          <w:sz w:val="26"/>
          <w:szCs w:val="26"/>
        </w:rPr>
        <w:t>Венгеровского</w:t>
      </w:r>
      <w:r w:rsidRPr="0024362E">
        <w:rPr>
          <w:sz w:val="26"/>
          <w:szCs w:val="26"/>
        </w:rPr>
        <w:t xml:space="preserve"> района, специалист общественной приемной. </w:t>
      </w:r>
    </w:p>
    <w:p w:rsidR="00133046" w:rsidRPr="0024362E" w:rsidRDefault="00133046" w:rsidP="00133046">
      <w:pPr>
        <w:ind w:firstLine="567"/>
        <w:jc w:val="both"/>
        <w:rPr>
          <w:sz w:val="26"/>
          <w:szCs w:val="26"/>
        </w:rPr>
      </w:pPr>
      <w:r w:rsidRPr="0024362E">
        <w:rPr>
          <w:sz w:val="26"/>
          <w:szCs w:val="26"/>
        </w:rPr>
        <w:t xml:space="preserve">Обращение снимается с контроля Главой района в том случае, если дан полный и объективный ответ, подписанный должностным лицом.   </w:t>
      </w:r>
    </w:p>
    <w:p w:rsidR="00133046" w:rsidRPr="0024362E" w:rsidRDefault="00133046" w:rsidP="00B51ADC">
      <w:pPr>
        <w:jc w:val="both"/>
        <w:rPr>
          <w:sz w:val="26"/>
          <w:szCs w:val="26"/>
        </w:rPr>
      </w:pPr>
    </w:p>
    <w:p w:rsidR="00133046" w:rsidRPr="0024362E" w:rsidRDefault="00133046" w:rsidP="0024279A">
      <w:pPr>
        <w:tabs>
          <w:tab w:val="left" w:pos="567"/>
        </w:tabs>
        <w:rPr>
          <w:b/>
          <w:bCs/>
          <w:sz w:val="26"/>
          <w:szCs w:val="26"/>
        </w:rPr>
      </w:pPr>
    </w:p>
    <w:p w:rsidR="00133046" w:rsidRPr="0024362E" w:rsidRDefault="00133046" w:rsidP="00133046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24362E">
        <w:rPr>
          <w:b/>
          <w:bCs/>
          <w:sz w:val="26"/>
          <w:szCs w:val="26"/>
        </w:rPr>
        <w:t>Личный прием граждан</w:t>
      </w:r>
    </w:p>
    <w:p w:rsidR="00151D96" w:rsidRPr="0024362E" w:rsidRDefault="00151D96" w:rsidP="00133046">
      <w:pPr>
        <w:tabs>
          <w:tab w:val="left" w:pos="567"/>
        </w:tabs>
        <w:jc w:val="center"/>
        <w:rPr>
          <w:b/>
          <w:sz w:val="26"/>
          <w:szCs w:val="26"/>
        </w:rPr>
      </w:pPr>
    </w:p>
    <w:p w:rsidR="00B51ADC" w:rsidRPr="00220798" w:rsidRDefault="00B51ADC" w:rsidP="00B51ADC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7" w:history="1">
        <w:r w:rsidRPr="00B51ADC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Pr="00220798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Венгеровского</w:t>
      </w:r>
      <w:r w:rsidRPr="00220798">
        <w:rPr>
          <w:sz w:val="26"/>
          <w:szCs w:val="26"/>
        </w:rPr>
        <w:t xml:space="preserve"> района» установлен </w:t>
      </w:r>
      <w:r w:rsidRPr="00220798">
        <w:rPr>
          <w:b/>
          <w:bCs/>
          <w:sz w:val="26"/>
          <w:szCs w:val="26"/>
        </w:rPr>
        <w:t>единый день личного приема</w:t>
      </w:r>
      <w:r w:rsidRPr="00220798">
        <w:rPr>
          <w:bCs/>
          <w:sz w:val="26"/>
          <w:szCs w:val="26"/>
        </w:rPr>
        <w:t xml:space="preserve"> граждан </w:t>
      </w:r>
      <w:r w:rsidRPr="00220798">
        <w:rPr>
          <w:sz w:val="26"/>
          <w:szCs w:val="26"/>
        </w:rPr>
        <w:t xml:space="preserve">Главой </w:t>
      </w:r>
      <w:r>
        <w:rPr>
          <w:sz w:val="26"/>
          <w:szCs w:val="26"/>
        </w:rPr>
        <w:t>Венгеровского</w:t>
      </w:r>
      <w:r w:rsidRPr="00220798">
        <w:rPr>
          <w:sz w:val="26"/>
          <w:szCs w:val="26"/>
        </w:rPr>
        <w:t xml:space="preserve"> района, заместителями Главы администрации </w:t>
      </w:r>
      <w:r>
        <w:rPr>
          <w:sz w:val="26"/>
          <w:szCs w:val="26"/>
        </w:rPr>
        <w:t>Венгеровского</w:t>
      </w:r>
      <w:r w:rsidRPr="00220798">
        <w:rPr>
          <w:sz w:val="26"/>
          <w:szCs w:val="26"/>
        </w:rPr>
        <w:t xml:space="preserve"> района </w:t>
      </w:r>
      <w:r w:rsidRPr="00220798">
        <w:rPr>
          <w:bCs/>
          <w:sz w:val="26"/>
          <w:szCs w:val="26"/>
        </w:rPr>
        <w:t xml:space="preserve">- </w:t>
      </w:r>
      <w:r w:rsidRPr="00220798">
        <w:rPr>
          <w:sz w:val="26"/>
          <w:szCs w:val="26"/>
        </w:rPr>
        <w:t>каждая пятница месяца с 14.00 до 17.00.</w:t>
      </w:r>
    </w:p>
    <w:p w:rsidR="00B9260E" w:rsidRDefault="00133046" w:rsidP="00B9260E">
      <w:pPr>
        <w:ind w:firstLine="567"/>
        <w:jc w:val="both"/>
        <w:rPr>
          <w:sz w:val="26"/>
          <w:szCs w:val="26"/>
        </w:rPr>
      </w:pPr>
      <w:r w:rsidRPr="0024362E">
        <w:rPr>
          <w:sz w:val="26"/>
          <w:szCs w:val="26"/>
        </w:rPr>
        <w:t xml:space="preserve">В </w:t>
      </w:r>
      <w:r w:rsidR="006665CE">
        <w:rPr>
          <w:lang w:val="en-US"/>
        </w:rPr>
        <w:t>I</w:t>
      </w:r>
      <w:r w:rsidR="00EB2D78">
        <w:rPr>
          <w:lang w:val="en-US"/>
        </w:rPr>
        <w:t>I</w:t>
      </w:r>
      <w:r w:rsidR="00462BDF">
        <w:rPr>
          <w:lang w:val="en-US"/>
        </w:rPr>
        <w:t>I</w:t>
      </w:r>
      <w:r w:rsidRPr="00793728">
        <w:rPr>
          <w:sz w:val="26"/>
          <w:szCs w:val="26"/>
        </w:rPr>
        <w:t xml:space="preserve"> </w:t>
      </w:r>
      <w:r w:rsidRPr="0024362E">
        <w:rPr>
          <w:sz w:val="26"/>
          <w:szCs w:val="26"/>
        </w:rPr>
        <w:t>квартале 20</w:t>
      </w:r>
      <w:r w:rsidR="00FB0F62" w:rsidRPr="0024362E">
        <w:rPr>
          <w:sz w:val="26"/>
          <w:szCs w:val="26"/>
        </w:rPr>
        <w:t>2</w:t>
      </w:r>
      <w:r w:rsidR="00522592">
        <w:rPr>
          <w:sz w:val="26"/>
          <w:szCs w:val="26"/>
        </w:rPr>
        <w:t>5</w:t>
      </w:r>
      <w:r w:rsidRPr="0024362E">
        <w:rPr>
          <w:sz w:val="26"/>
          <w:szCs w:val="26"/>
        </w:rPr>
        <w:t xml:space="preserve"> года Главой </w:t>
      </w:r>
      <w:r w:rsidR="00151D96" w:rsidRPr="0024362E">
        <w:rPr>
          <w:sz w:val="26"/>
          <w:szCs w:val="26"/>
        </w:rPr>
        <w:t>Венгеровского</w:t>
      </w:r>
      <w:r w:rsidRPr="0024362E">
        <w:rPr>
          <w:sz w:val="26"/>
          <w:szCs w:val="26"/>
        </w:rPr>
        <w:t xml:space="preserve"> района в единый день приема принят</w:t>
      </w:r>
      <w:r w:rsidR="00066D0F">
        <w:rPr>
          <w:sz w:val="26"/>
          <w:szCs w:val="26"/>
        </w:rPr>
        <w:t>о</w:t>
      </w:r>
      <w:r w:rsidRPr="0024362E">
        <w:rPr>
          <w:sz w:val="26"/>
          <w:szCs w:val="26"/>
        </w:rPr>
        <w:t xml:space="preserve"> </w:t>
      </w:r>
      <w:r w:rsidR="00EB2D78">
        <w:rPr>
          <w:b/>
          <w:sz w:val="26"/>
          <w:szCs w:val="26"/>
        </w:rPr>
        <w:t>1</w:t>
      </w:r>
      <w:r w:rsidR="00162A42" w:rsidRPr="0024362E">
        <w:rPr>
          <w:b/>
          <w:sz w:val="26"/>
          <w:szCs w:val="26"/>
        </w:rPr>
        <w:t xml:space="preserve"> </w:t>
      </w:r>
      <w:r w:rsidRPr="0024362E">
        <w:rPr>
          <w:sz w:val="26"/>
          <w:szCs w:val="26"/>
        </w:rPr>
        <w:t xml:space="preserve">человек </w:t>
      </w:r>
      <w:r w:rsidR="00B9260E">
        <w:rPr>
          <w:sz w:val="26"/>
          <w:szCs w:val="26"/>
        </w:rPr>
        <w:t xml:space="preserve">по </w:t>
      </w:r>
      <w:r w:rsidR="00EB2D78">
        <w:rPr>
          <w:sz w:val="26"/>
          <w:szCs w:val="26"/>
        </w:rPr>
        <w:t>1</w:t>
      </w:r>
      <w:r w:rsidR="00B9260E">
        <w:rPr>
          <w:sz w:val="26"/>
          <w:szCs w:val="26"/>
        </w:rPr>
        <w:t xml:space="preserve"> вопрос</w:t>
      </w:r>
      <w:r w:rsidR="00EB2D78">
        <w:rPr>
          <w:sz w:val="26"/>
          <w:szCs w:val="26"/>
        </w:rPr>
        <w:t>у</w:t>
      </w:r>
      <w:r w:rsidR="00B9260E">
        <w:rPr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(в</w:t>
      </w:r>
      <w:r w:rsidR="00EB2D78">
        <w:rPr>
          <w:i/>
          <w:sz w:val="26"/>
          <w:szCs w:val="26"/>
        </w:rPr>
        <w:t>о</w:t>
      </w:r>
      <w:r w:rsidR="00EB2D78" w:rsidRPr="00EB2D78">
        <w:rPr>
          <w:i/>
          <w:sz w:val="26"/>
          <w:szCs w:val="26"/>
        </w:rPr>
        <w:t xml:space="preserve"> </w:t>
      </w:r>
      <w:r w:rsidR="00EB2D78" w:rsidRPr="00EB2D78">
        <w:rPr>
          <w:i/>
          <w:lang w:val="en-US"/>
        </w:rPr>
        <w:t>I</w:t>
      </w:r>
      <w:r w:rsidR="00FF5079" w:rsidRPr="00EB2D78">
        <w:rPr>
          <w:i/>
          <w:lang w:val="en-US"/>
        </w:rPr>
        <w:t>I</w:t>
      </w:r>
      <w:r w:rsidR="00793728" w:rsidRPr="0024362E">
        <w:rPr>
          <w:i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квартале 20</w:t>
      </w:r>
      <w:r w:rsidR="00301453" w:rsidRPr="0024362E">
        <w:rPr>
          <w:i/>
          <w:sz w:val="26"/>
          <w:szCs w:val="26"/>
        </w:rPr>
        <w:t>2</w:t>
      </w:r>
      <w:r w:rsidR="00FF5079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EB2D78">
        <w:rPr>
          <w:i/>
          <w:sz w:val="26"/>
          <w:szCs w:val="26"/>
        </w:rPr>
        <w:t>3</w:t>
      </w:r>
      <w:r w:rsidR="00066D0F">
        <w:rPr>
          <w:i/>
          <w:sz w:val="26"/>
          <w:szCs w:val="26"/>
        </w:rPr>
        <w:t xml:space="preserve"> </w:t>
      </w:r>
      <w:r w:rsidR="00B9260E">
        <w:rPr>
          <w:i/>
          <w:sz w:val="26"/>
          <w:szCs w:val="26"/>
        </w:rPr>
        <w:t xml:space="preserve">(по </w:t>
      </w:r>
      <w:r w:rsidR="00EB2D78">
        <w:rPr>
          <w:i/>
          <w:sz w:val="26"/>
          <w:szCs w:val="26"/>
        </w:rPr>
        <w:t>3</w:t>
      </w:r>
      <w:r w:rsidR="00B9260E">
        <w:rPr>
          <w:i/>
          <w:sz w:val="26"/>
          <w:szCs w:val="26"/>
        </w:rPr>
        <w:t xml:space="preserve"> вопрос</w:t>
      </w:r>
      <w:r w:rsidR="008645E3">
        <w:rPr>
          <w:i/>
          <w:sz w:val="26"/>
          <w:szCs w:val="26"/>
        </w:rPr>
        <w:t>ам</w:t>
      </w:r>
      <w:r w:rsidR="00B9260E">
        <w:rPr>
          <w:i/>
          <w:sz w:val="26"/>
          <w:szCs w:val="26"/>
        </w:rPr>
        <w:t>)</w:t>
      </w:r>
      <w:r w:rsidRPr="0024362E">
        <w:rPr>
          <w:i/>
          <w:sz w:val="26"/>
          <w:szCs w:val="26"/>
        </w:rPr>
        <w:t xml:space="preserve">; </w:t>
      </w:r>
      <w:r w:rsidRPr="00FF5079">
        <w:rPr>
          <w:i/>
        </w:rPr>
        <w:t xml:space="preserve">в </w:t>
      </w:r>
      <w:r w:rsidR="00FF5079" w:rsidRPr="00FF5079">
        <w:rPr>
          <w:i/>
          <w:lang w:val="en-US"/>
        </w:rPr>
        <w:t>I</w:t>
      </w:r>
      <w:r w:rsidR="00EB2D78" w:rsidRPr="00FF5079">
        <w:rPr>
          <w:i/>
          <w:lang w:val="en-US"/>
        </w:rPr>
        <w:t>I</w:t>
      </w:r>
      <w:r w:rsidR="00522592" w:rsidRPr="00FF5079">
        <w:rPr>
          <w:i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20</w:t>
      </w:r>
      <w:r w:rsidR="00301453" w:rsidRPr="0024362E">
        <w:rPr>
          <w:i/>
          <w:sz w:val="26"/>
          <w:szCs w:val="26"/>
        </w:rPr>
        <w:t>2</w:t>
      </w:r>
      <w:r w:rsidR="00522592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– </w:t>
      </w:r>
      <w:r w:rsidR="00EB2D78">
        <w:rPr>
          <w:i/>
          <w:sz w:val="26"/>
          <w:szCs w:val="26"/>
        </w:rPr>
        <w:t>2</w:t>
      </w:r>
      <w:r w:rsidR="00B9260E">
        <w:rPr>
          <w:i/>
          <w:sz w:val="26"/>
          <w:szCs w:val="26"/>
        </w:rPr>
        <w:t xml:space="preserve"> (по </w:t>
      </w:r>
      <w:r w:rsidR="00EB2D78">
        <w:rPr>
          <w:i/>
          <w:sz w:val="26"/>
          <w:szCs w:val="26"/>
        </w:rPr>
        <w:t>2</w:t>
      </w:r>
      <w:r w:rsidR="00B9260E">
        <w:rPr>
          <w:i/>
          <w:sz w:val="26"/>
          <w:szCs w:val="26"/>
        </w:rPr>
        <w:t xml:space="preserve"> вопрос</w:t>
      </w:r>
      <w:r w:rsidR="00FF5079">
        <w:rPr>
          <w:i/>
          <w:sz w:val="26"/>
          <w:szCs w:val="26"/>
        </w:rPr>
        <w:t>ам</w:t>
      </w:r>
      <w:r w:rsidR="00B9260E">
        <w:rPr>
          <w:i/>
          <w:sz w:val="26"/>
          <w:szCs w:val="26"/>
        </w:rPr>
        <w:t>)</w:t>
      </w:r>
      <w:r w:rsidRPr="0024362E">
        <w:rPr>
          <w:i/>
          <w:sz w:val="26"/>
          <w:szCs w:val="26"/>
        </w:rPr>
        <w:t>)</w:t>
      </w:r>
      <w:r w:rsidR="00B9260E">
        <w:rPr>
          <w:i/>
          <w:sz w:val="26"/>
          <w:szCs w:val="26"/>
        </w:rPr>
        <w:t xml:space="preserve">, </w:t>
      </w:r>
      <w:r w:rsidR="00B9260E" w:rsidRPr="003A7C84">
        <w:rPr>
          <w:sz w:val="26"/>
          <w:szCs w:val="26"/>
        </w:rPr>
        <w:t>относящимся к тематическ</w:t>
      </w:r>
      <w:r w:rsidR="00B9260E">
        <w:rPr>
          <w:sz w:val="26"/>
          <w:szCs w:val="26"/>
        </w:rPr>
        <w:t>ому</w:t>
      </w:r>
      <w:r w:rsidR="00B9260E" w:rsidRPr="003A7C84">
        <w:rPr>
          <w:sz w:val="26"/>
          <w:szCs w:val="26"/>
        </w:rPr>
        <w:t xml:space="preserve"> раздел</w:t>
      </w:r>
      <w:r w:rsidR="00B9260E">
        <w:rPr>
          <w:sz w:val="26"/>
          <w:szCs w:val="26"/>
        </w:rPr>
        <w:t>у</w:t>
      </w:r>
      <w:r w:rsidR="00B9260E" w:rsidRPr="003A7C84">
        <w:rPr>
          <w:sz w:val="26"/>
          <w:szCs w:val="26"/>
        </w:rPr>
        <w:t>:</w:t>
      </w:r>
      <w:r w:rsidR="00B9260E" w:rsidRPr="00C74618">
        <w:rPr>
          <w:color w:val="FF0000"/>
          <w:sz w:val="26"/>
          <w:szCs w:val="26"/>
        </w:rPr>
        <w:t xml:space="preserve"> </w:t>
      </w:r>
      <w:r w:rsidR="00B9260E">
        <w:rPr>
          <w:color w:val="FF0000"/>
          <w:sz w:val="26"/>
          <w:szCs w:val="26"/>
        </w:rPr>
        <w:t xml:space="preserve"> </w:t>
      </w:r>
      <w:r w:rsidR="00B9260E">
        <w:rPr>
          <w:sz w:val="26"/>
          <w:szCs w:val="26"/>
        </w:rPr>
        <w:t xml:space="preserve"> </w:t>
      </w:r>
    </w:p>
    <w:p w:rsidR="00054FAB" w:rsidRPr="004A4D30" w:rsidRDefault="00054FAB" w:rsidP="00054FAB">
      <w:pPr>
        <w:ind w:firstLine="567"/>
        <w:jc w:val="both"/>
        <w:rPr>
          <w:sz w:val="26"/>
          <w:szCs w:val="26"/>
        </w:rPr>
      </w:pPr>
      <w:r w:rsidRPr="004A4D30">
        <w:rPr>
          <w:sz w:val="26"/>
          <w:szCs w:val="26"/>
        </w:rPr>
        <w:lastRenderedPageBreak/>
        <w:t xml:space="preserve">- «Государство, общество, политика» - </w:t>
      </w:r>
      <w:r w:rsidR="00EB2D78">
        <w:rPr>
          <w:sz w:val="26"/>
          <w:szCs w:val="26"/>
        </w:rPr>
        <w:t>1</w:t>
      </w:r>
      <w:r w:rsidRPr="004A4D30">
        <w:rPr>
          <w:sz w:val="26"/>
          <w:szCs w:val="26"/>
        </w:rPr>
        <w:t xml:space="preserve"> </w:t>
      </w:r>
      <w:r w:rsidR="00462BDF">
        <w:rPr>
          <w:i/>
          <w:sz w:val="26"/>
          <w:szCs w:val="26"/>
        </w:rPr>
        <w:t>(в</w:t>
      </w:r>
      <w:r w:rsidR="00EB2D78"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 xml:space="preserve"> </w:t>
      </w:r>
      <w:r w:rsidR="00EB2D78">
        <w:rPr>
          <w:i/>
          <w:lang w:val="en-US"/>
        </w:rPr>
        <w:t>I</w:t>
      </w:r>
      <w:r w:rsidR="00FF5079">
        <w:rPr>
          <w:i/>
          <w:lang w:val="en-US"/>
        </w:rPr>
        <w:t>I</w:t>
      </w:r>
      <w:r w:rsidR="00522592" w:rsidRPr="008B1D85">
        <w:rPr>
          <w:i/>
          <w:sz w:val="26"/>
          <w:szCs w:val="26"/>
        </w:rPr>
        <w:t xml:space="preserve"> </w:t>
      </w:r>
      <w:r w:rsidRPr="008B1D85">
        <w:rPr>
          <w:i/>
          <w:sz w:val="26"/>
          <w:szCs w:val="26"/>
        </w:rPr>
        <w:t>квартале 202</w:t>
      </w:r>
      <w:r w:rsidR="00FF5079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>
        <w:rPr>
          <w:i/>
          <w:sz w:val="26"/>
          <w:szCs w:val="26"/>
        </w:rPr>
        <w:t>0</w:t>
      </w:r>
      <w:r w:rsidRPr="008B1D85">
        <w:rPr>
          <w:i/>
          <w:sz w:val="26"/>
          <w:szCs w:val="26"/>
        </w:rPr>
        <w:t xml:space="preserve">; в </w:t>
      </w:r>
      <w:r w:rsidR="00FF5079">
        <w:rPr>
          <w:i/>
          <w:lang w:val="en-US"/>
        </w:rPr>
        <w:t>I</w:t>
      </w:r>
      <w:r w:rsidR="00EB2D78">
        <w:rPr>
          <w:i/>
          <w:lang w:val="en-US"/>
        </w:rPr>
        <w:t>I</w:t>
      </w:r>
      <w:r w:rsidR="00462BDF">
        <w:rPr>
          <w:i/>
          <w:lang w:val="en-US"/>
        </w:rPr>
        <w:t>I</w:t>
      </w:r>
      <w:r w:rsidRPr="008B1D85">
        <w:rPr>
          <w:i/>
          <w:sz w:val="26"/>
          <w:szCs w:val="26"/>
        </w:rPr>
        <w:t xml:space="preserve"> квартале 202</w:t>
      </w:r>
      <w:r w:rsidR="00522592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</w:t>
      </w:r>
      <w:r w:rsidR="00522592">
        <w:rPr>
          <w:i/>
          <w:sz w:val="26"/>
          <w:szCs w:val="26"/>
        </w:rPr>
        <w:t>0</w:t>
      </w:r>
      <w:r w:rsidRPr="008B1D85">
        <w:rPr>
          <w:i/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054FAB" w:rsidRPr="004A4D30" w:rsidRDefault="00054FAB" w:rsidP="00054FAB">
      <w:pPr>
        <w:ind w:firstLine="567"/>
        <w:jc w:val="both"/>
        <w:rPr>
          <w:sz w:val="26"/>
          <w:szCs w:val="26"/>
        </w:rPr>
      </w:pPr>
      <w:r w:rsidRPr="004A4D30">
        <w:rPr>
          <w:sz w:val="26"/>
          <w:szCs w:val="26"/>
        </w:rPr>
        <w:t xml:space="preserve">- </w:t>
      </w:r>
      <w:r>
        <w:rPr>
          <w:sz w:val="26"/>
          <w:szCs w:val="26"/>
        </w:rPr>
        <w:t>«Э</w:t>
      </w:r>
      <w:r w:rsidRPr="004A4D30">
        <w:rPr>
          <w:sz w:val="26"/>
          <w:szCs w:val="26"/>
        </w:rPr>
        <w:t>кономическая сфера</w:t>
      </w:r>
      <w:r>
        <w:rPr>
          <w:sz w:val="26"/>
          <w:szCs w:val="26"/>
        </w:rPr>
        <w:t>»</w:t>
      </w:r>
      <w:r w:rsidRPr="004A4D30">
        <w:rPr>
          <w:sz w:val="26"/>
          <w:szCs w:val="26"/>
        </w:rPr>
        <w:t xml:space="preserve"> – </w:t>
      </w:r>
      <w:r w:rsidR="00EB2D78">
        <w:rPr>
          <w:sz w:val="26"/>
          <w:szCs w:val="26"/>
        </w:rPr>
        <w:t>0</w:t>
      </w:r>
      <w:r w:rsidRPr="004A4D30">
        <w:rPr>
          <w:sz w:val="26"/>
          <w:szCs w:val="26"/>
        </w:rPr>
        <w:t xml:space="preserve"> </w:t>
      </w:r>
      <w:r w:rsidR="00462BDF">
        <w:rPr>
          <w:i/>
          <w:sz w:val="26"/>
          <w:szCs w:val="26"/>
        </w:rPr>
        <w:t>(в</w:t>
      </w:r>
      <w:r w:rsidR="00EB2D78"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 xml:space="preserve"> </w:t>
      </w:r>
      <w:r w:rsidR="00EB2D78">
        <w:rPr>
          <w:i/>
          <w:lang w:val="en-US"/>
        </w:rPr>
        <w:t>I</w:t>
      </w:r>
      <w:r w:rsidR="00FF5079">
        <w:rPr>
          <w:i/>
          <w:lang w:val="en-US"/>
        </w:rPr>
        <w:t>I</w:t>
      </w:r>
      <w:r w:rsidRPr="008B1D85">
        <w:rPr>
          <w:i/>
          <w:sz w:val="26"/>
          <w:szCs w:val="26"/>
        </w:rPr>
        <w:t xml:space="preserve"> квартале 202</w:t>
      </w:r>
      <w:r w:rsidR="00FF5079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EB2D78">
        <w:rPr>
          <w:i/>
          <w:sz w:val="26"/>
          <w:szCs w:val="26"/>
        </w:rPr>
        <w:t>1</w:t>
      </w:r>
      <w:r w:rsidRPr="008B1D85">
        <w:rPr>
          <w:i/>
          <w:sz w:val="26"/>
          <w:szCs w:val="26"/>
        </w:rPr>
        <w:t xml:space="preserve">; в </w:t>
      </w:r>
      <w:r w:rsidR="00EB2D78">
        <w:rPr>
          <w:i/>
          <w:lang w:val="en-US"/>
        </w:rPr>
        <w:t>I</w:t>
      </w:r>
      <w:r w:rsidR="00522592">
        <w:rPr>
          <w:i/>
          <w:lang w:val="en-US"/>
        </w:rPr>
        <w:t>I</w:t>
      </w:r>
      <w:r w:rsidR="00FF5079">
        <w:rPr>
          <w:i/>
          <w:lang w:val="en-US"/>
        </w:rPr>
        <w:t>I</w:t>
      </w:r>
      <w:r w:rsidRPr="008B1D85">
        <w:rPr>
          <w:i/>
          <w:sz w:val="26"/>
          <w:szCs w:val="26"/>
        </w:rPr>
        <w:t xml:space="preserve"> квартале 202</w:t>
      </w:r>
      <w:r w:rsidR="00522592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</w:t>
      </w:r>
      <w:r w:rsidR="00EB2D78">
        <w:rPr>
          <w:i/>
          <w:sz w:val="26"/>
          <w:szCs w:val="26"/>
        </w:rPr>
        <w:t>1</w:t>
      </w:r>
      <w:r w:rsidRPr="008B1D85">
        <w:rPr>
          <w:i/>
          <w:sz w:val="26"/>
          <w:szCs w:val="26"/>
        </w:rPr>
        <w:t>);</w:t>
      </w:r>
    </w:p>
    <w:p w:rsidR="00054FAB" w:rsidRDefault="00054FAB" w:rsidP="00054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«С</w:t>
      </w:r>
      <w:r w:rsidRPr="004A4D30">
        <w:rPr>
          <w:sz w:val="26"/>
          <w:szCs w:val="26"/>
        </w:rPr>
        <w:t>оциальная сфера</w:t>
      </w:r>
      <w:r>
        <w:rPr>
          <w:sz w:val="26"/>
          <w:szCs w:val="26"/>
        </w:rPr>
        <w:t>»</w:t>
      </w:r>
      <w:r w:rsidRPr="004A4D30">
        <w:rPr>
          <w:sz w:val="26"/>
          <w:szCs w:val="26"/>
        </w:rPr>
        <w:t xml:space="preserve"> – </w:t>
      </w:r>
      <w:r w:rsidR="00006575">
        <w:rPr>
          <w:sz w:val="26"/>
          <w:szCs w:val="26"/>
        </w:rPr>
        <w:t>0</w:t>
      </w:r>
      <w:r w:rsidRPr="004A4D30">
        <w:rPr>
          <w:sz w:val="26"/>
          <w:szCs w:val="26"/>
        </w:rPr>
        <w:t xml:space="preserve"> </w:t>
      </w:r>
      <w:r w:rsidR="00462BDF">
        <w:rPr>
          <w:i/>
          <w:sz w:val="26"/>
          <w:szCs w:val="26"/>
        </w:rPr>
        <w:t>(в</w:t>
      </w:r>
      <w:r w:rsidR="00EB2D78"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 xml:space="preserve"> </w:t>
      </w:r>
      <w:r w:rsidR="00EB2D78">
        <w:rPr>
          <w:i/>
          <w:lang w:val="en-US"/>
        </w:rPr>
        <w:t>I</w:t>
      </w:r>
      <w:r w:rsidR="00FF5079">
        <w:rPr>
          <w:i/>
          <w:lang w:val="en-US"/>
        </w:rPr>
        <w:t>I</w:t>
      </w:r>
      <w:r w:rsidRPr="008B1D85">
        <w:rPr>
          <w:i/>
          <w:sz w:val="26"/>
          <w:szCs w:val="26"/>
        </w:rPr>
        <w:t xml:space="preserve"> квартале 202</w:t>
      </w:r>
      <w:r w:rsidR="00FF5079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EB2D78">
        <w:rPr>
          <w:i/>
          <w:sz w:val="26"/>
          <w:szCs w:val="26"/>
        </w:rPr>
        <w:t>0</w:t>
      </w:r>
      <w:r w:rsidRPr="008B1D85">
        <w:rPr>
          <w:i/>
          <w:sz w:val="26"/>
          <w:szCs w:val="26"/>
        </w:rPr>
        <w:t xml:space="preserve">; в </w:t>
      </w:r>
      <w:r w:rsidR="00FF5079">
        <w:rPr>
          <w:i/>
          <w:lang w:val="en-US"/>
        </w:rPr>
        <w:t>I</w:t>
      </w:r>
      <w:r w:rsidR="00EB2D78">
        <w:rPr>
          <w:i/>
          <w:lang w:val="en-US"/>
        </w:rPr>
        <w:t>I</w:t>
      </w:r>
      <w:r w:rsidR="00522592">
        <w:rPr>
          <w:i/>
          <w:lang w:val="en-US"/>
        </w:rPr>
        <w:t>I</w:t>
      </w:r>
      <w:r w:rsidRPr="008B1D85">
        <w:rPr>
          <w:i/>
          <w:sz w:val="26"/>
          <w:szCs w:val="26"/>
        </w:rPr>
        <w:t xml:space="preserve"> квартале 202</w:t>
      </w:r>
      <w:r w:rsidR="00522592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</w:t>
      </w:r>
      <w:r w:rsidR="00EB2D78">
        <w:rPr>
          <w:i/>
          <w:sz w:val="26"/>
          <w:szCs w:val="26"/>
        </w:rPr>
        <w:t>0</w:t>
      </w:r>
      <w:r w:rsidRPr="008B1D85">
        <w:rPr>
          <w:i/>
          <w:sz w:val="26"/>
          <w:szCs w:val="26"/>
        </w:rPr>
        <w:t>);</w:t>
      </w:r>
    </w:p>
    <w:p w:rsidR="00054FAB" w:rsidRPr="00FD0EA5" w:rsidRDefault="00054FAB" w:rsidP="00054FAB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«Жилищно-коммунальная сфера» - </w:t>
      </w:r>
      <w:r w:rsidR="00EB2D78">
        <w:rPr>
          <w:sz w:val="26"/>
          <w:szCs w:val="26"/>
        </w:rPr>
        <w:t>0</w:t>
      </w:r>
      <w:r w:rsidRPr="005905B9">
        <w:rPr>
          <w:sz w:val="26"/>
          <w:szCs w:val="26"/>
        </w:rPr>
        <w:t xml:space="preserve"> </w:t>
      </w:r>
      <w:r w:rsidR="00462BDF">
        <w:rPr>
          <w:i/>
          <w:sz w:val="26"/>
          <w:szCs w:val="26"/>
        </w:rPr>
        <w:t>(в</w:t>
      </w:r>
      <w:r w:rsidR="00EB2D78"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 xml:space="preserve"> </w:t>
      </w:r>
      <w:r w:rsidR="00EB2D78">
        <w:rPr>
          <w:i/>
          <w:lang w:val="en-US"/>
        </w:rPr>
        <w:t>I</w:t>
      </w:r>
      <w:r w:rsidR="00FF5079">
        <w:rPr>
          <w:i/>
          <w:lang w:val="en-US"/>
        </w:rPr>
        <w:t>I</w:t>
      </w:r>
      <w:r w:rsidRPr="008B1D85">
        <w:rPr>
          <w:i/>
          <w:sz w:val="26"/>
          <w:szCs w:val="26"/>
        </w:rPr>
        <w:t xml:space="preserve"> квартале 202</w:t>
      </w:r>
      <w:r w:rsidR="00FF5079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EB2D78">
        <w:rPr>
          <w:i/>
          <w:sz w:val="26"/>
          <w:szCs w:val="26"/>
        </w:rPr>
        <w:t>2</w:t>
      </w:r>
      <w:r w:rsidRPr="008B1D85">
        <w:rPr>
          <w:i/>
          <w:sz w:val="26"/>
          <w:szCs w:val="26"/>
        </w:rPr>
        <w:t xml:space="preserve">; в </w:t>
      </w:r>
      <w:r w:rsidR="00FF5079">
        <w:rPr>
          <w:i/>
          <w:lang w:val="en-US"/>
        </w:rPr>
        <w:t>I</w:t>
      </w:r>
      <w:r w:rsidR="00EB2D78">
        <w:rPr>
          <w:i/>
          <w:lang w:val="en-US"/>
        </w:rPr>
        <w:t>I</w:t>
      </w:r>
      <w:r w:rsidR="00522592">
        <w:rPr>
          <w:i/>
          <w:lang w:val="en-US"/>
        </w:rPr>
        <w:t>I</w:t>
      </w:r>
      <w:r w:rsidR="00462BDF" w:rsidRPr="008B1D85">
        <w:rPr>
          <w:i/>
          <w:sz w:val="26"/>
          <w:szCs w:val="26"/>
        </w:rPr>
        <w:t xml:space="preserve"> </w:t>
      </w:r>
      <w:r w:rsidRPr="008B1D85">
        <w:rPr>
          <w:i/>
          <w:sz w:val="26"/>
          <w:szCs w:val="26"/>
        </w:rPr>
        <w:t>квартале 202</w:t>
      </w:r>
      <w:r w:rsidR="00522592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</w:t>
      </w:r>
      <w:r w:rsidR="00462BDF">
        <w:rPr>
          <w:i/>
          <w:sz w:val="26"/>
          <w:szCs w:val="26"/>
        </w:rPr>
        <w:t>1</w:t>
      </w:r>
      <w:r w:rsidRPr="008B1D85">
        <w:rPr>
          <w:i/>
          <w:sz w:val="26"/>
          <w:szCs w:val="26"/>
        </w:rPr>
        <w:t>);</w:t>
      </w:r>
    </w:p>
    <w:p w:rsidR="00B9260E" w:rsidRDefault="0084464C" w:rsidP="00B92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B9260E" w:rsidRPr="003A7C84">
        <w:rPr>
          <w:sz w:val="26"/>
          <w:szCs w:val="26"/>
        </w:rPr>
        <w:t>аявител</w:t>
      </w:r>
      <w:r>
        <w:rPr>
          <w:sz w:val="26"/>
          <w:szCs w:val="26"/>
        </w:rPr>
        <w:t>ю во время личного приема дан</w:t>
      </w:r>
      <w:r w:rsidR="0069154F">
        <w:rPr>
          <w:sz w:val="26"/>
          <w:szCs w:val="26"/>
        </w:rPr>
        <w:t>ы</w:t>
      </w:r>
      <w:r w:rsidR="00B9260E" w:rsidRPr="003A7C84">
        <w:rPr>
          <w:sz w:val="26"/>
          <w:szCs w:val="26"/>
        </w:rPr>
        <w:t xml:space="preserve"> </w:t>
      </w:r>
      <w:r w:rsidR="00B9260E">
        <w:rPr>
          <w:sz w:val="26"/>
          <w:szCs w:val="26"/>
        </w:rPr>
        <w:t>исчерпывающ</w:t>
      </w:r>
      <w:r>
        <w:rPr>
          <w:sz w:val="26"/>
          <w:szCs w:val="26"/>
        </w:rPr>
        <w:t>ее</w:t>
      </w:r>
      <w:r w:rsidR="00B9260E">
        <w:rPr>
          <w:sz w:val="26"/>
          <w:szCs w:val="26"/>
        </w:rPr>
        <w:t xml:space="preserve"> </w:t>
      </w:r>
      <w:r>
        <w:rPr>
          <w:sz w:val="26"/>
          <w:szCs w:val="26"/>
        </w:rPr>
        <w:t>устн</w:t>
      </w:r>
      <w:r w:rsidR="0069154F">
        <w:rPr>
          <w:sz w:val="26"/>
          <w:szCs w:val="26"/>
        </w:rPr>
        <w:t>ы</w:t>
      </w:r>
      <w:r>
        <w:rPr>
          <w:sz w:val="26"/>
          <w:szCs w:val="26"/>
        </w:rPr>
        <w:t>е</w:t>
      </w:r>
      <w:r w:rsidR="00B9260E" w:rsidRPr="003A7C84">
        <w:rPr>
          <w:sz w:val="26"/>
          <w:szCs w:val="26"/>
        </w:rPr>
        <w:t xml:space="preserve"> разъяснени</w:t>
      </w:r>
      <w:r w:rsidR="0069154F">
        <w:rPr>
          <w:sz w:val="26"/>
          <w:szCs w:val="26"/>
        </w:rPr>
        <w:t>я</w:t>
      </w:r>
      <w:r w:rsidR="00B9260E" w:rsidRPr="003A7C84">
        <w:rPr>
          <w:sz w:val="26"/>
          <w:szCs w:val="26"/>
        </w:rPr>
        <w:t xml:space="preserve">, с </w:t>
      </w:r>
      <w:r w:rsidR="0069154F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="00B9260E" w:rsidRPr="003A7C84">
        <w:rPr>
          <w:sz w:val="26"/>
          <w:szCs w:val="26"/>
        </w:rPr>
        <w:t>личного согласия письменны</w:t>
      </w:r>
      <w:r>
        <w:rPr>
          <w:sz w:val="26"/>
          <w:szCs w:val="26"/>
        </w:rPr>
        <w:t>й ответ</w:t>
      </w:r>
      <w:r w:rsidR="00B9260E" w:rsidRPr="003A7C84">
        <w:rPr>
          <w:sz w:val="26"/>
          <w:szCs w:val="26"/>
        </w:rPr>
        <w:t xml:space="preserve"> не направлял</w:t>
      </w:r>
      <w:r>
        <w:rPr>
          <w:sz w:val="26"/>
          <w:szCs w:val="26"/>
        </w:rPr>
        <w:t>ся</w:t>
      </w:r>
      <w:r w:rsidR="00B9260E" w:rsidRPr="003A7C84">
        <w:rPr>
          <w:sz w:val="26"/>
          <w:szCs w:val="26"/>
        </w:rPr>
        <w:t>.</w:t>
      </w:r>
    </w:p>
    <w:p w:rsidR="003F610C" w:rsidRDefault="003F610C" w:rsidP="00B9260E">
      <w:pPr>
        <w:ind w:firstLine="708"/>
        <w:jc w:val="both"/>
        <w:rPr>
          <w:sz w:val="26"/>
          <w:szCs w:val="26"/>
        </w:rPr>
      </w:pPr>
      <w:r w:rsidRPr="006A086D">
        <w:rPr>
          <w:noProof/>
          <w:sz w:val="26"/>
          <w:szCs w:val="26"/>
        </w:rPr>
        <w:drawing>
          <wp:inline distT="0" distB="0" distL="0" distR="0" wp14:anchorId="202D236D" wp14:editId="7EB4D846">
            <wp:extent cx="54102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099B" w:rsidRDefault="00D6099B" w:rsidP="00B9260E">
      <w:pPr>
        <w:ind w:firstLine="708"/>
        <w:jc w:val="both"/>
        <w:rPr>
          <w:sz w:val="26"/>
          <w:szCs w:val="26"/>
        </w:rPr>
      </w:pPr>
    </w:p>
    <w:p w:rsidR="00D6099B" w:rsidRPr="003A7C84" w:rsidRDefault="00D6099B" w:rsidP="00D6099B">
      <w:pPr>
        <w:ind w:firstLine="708"/>
        <w:jc w:val="both"/>
        <w:rPr>
          <w:sz w:val="26"/>
          <w:szCs w:val="26"/>
        </w:rPr>
      </w:pPr>
      <w:r w:rsidRPr="00D6099B">
        <w:rPr>
          <w:sz w:val="26"/>
          <w:szCs w:val="26"/>
        </w:rPr>
        <w:t>По сравнению с</w:t>
      </w:r>
      <w:r w:rsidR="002C1BF0">
        <w:rPr>
          <w:sz w:val="26"/>
          <w:szCs w:val="26"/>
        </w:rPr>
        <w:t>о</w:t>
      </w:r>
      <w:r w:rsidRPr="00D6099B">
        <w:rPr>
          <w:sz w:val="26"/>
          <w:szCs w:val="26"/>
        </w:rPr>
        <w:t xml:space="preserve"> </w:t>
      </w:r>
      <w:r w:rsidR="00522592" w:rsidRPr="00462BDF">
        <w:rPr>
          <w:sz w:val="26"/>
          <w:szCs w:val="26"/>
        </w:rPr>
        <w:t>I</w:t>
      </w:r>
      <w:r w:rsidR="002C1BF0" w:rsidRPr="002C1BF0">
        <w:rPr>
          <w:sz w:val="26"/>
          <w:szCs w:val="26"/>
        </w:rPr>
        <w:t>I</w:t>
      </w:r>
      <w:r>
        <w:rPr>
          <w:sz w:val="26"/>
          <w:szCs w:val="26"/>
        </w:rPr>
        <w:t xml:space="preserve"> кварталом</w:t>
      </w:r>
      <w:r w:rsidRPr="00D6099B">
        <w:rPr>
          <w:sz w:val="26"/>
          <w:szCs w:val="26"/>
        </w:rPr>
        <w:t xml:space="preserve"> 202</w:t>
      </w:r>
      <w:r w:rsidR="00006575">
        <w:rPr>
          <w:sz w:val="26"/>
          <w:szCs w:val="26"/>
        </w:rPr>
        <w:t>5</w:t>
      </w:r>
      <w:r w:rsidRPr="00D6099B">
        <w:rPr>
          <w:sz w:val="26"/>
          <w:szCs w:val="26"/>
        </w:rPr>
        <w:t xml:space="preserve"> года</w:t>
      </w:r>
      <w:r w:rsidR="002C1BF0">
        <w:rPr>
          <w:sz w:val="26"/>
          <w:szCs w:val="26"/>
        </w:rPr>
        <w:t xml:space="preserve"> количество устных обращений </w:t>
      </w:r>
      <w:r w:rsidR="002C1BF0" w:rsidRPr="002C1BF0">
        <w:rPr>
          <w:bCs/>
          <w:sz w:val="26"/>
          <w:szCs w:val="26"/>
        </w:rPr>
        <w:t xml:space="preserve"> </w:t>
      </w:r>
      <w:r w:rsidR="002C1BF0">
        <w:rPr>
          <w:bCs/>
          <w:sz w:val="26"/>
          <w:szCs w:val="26"/>
        </w:rPr>
        <w:t>уменьшилось</w:t>
      </w:r>
      <w:r w:rsidR="002C1BF0" w:rsidRPr="007A08AA">
        <w:rPr>
          <w:bCs/>
          <w:sz w:val="26"/>
          <w:szCs w:val="26"/>
        </w:rPr>
        <w:t xml:space="preserve"> на </w:t>
      </w:r>
      <w:r w:rsidR="002C1BF0">
        <w:rPr>
          <w:bCs/>
          <w:sz w:val="26"/>
          <w:szCs w:val="26"/>
        </w:rPr>
        <w:t>50</w:t>
      </w:r>
      <w:r w:rsidR="002C1BF0" w:rsidRPr="007A08AA">
        <w:rPr>
          <w:bCs/>
          <w:sz w:val="26"/>
          <w:szCs w:val="26"/>
        </w:rPr>
        <w:t>%</w:t>
      </w:r>
      <w:r w:rsidR="002C1BF0" w:rsidRPr="007A08AA">
        <w:rPr>
          <w:bCs/>
          <w:sz w:val="26"/>
          <w:szCs w:val="26"/>
        </w:rPr>
        <w:br/>
        <w:t xml:space="preserve">(на </w:t>
      </w:r>
      <w:r w:rsidR="002C1BF0">
        <w:rPr>
          <w:bCs/>
          <w:sz w:val="26"/>
          <w:szCs w:val="26"/>
        </w:rPr>
        <w:t>1</w:t>
      </w:r>
      <w:r w:rsidR="002C1BF0" w:rsidRPr="007A08AA">
        <w:rPr>
          <w:bCs/>
          <w:sz w:val="26"/>
          <w:szCs w:val="26"/>
        </w:rPr>
        <w:t xml:space="preserve"> обращени</w:t>
      </w:r>
      <w:r w:rsidR="002C1BF0">
        <w:rPr>
          <w:bCs/>
          <w:sz w:val="26"/>
          <w:szCs w:val="26"/>
        </w:rPr>
        <w:t>е</w:t>
      </w:r>
      <w:r w:rsidR="002C1BF0" w:rsidRPr="007A08AA">
        <w:rPr>
          <w:bCs/>
          <w:sz w:val="26"/>
          <w:szCs w:val="26"/>
        </w:rPr>
        <w:t>)</w:t>
      </w:r>
      <w:r w:rsidR="002C1BF0">
        <w:rPr>
          <w:sz w:val="26"/>
          <w:szCs w:val="26"/>
        </w:rPr>
        <w:t xml:space="preserve">, а по сравнению </w:t>
      </w:r>
      <w:r w:rsidR="004025BB">
        <w:rPr>
          <w:sz w:val="26"/>
          <w:szCs w:val="26"/>
        </w:rPr>
        <w:t>с</w:t>
      </w:r>
      <w:r w:rsidR="00BF5B1E">
        <w:rPr>
          <w:sz w:val="26"/>
          <w:szCs w:val="26"/>
        </w:rPr>
        <w:t xml:space="preserve"> </w:t>
      </w:r>
      <w:r w:rsidR="00006575" w:rsidRPr="00462BDF">
        <w:rPr>
          <w:sz w:val="26"/>
          <w:szCs w:val="26"/>
        </w:rPr>
        <w:t>II</w:t>
      </w:r>
      <w:r w:rsidR="004025BB" w:rsidRPr="00462BDF">
        <w:rPr>
          <w:sz w:val="26"/>
          <w:szCs w:val="26"/>
        </w:rPr>
        <w:t>I</w:t>
      </w:r>
      <w:r w:rsidR="00006575">
        <w:rPr>
          <w:sz w:val="26"/>
          <w:szCs w:val="26"/>
        </w:rPr>
        <w:t xml:space="preserve"> кварталом</w:t>
      </w:r>
      <w:r w:rsidR="00006575" w:rsidRPr="00D6099B">
        <w:rPr>
          <w:sz w:val="26"/>
          <w:szCs w:val="26"/>
        </w:rPr>
        <w:t xml:space="preserve"> 202</w:t>
      </w:r>
      <w:r w:rsidR="00006575">
        <w:rPr>
          <w:sz w:val="26"/>
          <w:szCs w:val="26"/>
        </w:rPr>
        <w:t>5</w:t>
      </w:r>
      <w:r w:rsidR="00006575" w:rsidRPr="00D6099B">
        <w:rPr>
          <w:sz w:val="26"/>
          <w:szCs w:val="26"/>
        </w:rPr>
        <w:t xml:space="preserve"> года </w:t>
      </w:r>
      <w:r w:rsidRPr="00D6099B">
        <w:rPr>
          <w:sz w:val="26"/>
          <w:szCs w:val="26"/>
        </w:rPr>
        <w:t>общее ко</w:t>
      </w:r>
      <w:r w:rsidR="00EC32C8">
        <w:rPr>
          <w:sz w:val="26"/>
          <w:szCs w:val="26"/>
        </w:rPr>
        <w:t>личество личных об</w:t>
      </w:r>
      <w:r w:rsidR="00A95884">
        <w:rPr>
          <w:sz w:val="26"/>
          <w:szCs w:val="26"/>
        </w:rPr>
        <w:t xml:space="preserve">ращений </w:t>
      </w:r>
      <w:r w:rsidR="00006575">
        <w:rPr>
          <w:sz w:val="26"/>
          <w:szCs w:val="26"/>
        </w:rPr>
        <w:t>сократилось</w:t>
      </w:r>
      <w:r w:rsidRPr="00D6099B">
        <w:rPr>
          <w:sz w:val="26"/>
          <w:szCs w:val="26"/>
        </w:rPr>
        <w:t xml:space="preserve"> на </w:t>
      </w:r>
      <w:r w:rsidR="004025BB">
        <w:rPr>
          <w:sz w:val="26"/>
          <w:szCs w:val="26"/>
        </w:rPr>
        <w:t>100</w:t>
      </w:r>
      <w:r w:rsidRPr="00D6099B">
        <w:rPr>
          <w:sz w:val="26"/>
          <w:szCs w:val="26"/>
        </w:rPr>
        <w:t xml:space="preserve">% (на </w:t>
      </w:r>
      <w:r w:rsidR="004025BB">
        <w:rPr>
          <w:sz w:val="26"/>
          <w:szCs w:val="26"/>
        </w:rPr>
        <w:t>2</w:t>
      </w:r>
      <w:r w:rsidRPr="00D6099B">
        <w:rPr>
          <w:sz w:val="26"/>
          <w:szCs w:val="26"/>
        </w:rPr>
        <w:t xml:space="preserve"> обращени</w:t>
      </w:r>
      <w:r w:rsidR="004025BB">
        <w:rPr>
          <w:sz w:val="26"/>
          <w:szCs w:val="26"/>
        </w:rPr>
        <w:t>я</w:t>
      </w:r>
      <w:r w:rsidR="00006575">
        <w:rPr>
          <w:sz w:val="26"/>
          <w:szCs w:val="26"/>
        </w:rPr>
        <w:t>).</w:t>
      </w:r>
    </w:p>
    <w:p w:rsidR="00B9260E" w:rsidRPr="00F44C0D" w:rsidRDefault="00B9260E" w:rsidP="00B9260E">
      <w:pPr>
        <w:ind w:firstLine="567"/>
        <w:jc w:val="both"/>
        <w:rPr>
          <w:i/>
          <w:sz w:val="26"/>
          <w:szCs w:val="26"/>
        </w:rPr>
      </w:pPr>
      <w:r w:rsidRPr="00F44C0D">
        <w:rPr>
          <w:sz w:val="26"/>
          <w:szCs w:val="26"/>
        </w:rPr>
        <w:t>Администрация района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</w:t>
      </w:r>
      <w:r w:rsidR="00CB5B72">
        <w:rPr>
          <w:sz w:val="26"/>
          <w:szCs w:val="26"/>
        </w:rPr>
        <w:t xml:space="preserve"> аудио-связи (СПО УАРМ ОДПГ). В</w:t>
      </w:r>
      <w:r w:rsidR="00006575">
        <w:rPr>
          <w:sz w:val="26"/>
          <w:szCs w:val="26"/>
        </w:rPr>
        <w:t>о</w:t>
      </w:r>
      <w:r w:rsidRPr="00F44C0D">
        <w:rPr>
          <w:sz w:val="26"/>
          <w:szCs w:val="26"/>
        </w:rPr>
        <w:t xml:space="preserve"> </w:t>
      </w:r>
      <w:r w:rsidR="00267BBA" w:rsidRPr="00462BDF">
        <w:rPr>
          <w:sz w:val="26"/>
          <w:szCs w:val="26"/>
        </w:rPr>
        <w:t>I</w:t>
      </w:r>
      <w:r w:rsidR="00006575" w:rsidRPr="00462BDF">
        <w:rPr>
          <w:sz w:val="26"/>
          <w:szCs w:val="26"/>
        </w:rPr>
        <w:t>I</w:t>
      </w:r>
      <w:r w:rsidR="00267BBA" w:rsidRPr="00267BBA">
        <w:rPr>
          <w:sz w:val="26"/>
          <w:szCs w:val="26"/>
        </w:rPr>
        <w:t xml:space="preserve"> </w:t>
      </w:r>
      <w:r w:rsidRPr="00F44C0D">
        <w:rPr>
          <w:sz w:val="26"/>
          <w:szCs w:val="26"/>
        </w:rPr>
        <w:t>квартале 202</w:t>
      </w:r>
      <w:r w:rsidR="00A95884">
        <w:rPr>
          <w:sz w:val="26"/>
          <w:szCs w:val="26"/>
        </w:rPr>
        <w:t>5</w:t>
      </w:r>
      <w:r w:rsidRPr="00F44C0D">
        <w:rPr>
          <w:sz w:val="26"/>
          <w:szCs w:val="26"/>
        </w:rPr>
        <w:t xml:space="preserve"> года личный прием в режиме видео-конференц-связи не проводился.</w:t>
      </w:r>
    </w:p>
    <w:p w:rsidR="00133046" w:rsidRPr="0024362E" w:rsidRDefault="00133046" w:rsidP="00C91471">
      <w:pPr>
        <w:rPr>
          <w:b/>
          <w:sz w:val="26"/>
          <w:szCs w:val="26"/>
        </w:rPr>
      </w:pPr>
    </w:p>
    <w:p w:rsidR="00133046" w:rsidRPr="0024362E" w:rsidRDefault="00133046" w:rsidP="00133046">
      <w:pPr>
        <w:ind w:firstLine="709"/>
        <w:jc w:val="center"/>
        <w:rPr>
          <w:b/>
          <w:sz w:val="26"/>
          <w:szCs w:val="26"/>
        </w:rPr>
      </w:pPr>
      <w:r w:rsidRPr="0024362E">
        <w:rPr>
          <w:b/>
          <w:sz w:val="26"/>
          <w:szCs w:val="26"/>
        </w:rPr>
        <w:t xml:space="preserve">Устные сообщения и запросы в справочную телефонную службу общественной приемной Главы </w:t>
      </w:r>
      <w:r w:rsidR="00C91471" w:rsidRPr="0024362E">
        <w:rPr>
          <w:b/>
          <w:sz w:val="26"/>
          <w:szCs w:val="26"/>
        </w:rPr>
        <w:t>Венгеровского</w:t>
      </w:r>
      <w:r w:rsidRPr="0024362E">
        <w:rPr>
          <w:b/>
          <w:sz w:val="26"/>
          <w:szCs w:val="26"/>
        </w:rPr>
        <w:t xml:space="preserve"> района</w:t>
      </w:r>
    </w:p>
    <w:p w:rsidR="00322B3F" w:rsidRDefault="00322B3F" w:rsidP="00133046">
      <w:pPr>
        <w:ind w:firstLine="709"/>
        <w:jc w:val="center"/>
        <w:rPr>
          <w:b/>
          <w:sz w:val="26"/>
          <w:szCs w:val="26"/>
        </w:rPr>
      </w:pPr>
    </w:p>
    <w:p w:rsidR="002D2250" w:rsidRDefault="00CB5B72" w:rsidP="002D22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9260E" w:rsidRPr="00352384">
        <w:rPr>
          <w:sz w:val="26"/>
          <w:szCs w:val="26"/>
        </w:rPr>
        <w:t xml:space="preserve"> </w:t>
      </w:r>
      <w:r w:rsidR="006B14C5" w:rsidRPr="00462BDF">
        <w:rPr>
          <w:sz w:val="26"/>
          <w:szCs w:val="26"/>
        </w:rPr>
        <w:t>I</w:t>
      </w:r>
      <w:r w:rsidR="00114247" w:rsidRPr="00462BDF">
        <w:rPr>
          <w:sz w:val="26"/>
          <w:szCs w:val="26"/>
        </w:rPr>
        <w:t>I</w:t>
      </w:r>
      <w:r w:rsidR="00D36A06" w:rsidRPr="00462BDF">
        <w:rPr>
          <w:sz w:val="26"/>
          <w:szCs w:val="26"/>
        </w:rPr>
        <w:t>I</w:t>
      </w:r>
      <w:r w:rsidR="00B9260E" w:rsidRPr="00352384">
        <w:rPr>
          <w:sz w:val="26"/>
          <w:szCs w:val="26"/>
        </w:rPr>
        <w:t xml:space="preserve"> квартале 202</w:t>
      </w:r>
      <w:r w:rsidR="001F2129">
        <w:rPr>
          <w:sz w:val="26"/>
          <w:szCs w:val="26"/>
        </w:rPr>
        <w:t>5</w:t>
      </w:r>
      <w:r w:rsidR="00B9260E" w:rsidRPr="00352384">
        <w:rPr>
          <w:sz w:val="26"/>
          <w:szCs w:val="26"/>
        </w:rPr>
        <w:t xml:space="preserve"> года в справочную телефонную службу</w:t>
      </w:r>
      <w:r>
        <w:rPr>
          <w:sz w:val="26"/>
          <w:szCs w:val="26"/>
        </w:rPr>
        <w:t xml:space="preserve"> </w:t>
      </w:r>
      <w:r w:rsidR="00B9260E" w:rsidRPr="00352384">
        <w:rPr>
          <w:sz w:val="26"/>
          <w:szCs w:val="26"/>
        </w:rPr>
        <w:t>поступил</w:t>
      </w:r>
      <w:r w:rsidR="002D2250">
        <w:rPr>
          <w:sz w:val="26"/>
          <w:szCs w:val="26"/>
        </w:rPr>
        <w:t>о</w:t>
      </w:r>
      <w:r w:rsidR="00B9260E" w:rsidRPr="00352384">
        <w:rPr>
          <w:sz w:val="26"/>
          <w:szCs w:val="26"/>
        </w:rPr>
        <w:t xml:space="preserve"> </w:t>
      </w:r>
      <w:r w:rsidR="00114247">
        <w:rPr>
          <w:sz w:val="26"/>
          <w:szCs w:val="26"/>
        </w:rPr>
        <w:t>1</w:t>
      </w:r>
      <w:r w:rsidR="002D2250">
        <w:rPr>
          <w:sz w:val="26"/>
          <w:szCs w:val="26"/>
        </w:rPr>
        <w:t xml:space="preserve"> </w:t>
      </w:r>
      <w:r w:rsidR="00B9260E" w:rsidRPr="00352384">
        <w:rPr>
          <w:sz w:val="26"/>
          <w:szCs w:val="26"/>
        </w:rPr>
        <w:t>сообщени</w:t>
      </w:r>
      <w:r w:rsidR="00114247">
        <w:rPr>
          <w:sz w:val="26"/>
          <w:szCs w:val="26"/>
        </w:rPr>
        <w:t>е</w:t>
      </w:r>
      <w:r w:rsidR="00F10FA9">
        <w:rPr>
          <w:sz w:val="26"/>
          <w:szCs w:val="26"/>
        </w:rPr>
        <w:t xml:space="preserve"> и запроса информации</w:t>
      </w:r>
      <w:r w:rsidR="00B9260E">
        <w:rPr>
          <w:sz w:val="26"/>
          <w:szCs w:val="26"/>
        </w:rPr>
        <w:t xml:space="preserve"> </w:t>
      </w:r>
      <w:r w:rsidR="00B9260E" w:rsidRPr="00352384">
        <w:rPr>
          <w:i/>
          <w:sz w:val="26"/>
          <w:szCs w:val="26"/>
        </w:rPr>
        <w:t>(в</w:t>
      </w:r>
      <w:r w:rsidR="00114247">
        <w:rPr>
          <w:i/>
          <w:sz w:val="26"/>
          <w:szCs w:val="26"/>
        </w:rPr>
        <w:t>о</w:t>
      </w:r>
      <w:r w:rsidR="00B9260E" w:rsidRPr="00352384">
        <w:rPr>
          <w:i/>
          <w:sz w:val="26"/>
          <w:szCs w:val="26"/>
        </w:rPr>
        <w:t xml:space="preserve"> </w:t>
      </w:r>
      <w:r w:rsidR="00114247">
        <w:rPr>
          <w:i/>
          <w:lang w:val="en-US"/>
        </w:rPr>
        <w:t>I</w:t>
      </w:r>
      <w:r w:rsidR="006B14C5">
        <w:rPr>
          <w:i/>
          <w:lang w:val="en-US"/>
        </w:rPr>
        <w:t>I</w:t>
      </w:r>
      <w:r w:rsidR="00B9260E" w:rsidRPr="00352384">
        <w:rPr>
          <w:i/>
          <w:sz w:val="26"/>
          <w:szCs w:val="26"/>
        </w:rPr>
        <w:t xml:space="preserve"> квартале 202</w:t>
      </w:r>
      <w:r w:rsidR="006B14C5">
        <w:rPr>
          <w:i/>
          <w:sz w:val="26"/>
          <w:szCs w:val="26"/>
        </w:rPr>
        <w:t>5</w:t>
      </w:r>
      <w:r w:rsidR="00B9260E" w:rsidRPr="00352384">
        <w:rPr>
          <w:i/>
          <w:sz w:val="26"/>
          <w:szCs w:val="26"/>
        </w:rPr>
        <w:t xml:space="preserve"> года - </w:t>
      </w:r>
      <w:r w:rsidR="00114247">
        <w:rPr>
          <w:i/>
          <w:sz w:val="26"/>
          <w:szCs w:val="26"/>
        </w:rPr>
        <w:t>2; в</w:t>
      </w:r>
      <w:r w:rsidR="00B9260E" w:rsidRPr="006B14C5">
        <w:rPr>
          <w:i/>
        </w:rPr>
        <w:t xml:space="preserve"> </w:t>
      </w:r>
      <w:r w:rsidR="001F2129" w:rsidRPr="006B14C5">
        <w:rPr>
          <w:i/>
          <w:lang w:val="en-US"/>
        </w:rPr>
        <w:t>I</w:t>
      </w:r>
      <w:r w:rsidR="00114247">
        <w:rPr>
          <w:i/>
          <w:lang w:val="en-US"/>
        </w:rPr>
        <w:t>I</w:t>
      </w:r>
      <w:r w:rsidR="006B14C5" w:rsidRPr="006B14C5">
        <w:rPr>
          <w:i/>
        </w:rPr>
        <w:t>I</w:t>
      </w:r>
      <w:r w:rsidR="00B9260E" w:rsidRPr="00352384">
        <w:rPr>
          <w:i/>
          <w:sz w:val="26"/>
          <w:szCs w:val="26"/>
        </w:rPr>
        <w:t xml:space="preserve"> квартале 202</w:t>
      </w:r>
      <w:r w:rsidR="001F2129">
        <w:rPr>
          <w:i/>
          <w:sz w:val="26"/>
          <w:szCs w:val="26"/>
        </w:rPr>
        <w:t>4</w:t>
      </w:r>
      <w:r w:rsidR="00B9260E" w:rsidRPr="00352384">
        <w:rPr>
          <w:i/>
          <w:sz w:val="26"/>
          <w:szCs w:val="26"/>
        </w:rPr>
        <w:t xml:space="preserve"> года </w:t>
      </w:r>
      <w:r>
        <w:rPr>
          <w:i/>
          <w:sz w:val="26"/>
          <w:szCs w:val="26"/>
        </w:rPr>
        <w:t>–</w:t>
      </w:r>
      <w:r w:rsidR="00B9260E" w:rsidRPr="00352384">
        <w:rPr>
          <w:i/>
          <w:sz w:val="26"/>
          <w:szCs w:val="26"/>
        </w:rPr>
        <w:t xml:space="preserve"> </w:t>
      </w:r>
      <w:r w:rsidR="00114247">
        <w:rPr>
          <w:i/>
          <w:sz w:val="26"/>
          <w:szCs w:val="26"/>
        </w:rPr>
        <w:t>3</w:t>
      </w:r>
      <w:r w:rsidR="002D2250">
        <w:rPr>
          <w:i/>
          <w:sz w:val="26"/>
          <w:szCs w:val="26"/>
        </w:rPr>
        <w:t xml:space="preserve">) </w:t>
      </w:r>
      <w:r w:rsidR="002D2250" w:rsidRPr="002D2250">
        <w:rPr>
          <w:sz w:val="26"/>
          <w:szCs w:val="26"/>
        </w:rPr>
        <w:t>по вопрос</w:t>
      </w:r>
      <w:r w:rsidR="006574EF">
        <w:rPr>
          <w:sz w:val="26"/>
          <w:szCs w:val="26"/>
        </w:rPr>
        <w:t>ам</w:t>
      </w:r>
      <w:r w:rsidR="002D2250" w:rsidRPr="002D2250">
        <w:rPr>
          <w:sz w:val="26"/>
          <w:szCs w:val="26"/>
        </w:rPr>
        <w:t>,</w:t>
      </w:r>
      <w:r w:rsidR="002D2250">
        <w:rPr>
          <w:i/>
          <w:sz w:val="26"/>
          <w:szCs w:val="26"/>
        </w:rPr>
        <w:t xml:space="preserve"> </w:t>
      </w:r>
      <w:r w:rsidR="002D2250" w:rsidRPr="003A7C84">
        <w:rPr>
          <w:sz w:val="26"/>
          <w:szCs w:val="26"/>
        </w:rPr>
        <w:t>относящ</w:t>
      </w:r>
      <w:r w:rsidR="006574EF">
        <w:rPr>
          <w:sz w:val="26"/>
          <w:szCs w:val="26"/>
        </w:rPr>
        <w:t>им</w:t>
      </w:r>
      <w:r w:rsidR="002D2250" w:rsidRPr="003A7C84">
        <w:rPr>
          <w:sz w:val="26"/>
          <w:szCs w:val="26"/>
        </w:rPr>
        <w:t>ся к тематическ</w:t>
      </w:r>
      <w:r w:rsidR="006574EF">
        <w:rPr>
          <w:sz w:val="26"/>
          <w:szCs w:val="26"/>
        </w:rPr>
        <w:t>им</w:t>
      </w:r>
      <w:r w:rsidR="002D2250" w:rsidRPr="003A7C84">
        <w:rPr>
          <w:sz w:val="26"/>
          <w:szCs w:val="26"/>
        </w:rPr>
        <w:t xml:space="preserve"> раздел</w:t>
      </w:r>
      <w:r w:rsidR="006574EF">
        <w:rPr>
          <w:sz w:val="26"/>
          <w:szCs w:val="26"/>
        </w:rPr>
        <w:t>ам</w:t>
      </w:r>
      <w:r w:rsidR="002D2250" w:rsidRPr="003A7C84">
        <w:rPr>
          <w:sz w:val="26"/>
          <w:szCs w:val="26"/>
        </w:rPr>
        <w:t>:</w:t>
      </w:r>
      <w:r w:rsidR="002D2250" w:rsidRPr="00C74618">
        <w:rPr>
          <w:color w:val="FF0000"/>
          <w:sz w:val="26"/>
          <w:szCs w:val="26"/>
        </w:rPr>
        <w:t xml:space="preserve"> </w:t>
      </w:r>
      <w:r w:rsidR="002D2250">
        <w:rPr>
          <w:color w:val="FF0000"/>
          <w:sz w:val="26"/>
          <w:szCs w:val="26"/>
        </w:rPr>
        <w:t xml:space="preserve"> </w:t>
      </w:r>
      <w:r w:rsidR="002D2250">
        <w:rPr>
          <w:sz w:val="26"/>
          <w:szCs w:val="26"/>
        </w:rPr>
        <w:t xml:space="preserve"> </w:t>
      </w:r>
    </w:p>
    <w:p w:rsidR="00FD0EA5" w:rsidRPr="004A4D30" w:rsidRDefault="00FD0EA5" w:rsidP="00FD0EA5">
      <w:pPr>
        <w:ind w:firstLine="567"/>
        <w:jc w:val="both"/>
        <w:rPr>
          <w:sz w:val="26"/>
          <w:szCs w:val="26"/>
        </w:rPr>
      </w:pPr>
      <w:r w:rsidRPr="004A4D30">
        <w:rPr>
          <w:sz w:val="26"/>
          <w:szCs w:val="26"/>
        </w:rPr>
        <w:t xml:space="preserve">- «Государство, общество, политика» - </w:t>
      </w:r>
      <w:r w:rsidR="006B14C5">
        <w:rPr>
          <w:sz w:val="26"/>
          <w:szCs w:val="26"/>
        </w:rPr>
        <w:t>1</w:t>
      </w:r>
      <w:r w:rsidRPr="004A4D30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r w:rsidR="00114247" w:rsidRPr="00352384">
        <w:rPr>
          <w:i/>
          <w:sz w:val="26"/>
          <w:szCs w:val="26"/>
        </w:rPr>
        <w:t>в</w:t>
      </w:r>
      <w:r w:rsidR="00114247">
        <w:rPr>
          <w:i/>
          <w:sz w:val="26"/>
          <w:szCs w:val="26"/>
        </w:rPr>
        <w:t>о</w:t>
      </w:r>
      <w:r w:rsidR="00114247" w:rsidRPr="00352384">
        <w:rPr>
          <w:i/>
          <w:sz w:val="26"/>
          <w:szCs w:val="26"/>
        </w:rPr>
        <w:t xml:space="preserve"> </w:t>
      </w:r>
      <w:r w:rsidR="00114247">
        <w:rPr>
          <w:i/>
          <w:lang w:val="en-US"/>
        </w:rPr>
        <w:t>II</w:t>
      </w:r>
      <w:r w:rsidR="00114247" w:rsidRPr="00352384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6B14C5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6B14C5">
        <w:rPr>
          <w:i/>
          <w:sz w:val="26"/>
          <w:szCs w:val="26"/>
        </w:rPr>
        <w:t>2</w:t>
      </w:r>
      <w:r w:rsidRPr="008B1D85">
        <w:rPr>
          <w:i/>
          <w:sz w:val="26"/>
          <w:szCs w:val="26"/>
        </w:rPr>
        <w:t xml:space="preserve">; </w:t>
      </w:r>
      <w:r w:rsidR="00114247">
        <w:rPr>
          <w:i/>
          <w:sz w:val="26"/>
          <w:szCs w:val="26"/>
        </w:rPr>
        <w:t>в</w:t>
      </w:r>
      <w:r w:rsidR="00114247" w:rsidRPr="006B14C5">
        <w:rPr>
          <w:i/>
        </w:rPr>
        <w:t xml:space="preserve"> </w:t>
      </w:r>
      <w:r w:rsidR="00114247" w:rsidRPr="006B14C5">
        <w:rPr>
          <w:i/>
          <w:lang w:val="en-US"/>
        </w:rPr>
        <w:t>I</w:t>
      </w:r>
      <w:r w:rsidR="00114247">
        <w:rPr>
          <w:i/>
          <w:lang w:val="en-US"/>
        </w:rPr>
        <w:t>I</w:t>
      </w:r>
      <w:r w:rsidR="00114247" w:rsidRPr="006B14C5">
        <w:rPr>
          <w:i/>
        </w:rPr>
        <w:t>I</w:t>
      </w:r>
      <w:r w:rsidR="00114247" w:rsidRPr="00352384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1F2129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</w:t>
      </w:r>
      <w:r w:rsidR="00114247">
        <w:rPr>
          <w:i/>
          <w:sz w:val="26"/>
          <w:szCs w:val="26"/>
        </w:rPr>
        <w:t>2</w:t>
      </w:r>
      <w:r w:rsidRPr="008B1D85">
        <w:rPr>
          <w:i/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FD0EA5" w:rsidRPr="004A4D30" w:rsidRDefault="00FD0EA5" w:rsidP="00FD0EA5">
      <w:pPr>
        <w:ind w:firstLine="567"/>
        <w:jc w:val="both"/>
        <w:rPr>
          <w:sz w:val="26"/>
          <w:szCs w:val="26"/>
        </w:rPr>
      </w:pPr>
      <w:r w:rsidRPr="004A4D30">
        <w:rPr>
          <w:sz w:val="26"/>
          <w:szCs w:val="26"/>
        </w:rPr>
        <w:t xml:space="preserve">- </w:t>
      </w:r>
      <w:r>
        <w:rPr>
          <w:sz w:val="26"/>
          <w:szCs w:val="26"/>
        </w:rPr>
        <w:t>«Э</w:t>
      </w:r>
      <w:r w:rsidRPr="004A4D30">
        <w:rPr>
          <w:sz w:val="26"/>
          <w:szCs w:val="26"/>
        </w:rPr>
        <w:t>кономическая сфера</w:t>
      </w:r>
      <w:r>
        <w:rPr>
          <w:sz w:val="26"/>
          <w:szCs w:val="26"/>
        </w:rPr>
        <w:t>»</w:t>
      </w:r>
      <w:r w:rsidRPr="004A4D30">
        <w:rPr>
          <w:sz w:val="26"/>
          <w:szCs w:val="26"/>
        </w:rPr>
        <w:t xml:space="preserve"> – </w:t>
      </w:r>
      <w:r w:rsidR="000E140E">
        <w:rPr>
          <w:sz w:val="26"/>
          <w:szCs w:val="26"/>
        </w:rPr>
        <w:t>0</w:t>
      </w:r>
      <w:r w:rsidRPr="004A4D30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r w:rsidR="00114247" w:rsidRPr="00352384">
        <w:rPr>
          <w:i/>
          <w:sz w:val="26"/>
          <w:szCs w:val="26"/>
        </w:rPr>
        <w:t>в</w:t>
      </w:r>
      <w:r w:rsidR="00114247">
        <w:rPr>
          <w:i/>
          <w:sz w:val="26"/>
          <w:szCs w:val="26"/>
        </w:rPr>
        <w:t>о</w:t>
      </w:r>
      <w:r w:rsidR="00114247" w:rsidRPr="00352384">
        <w:rPr>
          <w:i/>
          <w:sz w:val="26"/>
          <w:szCs w:val="26"/>
        </w:rPr>
        <w:t xml:space="preserve"> </w:t>
      </w:r>
      <w:r w:rsidR="00114247">
        <w:rPr>
          <w:i/>
          <w:lang w:val="en-US"/>
        </w:rPr>
        <w:t>II</w:t>
      </w:r>
      <w:r w:rsidR="00114247" w:rsidRPr="00352384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6B14C5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1F2129">
        <w:rPr>
          <w:i/>
          <w:sz w:val="26"/>
          <w:szCs w:val="26"/>
        </w:rPr>
        <w:t>0</w:t>
      </w:r>
      <w:r w:rsidRPr="008B1D85">
        <w:rPr>
          <w:i/>
          <w:sz w:val="26"/>
          <w:szCs w:val="26"/>
        </w:rPr>
        <w:t xml:space="preserve">; </w:t>
      </w:r>
      <w:r w:rsidR="00114247">
        <w:rPr>
          <w:i/>
          <w:sz w:val="26"/>
          <w:szCs w:val="26"/>
        </w:rPr>
        <w:t>в</w:t>
      </w:r>
      <w:r w:rsidR="00114247" w:rsidRPr="006B14C5">
        <w:rPr>
          <w:i/>
        </w:rPr>
        <w:t xml:space="preserve"> </w:t>
      </w:r>
      <w:r w:rsidR="00114247" w:rsidRPr="006B14C5">
        <w:rPr>
          <w:i/>
          <w:lang w:val="en-US"/>
        </w:rPr>
        <w:t>I</w:t>
      </w:r>
      <w:r w:rsidR="00114247">
        <w:rPr>
          <w:i/>
          <w:lang w:val="en-US"/>
        </w:rPr>
        <w:t>I</w:t>
      </w:r>
      <w:r w:rsidR="00114247" w:rsidRPr="006B14C5">
        <w:rPr>
          <w:i/>
        </w:rPr>
        <w:t>I</w:t>
      </w:r>
      <w:r w:rsidR="00114247" w:rsidRPr="00352384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1F2129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</w:t>
      </w:r>
      <w:r w:rsidR="001F2129">
        <w:rPr>
          <w:i/>
          <w:sz w:val="26"/>
          <w:szCs w:val="26"/>
        </w:rPr>
        <w:t>1</w:t>
      </w:r>
      <w:r w:rsidRPr="008B1D85">
        <w:rPr>
          <w:i/>
          <w:sz w:val="26"/>
          <w:szCs w:val="26"/>
        </w:rPr>
        <w:t>);</w:t>
      </w:r>
    </w:p>
    <w:p w:rsidR="00FD0EA5" w:rsidRDefault="00FD0EA5" w:rsidP="00FD0EA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«С</w:t>
      </w:r>
      <w:r w:rsidRPr="004A4D30">
        <w:rPr>
          <w:sz w:val="26"/>
          <w:szCs w:val="26"/>
        </w:rPr>
        <w:t>оциальная сфера</w:t>
      </w:r>
      <w:r>
        <w:rPr>
          <w:sz w:val="26"/>
          <w:szCs w:val="26"/>
        </w:rPr>
        <w:t>»</w:t>
      </w:r>
      <w:r w:rsidRPr="004A4D30">
        <w:rPr>
          <w:sz w:val="26"/>
          <w:szCs w:val="26"/>
        </w:rPr>
        <w:t xml:space="preserve"> – </w:t>
      </w:r>
      <w:r w:rsidR="001F2129">
        <w:rPr>
          <w:sz w:val="26"/>
          <w:szCs w:val="26"/>
        </w:rPr>
        <w:t>0</w:t>
      </w:r>
      <w:r w:rsidRPr="004A4D30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r w:rsidR="00114247" w:rsidRPr="00352384">
        <w:rPr>
          <w:i/>
          <w:sz w:val="26"/>
          <w:szCs w:val="26"/>
        </w:rPr>
        <w:t>в</w:t>
      </w:r>
      <w:r w:rsidR="00114247">
        <w:rPr>
          <w:i/>
          <w:sz w:val="26"/>
          <w:szCs w:val="26"/>
        </w:rPr>
        <w:t>о</w:t>
      </w:r>
      <w:r w:rsidR="00114247" w:rsidRPr="00352384">
        <w:rPr>
          <w:i/>
          <w:sz w:val="26"/>
          <w:szCs w:val="26"/>
        </w:rPr>
        <w:t xml:space="preserve"> </w:t>
      </w:r>
      <w:r w:rsidR="00114247">
        <w:rPr>
          <w:i/>
          <w:lang w:val="en-US"/>
        </w:rPr>
        <w:t>II</w:t>
      </w:r>
      <w:r w:rsidR="00114247" w:rsidRPr="00352384">
        <w:rPr>
          <w:i/>
          <w:sz w:val="26"/>
          <w:szCs w:val="26"/>
        </w:rPr>
        <w:t xml:space="preserve"> квартале</w:t>
      </w:r>
      <w:r w:rsidRPr="008B1D85">
        <w:rPr>
          <w:i/>
          <w:sz w:val="26"/>
          <w:szCs w:val="26"/>
        </w:rPr>
        <w:t xml:space="preserve"> 202</w:t>
      </w:r>
      <w:r w:rsidR="006B14C5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6B14C5">
        <w:rPr>
          <w:i/>
          <w:sz w:val="26"/>
          <w:szCs w:val="26"/>
        </w:rPr>
        <w:t>0</w:t>
      </w:r>
      <w:r w:rsidRPr="008B1D85">
        <w:rPr>
          <w:i/>
          <w:sz w:val="26"/>
          <w:szCs w:val="26"/>
        </w:rPr>
        <w:t xml:space="preserve">; </w:t>
      </w:r>
      <w:r w:rsidR="00114247">
        <w:rPr>
          <w:i/>
          <w:sz w:val="26"/>
          <w:szCs w:val="26"/>
        </w:rPr>
        <w:t>в</w:t>
      </w:r>
      <w:r w:rsidR="00114247" w:rsidRPr="006B14C5">
        <w:rPr>
          <w:i/>
        </w:rPr>
        <w:t xml:space="preserve"> </w:t>
      </w:r>
      <w:r w:rsidR="00114247" w:rsidRPr="006B14C5">
        <w:rPr>
          <w:i/>
          <w:lang w:val="en-US"/>
        </w:rPr>
        <w:t>I</w:t>
      </w:r>
      <w:r w:rsidR="00114247">
        <w:rPr>
          <w:i/>
          <w:lang w:val="en-US"/>
        </w:rPr>
        <w:t>I</w:t>
      </w:r>
      <w:r w:rsidR="00114247" w:rsidRPr="006B14C5">
        <w:rPr>
          <w:i/>
        </w:rPr>
        <w:t>I</w:t>
      </w:r>
      <w:r w:rsidR="00114247" w:rsidRPr="00352384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1F2129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</w:t>
      </w:r>
      <w:r w:rsidR="00114247">
        <w:rPr>
          <w:i/>
          <w:sz w:val="26"/>
          <w:szCs w:val="26"/>
        </w:rPr>
        <w:t>0</w:t>
      </w:r>
      <w:r w:rsidRPr="008B1D85">
        <w:rPr>
          <w:i/>
          <w:sz w:val="26"/>
          <w:szCs w:val="26"/>
        </w:rPr>
        <w:t>);</w:t>
      </w:r>
    </w:p>
    <w:p w:rsidR="0087566B" w:rsidRDefault="00FD0EA5" w:rsidP="00FD0EA5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- «Жилищно-коммунальная сфера» - 0</w:t>
      </w:r>
      <w:r w:rsidRPr="005905B9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r w:rsidR="00114247" w:rsidRPr="00352384">
        <w:rPr>
          <w:i/>
          <w:sz w:val="26"/>
          <w:szCs w:val="26"/>
        </w:rPr>
        <w:t>в</w:t>
      </w:r>
      <w:r w:rsidR="00114247">
        <w:rPr>
          <w:i/>
          <w:sz w:val="26"/>
          <w:szCs w:val="26"/>
        </w:rPr>
        <w:t>о</w:t>
      </w:r>
      <w:r w:rsidR="00114247" w:rsidRPr="00352384">
        <w:rPr>
          <w:i/>
          <w:sz w:val="26"/>
          <w:szCs w:val="26"/>
        </w:rPr>
        <w:t xml:space="preserve"> </w:t>
      </w:r>
      <w:r w:rsidR="00114247">
        <w:rPr>
          <w:i/>
          <w:lang w:val="en-US"/>
        </w:rPr>
        <w:t>II</w:t>
      </w:r>
      <w:r w:rsidR="00114247" w:rsidRPr="00352384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6B14C5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2F5423">
        <w:rPr>
          <w:i/>
          <w:sz w:val="26"/>
          <w:szCs w:val="26"/>
        </w:rPr>
        <w:t>0</w:t>
      </w:r>
      <w:r w:rsidRPr="008B1D85">
        <w:rPr>
          <w:i/>
          <w:sz w:val="26"/>
          <w:szCs w:val="26"/>
        </w:rPr>
        <w:t xml:space="preserve">; </w:t>
      </w:r>
      <w:r w:rsidR="00114247">
        <w:rPr>
          <w:i/>
          <w:sz w:val="26"/>
          <w:szCs w:val="26"/>
        </w:rPr>
        <w:t>в</w:t>
      </w:r>
      <w:r w:rsidR="00114247" w:rsidRPr="006B14C5">
        <w:rPr>
          <w:i/>
        </w:rPr>
        <w:t xml:space="preserve"> </w:t>
      </w:r>
      <w:r w:rsidR="00114247" w:rsidRPr="006B14C5">
        <w:rPr>
          <w:i/>
          <w:lang w:val="en-US"/>
        </w:rPr>
        <w:t>I</w:t>
      </w:r>
      <w:r w:rsidR="00114247">
        <w:rPr>
          <w:i/>
          <w:lang w:val="en-US"/>
        </w:rPr>
        <w:t>I</w:t>
      </w:r>
      <w:r w:rsidR="00114247" w:rsidRPr="006B14C5">
        <w:rPr>
          <w:i/>
        </w:rPr>
        <w:t>I</w:t>
      </w:r>
      <w:r w:rsidR="00114247" w:rsidRPr="00352384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1F2129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0);</w:t>
      </w:r>
    </w:p>
    <w:p w:rsidR="001F2129" w:rsidRPr="00FD0EA5" w:rsidRDefault="001F2129" w:rsidP="001F2129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- «О</w:t>
      </w:r>
      <w:r w:rsidRPr="0024362E">
        <w:rPr>
          <w:sz w:val="26"/>
          <w:szCs w:val="26"/>
        </w:rPr>
        <w:t>борона, безопасность, законность</w:t>
      </w:r>
      <w:r>
        <w:rPr>
          <w:sz w:val="26"/>
          <w:szCs w:val="26"/>
        </w:rPr>
        <w:t xml:space="preserve">» - </w:t>
      </w:r>
      <w:r w:rsidR="006B14C5">
        <w:rPr>
          <w:sz w:val="26"/>
          <w:szCs w:val="26"/>
        </w:rPr>
        <w:t>0</w:t>
      </w:r>
      <w:r w:rsidRPr="005905B9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r w:rsidR="00114247" w:rsidRPr="00352384">
        <w:rPr>
          <w:i/>
          <w:sz w:val="26"/>
          <w:szCs w:val="26"/>
        </w:rPr>
        <w:t>в</w:t>
      </w:r>
      <w:r w:rsidR="00114247">
        <w:rPr>
          <w:i/>
          <w:sz w:val="26"/>
          <w:szCs w:val="26"/>
        </w:rPr>
        <w:t>о</w:t>
      </w:r>
      <w:r w:rsidR="00114247" w:rsidRPr="00352384">
        <w:rPr>
          <w:i/>
          <w:sz w:val="26"/>
          <w:szCs w:val="26"/>
        </w:rPr>
        <w:t xml:space="preserve"> </w:t>
      </w:r>
      <w:r w:rsidR="00114247">
        <w:rPr>
          <w:i/>
          <w:lang w:val="en-US"/>
        </w:rPr>
        <w:t>II</w:t>
      </w:r>
      <w:r w:rsidR="00114247" w:rsidRPr="00352384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6B14C5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6B14C5">
        <w:rPr>
          <w:i/>
          <w:sz w:val="26"/>
          <w:szCs w:val="26"/>
        </w:rPr>
        <w:t>1</w:t>
      </w:r>
      <w:r w:rsidRPr="008B1D85">
        <w:rPr>
          <w:i/>
          <w:sz w:val="26"/>
          <w:szCs w:val="26"/>
        </w:rPr>
        <w:t xml:space="preserve">; </w:t>
      </w:r>
      <w:r w:rsidR="00114247">
        <w:rPr>
          <w:i/>
          <w:sz w:val="26"/>
          <w:szCs w:val="26"/>
        </w:rPr>
        <w:t>в</w:t>
      </w:r>
      <w:r w:rsidR="00114247" w:rsidRPr="006B14C5">
        <w:rPr>
          <w:i/>
        </w:rPr>
        <w:t xml:space="preserve"> </w:t>
      </w:r>
      <w:r w:rsidR="00114247" w:rsidRPr="006B14C5">
        <w:rPr>
          <w:i/>
          <w:lang w:val="en-US"/>
        </w:rPr>
        <w:t>I</w:t>
      </w:r>
      <w:r w:rsidR="00114247">
        <w:rPr>
          <w:i/>
          <w:lang w:val="en-US"/>
        </w:rPr>
        <w:t>I</w:t>
      </w:r>
      <w:r w:rsidR="00114247" w:rsidRPr="006B14C5">
        <w:rPr>
          <w:i/>
        </w:rPr>
        <w:t>I</w:t>
      </w:r>
      <w:r w:rsidR="00114247" w:rsidRPr="00352384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0)</w:t>
      </w:r>
    </w:p>
    <w:p w:rsidR="002D2250" w:rsidRDefault="002D2250" w:rsidP="002D22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Заявител</w:t>
      </w:r>
      <w:r w:rsidR="0087566B">
        <w:rPr>
          <w:sz w:val="26"/>
          <w:szCs w:val="26"/>
        </w:rPr>
        <w:t>ям</w:t>
      </w:r>
      <w:r w:rsidRPr="003A7C84">
        <w:rPr>
          <w:sz w:val="26"/>
          <w:szCs w:val="26"/>
        </w:rPr>
        <w:t xml:space="preserve"> даны </w:t>
      </w:r>
      <w:r>
        <w:rPr>
          <w:sz w:val="26"/>
          <w:szCs w:val="26"/>
        </w:rPr>
        <w:t xml:space="preserve">исчерпывающие </w:t>
      </w:r>
      <w:r w:rsidRPr="003A7C84">
        <w:rPr>
          <w:sz w:val="26"/>
          <w:szCs w:val="26"/>
        </w:rPr>
        <w:t xml:space="preserve">устные </w:t>
      </w:r>
      <w:r w:rsidR="0087566B">
        <w:rPr>
          <w:sz w:val="26"/>
          <w:szCs w:val="26"/>
        </w:rPr>
        <w:t>разъяснения.</w:t>
      </w:r>
    </w:p>
    <w:p w:rsidR="00D6099B" w:rsidRDefault="00D6099B" w:rsidP="002D2250">
      <w:pPr>
        <w:ind w:firstLine="708"/>
        <w:jc w:val="both"/>
        <w:rPr>
          <w:sz w:val="26"/>
          <w:szCs w:val="26"/>
        </w:rPr>
      </w:pPr>
      <w:r w:rsidRPr="006A086D">
        <w:rPr>
          <w:noProof/>
          <w:sz w:val="26"/>
          <w:szCs w:val="26"/>
        </w:rPr>
        <w:lastRenderedPageBreak/>
        <w:drawing>
          <wp:inline distT="0" distB="0" distL="0" distR="0" wp14:anchorId="5712B015" wp14:editId="02FA0461">
            <wp:extent cx="5962650" cy="27146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099B" w:rsidRPr="003A7C84" w:rsidRDefault="00D6099B" w:rsidP="002D2250">
      <w:pPr>
        <w:ind w:firstLine="708"/>
        <w:jc w:val="both"/>
        <w:rPr>
          <w:sz w:val="26"/>
          <w:szCs w:val="26"/>
        </w:rPr>
      </w:pPr>
    </w:p>
    <w:p w:rsidR="002D2250" w:rsidRDefault="002D2250" w:rsidP="002D2250">
      <w:pPr>
        <w:ind w:firstLine="567"/>
        <w:jc w:val="both"/>
        <w:rPr>
          <w:sz w:val="26"/>
          <w:szCs w:val="26"/>
        </w:rPr>
      </w:pPr>
    </w:p>
    <w:p w:rsidR="00B9260E" w:rsidRPr="009734B6" w:rsidRDefault="00B9260E" w:rsidP="00CB5B72">
      <w:pPr>
        <w:ind w:firstLine="567"/>
        <w:jc w:val="both"/>
        <w:rPr>
          <w:sz w:val="26"/>
          <w:szCs w:val="26"/>
        </w:rPr>
      </w:pPr>
    </w:p>
    <w:p w:rsidR="00B9260E" w:rsidRPr="00325E08" w:rsidRDefault="00B9260E" w:rsidP="00325E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E3FF3">
        <w:rPr>
          <w:sz w:val="26"/>
          <w:szCs w:val="26"/>
        </w:rPr>
        <w:t xml:space="preserve">  </w:t>
      </w:r>
      <w:r w:rsidR="00CB5B72">
        <w:rPr>
          <w:sz w:val="26"/>
          <w:szCs w:val="26"/>
        </w:rPr>
        <w:t>В</w:t>
      </w:r>
      <w:r w:rsidRPr="00352384">
        <w:rPr>
          <w:sz w:val="26"/>
          <w:szCs w:val="26"/>
        </w:rPr>
        <w:t xml:space="preserve"> </w:t>
      </w:r>
      <w:r w:rsidR="00114247" w:rsidRPr="00462BDF">
        <w:rPr>
          <w:sz w:val="26"/>
          <w:szCs w:val="26"/>
        </w:rPr>
        <w:t>I</w:t>
      </w:r>
      <w:r w:rsidR="000E140E" w:rsidRPr="00462BDF">
        <w:rPr>
          <w:sz w:val="26"/>
          <w:szCs w:val="26"/>
        </w:rPr>
        <w:t>I</w:t>
      </w:r>
      <w:r w:rsidR="00936538" w:rsidRPr="00462BDF">
        <w:rPr>
          <w:sz w:val="26"/>
          <w:szCs w:val="26"/>
        </w:rPr>
        <w:t>I</w:t>
      </w:r>
      <w:r w:rsidRPr="00352384">
        <w:rPr>
          <w:sz w:val="26"/>
          <w:szCs w:val="26"/>
        </w:rPr>
        <w:t xml:space="preserve"> квартале 202</w:t>
      </w:r>
      <w:r w:rsidR="001F2129">
        <w:rPr>
          <w:sz w:val="26"/>
          <w:szCs w:val="26"/>
        </w:rPr>
        <w:t xml:space="preserve">5 </w:t>
      </w:r>
      <w:r w:rsidRPr="00352384">
        <w:rPr>
          <w:sz w:val="26"/>
          <w:szCs w:val="26"/>
        </w:rPr>
        <w:t xml:space="preserve">года </w:t>
      </w:r>
      <w:r w:rsidRPr="00352384">
        <w:rPr>
          <w:bCs/>
          <w:sz w:val="26"/>
          <w:szCs w:val="26"/>
        </w:rPr>
        <w:t>количество сообщений и запросов</w:t>
      </w:r>
      <w:r w:rsidRPr="00352384">
        <w:rPr>
          <w:sz w:val="26"/>
          <w:szCs w:val="26"/>
        </w:rPr>
        <w:t xml:space="preserve"> в справочную телефонную </w:t>
      </w:r>
      <w:r w:rsidR="002D2250" w:rsidRPr="00352384">
        <w:rPr>
          <w:sz w:val="26"/>
          <w:szCs w:val="26"/>
        </w:rPr>
        <w:t>службу</w:t>
      </w:r>
      <w:r w:rsidR="002D2250" w:rsidRPr="00352384">
        <w:rPr>
          <w:bCs/>
          <w:sz w:val="26"/>
          <w:szCs w:val="26"/>
        </w:rPr>
        <w:t xml:space="preserve"> </w:t>
      </w:r>
      <w:r w:rsidR="001F2129">
        <w:rPr>
          <w:bCs/>
          <w:sz w:val="26"/>
          <w:szCs w:val="26"/>
        </w:rPr>
        <w:t>у</w:t>
      </w:r>
      <w:r w:rsidR="00936538">
        <w:rPr>
          <w:bCs/>
          <w:sz w:val="26"/>
          <w:szCs w:val="26"/>
        </w:rPr>
        <w:t>меньшилось</w:t>
      </w:r>
      <w:r w:rsidRPr="00352384">
        <w:rPr>
          <w:bCs/>
          <w:sz w:val="26"/>
          <w:szCs w:val="26"/>
        </w:rPr>
        <w:t xml:space="preserve"> на </w:t>
      </w:r>
      <w:r w:rsidR="00114247">
        <w:rPr>
          <w:bCs/>
          <w:sz w:val="26"/>
          <w:szCs w:val="26"/>
        </w:rPr>
        <w:t>100</w:t>
      </w:r>
      <w:r w:rsidRPr="00352384">
        <w:rPr>
          <w:bCs/>
          <w:sz w:val="26"/>
          <w:szCs w:val="26"/>
        </w:rPr>
        <w:t xml:space="preserve">% (на </w:t>
      </w:r>
      <w:r w:rsidR="00114247">
        <w:rPr>
          <w:bCs/>
          <w:sz w:val="26"/>
          <w:szCs w:val="26"/>
        </w:rPr>
        <w:t>2</w:t>
      </w:r>
      <w:r w:rsidR="000E140E" w:rsidRPr="000E140E">
        <w:rPr>
          <w:bCs/>
          <w:sz w:val="26"/>
          <w:szCs w:val="26"/>
        </w:rPr>
        <w:t xml:space="preserve"> </w:t>
      </w:r>
      <w:r w:rsidRPr="00352384">
        <w:rPr>
          <w:bCs/>
          <w:sz w:val="26"/>
          <w:szCs w:val="26"/>
        </w:rPr>
        <w:t>сообщени</w:t>
      </w:r>
      <w:r w:rsidR="00114247">
        <w:rPr>
          <w:bCs/>
          <w:sz w:val="26"/>
          <w:szCs w:val="26"/>
        </w:rPr>
        <w:t>я</w:t>
      </w:r>
      <w:r w:rsidRPr="00352384">
        <w:rPr>
          <w:bCs/>
          <w:sz w:val="26"/>
          <w:szCs w:val="26"/>
        </w:rPr>
        <w:t>) по сравнению с</w:t>
      </w:r>
      <w:r w:rsidRPr="00352384">
        <w:rPr>
          <w:sz w:val="26"/>
          <w:szCs w:val="26"/>
        </w:rPr>
        <w:t xml:space="preserve"> </w:t>
      </w:r>
      <w:r w:rsidR="001F2129" w:rsidRPr="00462BDF">
        <w:rPr>
          <w:sz w:val="26"/>
          <w:szCs w:val="26"/>
        </w:rPr>
        <w:t>I</w:t>
      </w:r>
      <w:r w:rsidR="00114247" w:rsidRPr="00462BDF">
        <w:rPr>
          <w:sz w:val="26"/>
          <w:szCs w:val="26"/>
        </w:rPr>
        <w:t>I</w:t>
      </w:r>
      <w:r w:rsidR="00936538" w:rsidRPr="00462BDF">
        <w:rPr>
          <w:sz w:val="26"/>
          <w:szCs w:val="26"/>
        </w:rPr>
        <w:t>I</w:t>
      </w:r>
      <w:r w:rsidRPr="00352384">
        <w:rPr>
          <w:sz w:val="26"/>
          <w:szCs w:val="26"/>
        </w:rPr>
        <w:t xml:space="preserve"> кварталом 202</w:t>
      </w:r>
      <w:r w:rsidR="002F7381">
        <w:rPr>
          <w:sz w:val="26"/>
          <w:szCs w:val="26"/>
        </w:rPr>
        <w:t>4</w:t>
      </w:r>
      <w:r w:rsidRPr="00352384">
        <w:rPr>
          <w:sz w:val="26"/>
          <w:szCs w:val="26"/>
        </w:rPr>
        <w:t xml:space="preserve"> года</w:t>
      </w:r>
      <w:r w:rsidR="00507435">
        <w:rPr>
          <w:sz w:val="26"/>
          <w:szCs w:val="26"/>
        </w:rPr>
        <w:t xml:space="preserve"> и </w:t>
      </w:r>
      <w:r w:rsidR="00325E08">
        <w:rPr>
          <w:sz w:val="26"/>
          <w:szCs w:val="26"/>
        </w:rPr>
        <w:t>у</w:t>
      </w:r>
      <w:r w:rsidR="001F2129">
        <w:rPr>
          <w:sz w:val="26"/>
          <w:szCs w:val="26"/>
        </w:rPr>
        <w:t>меньшилось</w:t>
      </w:r>
      <w:r w:rsidR="00325E08">
        <w:rPr>
          <w:sz w:val="26"/>
          <w:szCs w:val="26"/>
        </w:rPr>
        <w:t xml:space="preserve"> </w:t>
      </w:r>
      <w:r w:rsidR="00507435">
        <w:rPr>
          <w:sz w:val="26"/>
          <w:szCs w:val="26"/>
        </w:rPr>
        <w:t>на</w:t>
      </w:r>
      <w:r w:rsidR="009B1727">
        <w:rPr>
          <w:sz w:val="26"/>
          <w:szCs w:val="26"/>
        </w:rPr>
        <w:t xml:space="preserve"> </w:t>
      </w:r>
      <w:r w:rsidR="00114247">
        <w:rPr>
          <w:sz w:val="26"/>
          <w:szCs w:val="26"/>
        </w:rPr>
        <w:t>50</w:t>
      </w:r>
      <w:r w:rsidR="00507435">
        <w:rPr>
          <w:sz w:val="26"/>
          <w:szCs w:val="26"/>
        </w:rPr>
        <w:t xml:space="preserve">% (на </w:t>
      </w:r>
      <w:r w:rsidR="00936538">
        <w:rPr>
          <w:sz w:val="26"/>
          <w:szCs w:val="26"/>
        </w:rPr>
        <w:t>1</w:t>
      </w:r>
      <w:r w:rsidR="00507435">
        <w:rPr>
          <w:sz w:val="26"/>
          <w:szCs w:val="26"/>
        </w:rPr>
        <w:t xml:space="preserve"> сообщени</w:t>
      </w:r>
      <w:r w:rsidR="00936538">
        <w:rPr>
          <w:sz w:val="26"/>
          <w:szCs w:val="26"/>
        </w:rPr>
        <w:t>е</w:t>
      </w:r>
      <w:r w:rsidR="00507435">
        <w:rPr>
          <w:sz w:val="26"/>
          <w:szCs w:val="26"/>
        </w:rPr>
        <w:t>)</w:t>
      </w:r>
      <w:r w:rsidR="00325E08">
        <w:rPr>
          <w:sz w:val="26"/>
          <w:szCs w:val="26"/>
        </w:rPr>
        <w:t xml:space="preserve"> по сравнению с</w:t>
      </w:r>
      <w:r w:rsidR="00114247">
        <w:rPr>
          <w:sz w:val="26"/>
          <w:szCs w:val="26"/>
        </w:rPr>
        <w:t>о</w:t>
      </w:r>
      <w:r w:rsidR="00325E08">
        <w:rPr>
          <w:sz w:val="26"/>
          <w:szCs w:val="26"/>
        </w:rPr>
        <w:t xml:space="preserve"> </w:t>
      </w:r>
      <w:r w:rsidR="00114247" w:rsidRPr="00462BDF">
        <w:rPr>
          <w:sz w:val="26"/>
          <w:szCs w:val="26"/>
        </w:rPr>
        <w:t>I</w:t>
      </w:r>
      <w:r w:rsidR="000E140E" w:rsidRPr="00462BDF">
        <w:rPr>
          <w:sz w:val="26"/>
          <w:szCs w:val="26"/>
        </w:rPr>
        <w:t>I</w:t>
      </w:r>
      <w:r w:rsidR="00325E08" w:rsidRPr="00325E08">
        <w:rPr>
          <w:sz w:val="26"/>
          <w:szCs w:val="26"/>
        </w:rPr>
        <w:t xml:space="preserve"> кварталом 202</w:t>
      </w:r>
      <w:r w:rsidR="00936538">
        <w:rPr>
          <w:sz w:val="26"/>
          <w:szCs w:val="26"/>
        </w:rPr>
        <w:t>5</w:t>
      </w:r>
      <w:r w:rsidR="00325E08" w:rsidRPr="00325E08">
        <w:rPr>
          <w:sz w:val="26"/>
          <w:szCs w:val="26"/>
        </w:rPr>
        <w:t xml:space="preserve"> года</w:t>
      </w:r>
      <w:r w:rsidR="00325E08">
        <w:rPr>
          <w:sz w:val="26"/>
          <w:szCs w:val="26"/>
        </w:rPr>
        <w:t>.</w:t>
      </w:r>
    </w:p>
    <w:p w:rsidR="00B9260E" w:rsidRPr="00E13F12" w:rsidRDefault="00B9260E" w:rsidP="00B9260E">
      <w:pPr>
        <w:ind w:firstLine="567"/>
        <w:jc w:val="both"/>
        <w:rPr>
          <w:sz w:val="26"/>
          <w:szCs w:val="26"/>
        </w:rPr>
      </w:pPr>
      <w:r w:rsidRPr="00E13F12">
        <w:rPr>
          <w:sz w:val="26"/>
          <w:szCs w:val="26"/>
        </w:rPr>
        <w:t>С 01.09.2017 года внедрена система приёма и обработки в реальном режиме времени электронных сообщений, поступивших в форме смс-сообщений по справочному номеру справочной телефонной службы администрации района.</w:t>
      </w:r>
    </w:p>
    <w:p w:rsidR="00B9260E" w:rsidRPr="00352384" w:rsidRDefault="00CB5B72" w:rsidP="00B9260E">
      <w:pPr>
        <w:ind w:firstLine="567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>В</w:t>
      </w:r>
      <w:r w:rsidR="00B9260E" w:rsidRPr="00352384">
        <w:rPr>
          <w:sz w:val="26"/>
          <w:szCs w:val="26"/>
        </w:rPr>
        <w:t xml:space="preserve"> </w:t>
      </w:r>
      <w:r w:rsidR="00E14998" w:rsidRPr="00462BDF">
        <w:rPr>
          <w:sz w:val="26"/>
          <w:szCs w:val="26"/>
        </w:rPr>
        <w:t>I</w:t>
      </w:r>
      <w:r w:rsidR="009A5804" w:rsidRPr="00462BDF">
        <w:rPr>
          <w:sz w:val="26"/>
          <w:szCs w:val="26"/>
        </w:rPr>
        <w:t>I</w:t>
      </w:r>
      <w:r w:rsidR="008E789E" w:rsidRPr="00462BDF">
        <w:rPr>
          <w:sz w:val="26"/>
          <w:szCs w:val="26"/>
        </w:rPr>
        <w:t>I</w:t>
      </w:r>
      <w:r w:rsidR="00B9260E" w:rsidRPr="00352384">
        <w:rPr>
          <w:sz w:val="26"/>
          <w:szCs w:val="26"/>
        </w:rPr>
        <w:t xml:space="preserve"> квартале 202</w:t>
      </w:r>
      <w:r w:rsidR="00AB3785">
        <w:rPr>
          <w:sz w:val="26"/>
          <w:szCs w:val="26"/>
        </w:rPr>
        <w:t>5</w:t>
      </w:r>
      <w:r w:rsidR="00B9260E" w:rsidRPr="00352384">
        <w:rPr>
          <w:sz w:val="26"/>
          <w:szCs w:val="26"/>
        </w:rPr>
        <w:t xml:space="preserve"> года в администрац</w:t>
      </w:r>
      <w:r w:rsidR="00507435">
        <w:rPr>
          <w:sz w:val="26"/>
          <w:szCs w:val="26"/>
        </w:rPr>
        <w:t>ию района не поступило смс-сообщений.</w:t>
      </w:r>
      <w:r w:rsidR="00B9260E" w:rsidRPr="00352384">
        <w:rPr>
          <w:sz w:val="26"/>
          <w:szCs w:val="26"/>
        </w:rPr>
        <w:br/>
      </w:r>
      <w:r w:rsidR="00B9260E" w:rsidRPr="00352384">
        <w:rPr>
          <w:i/>
          <w:sz w:val="26"/>
          <w:szCs w:val="26"/>
        </w:rPr>
        <w:t>(в</w:t>
      </w:r>
      <w:r w:rsidR="009A5804">
        <w:rPr>
          <w:i/>
          <w:sz w:val="26"/>
          <w:szCs w:val="26"/>
        </w:rPr>
        <w:t>о</w:t>
      </w:r>
      <w:r w:rsidR="00B9260E" w:rsidRPr="00352384">
        <w:rPr>
          <w:i/>
          <w:sz w:val="26"/>
          <w:szCs w:val="26"/>
        </w:rPr>
        <w:t xml:space="preserve"> </w:t>
      </w:r>
      <w:r w:rsidR="00AB3785">
        <w:rPr>
          <w:i/>
          <w:sz w:val="26"/>
          <w:szCs w:val="26"/>
          <w:lang w:val="en-US"/>
        </w:rPr>
        <w:t>I</w:t>
      </w:r>
      <w:r w:rsidR="009A5804">
        <w:rPr>
          <w:i/>
          <w:sz w:val="26"/>
          <w:szCs w:val="26"/>
          <w:lang w:val="en-US"/>
        </w:rPr>
        <w:t>I</w:t>
      </w:r>
      <w:r w:rsidR="00B9260E" w:rsidRPr="00352384">
        <w:rPr>
          <w:i/>
          <w:sz w:val="26"/>
          <w:szCs w:val="26"/>
        </w:rPr>
        <w:t xml:space="preserve"> кварта</w:t>
      </w:r>
      <w:r>
        <w:rPr>
          <w:i/>
          <w:sz w:val="26"/>
          <w:szCs w:val="26"/>
        </w:rPr>
        <w:t>ле 202</w:t>
      </w:r>
      <w:r w:rsidR="00E14998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года - 0; в</w:t>
      </w:r>
      <w:r w:rsidR="002F7381" w:rsidRPr="004A13C5">
        <w:rPr>
          <w:i/>
        </w:rPr>
        <w:t xml:space="preserve"> </w:t>
      </w:r>
      <w:r w:rsidR="00E14998">
        <w:rPr>
          <w:i/>
          <w:sz w:val="26"/>
          <w:szCs w:val="26"/>
          <w:lang w:val="en-US"/>
        </w:rPr>
        <w:t>I</w:t>
      </w:r>
      <w:r w:rsidR="009A5804">
        <w:rPr>
          <w:i/>
          <w:sz w:val="26"/>
          <w:szCs w:val="26"/>
          <w:lang w:val="en-US"/>
        </w:rPr>
        <w:t>I</w:t>
      </w:r>
      <w:r w:rsidR="002A382A">
        <w:rPr>
          <w:i/>
          <w:sz w:val="26"/>
          <w:szCs w:val="26"/>
          <w:lang w:val="en-US"/>
        </w:rPr>
        <w:t>I</w:t>
      </w:r>
      <w:r w:rsidR="002D2250" w:rsidRPr="00352384">
        <w:rPr>
          <w:i/>
          <w:sz w:val="26"/>
          <w:szCs w:val="26"/>
        </w:rPr>
        <w:t xml:space="preserve"> </w:t>
      </w:r>
      <w:r w:rsidR="00B9260E" w:rsidRPr="00352384">
        <w:rPr>
          <w:i/>
          <w:sz w:val="26"/>
          <w:szCs w:val="26"/>
        </w:rPr>
        <w:t>квартале 202</w:t>
      </w:r>
      <w:r w:rsidR="00AB3785">
        <w:rPr>
          <w:i/>
          <w:sz w:val="26"/>
          <w:szCs w:val="26"/>
        </w:rPr>
        <w:t>4</w:t>
      </w:r>
      <w:r w:rsidR="00B9260E" w:rsidRPr="00352384">
        <w:rPr>
          <w:i/>
          <w:sz w:val="26"/>
          <w:szCs w:val="26"/>
        </w:rPr>
        <w:t xml:space="preserve"> года - 0)</w:t>
      </w:r>
      <w:r w:rsidR="00B9260E" w:rsidRPr="00352384">
        <w:rPr>
          <w:sz w:val="26"/>
          <w:szCs w:val="26"/>
        </w:rPr>
        <w:t>.</w:t>
      </w:r>
    </w:p>
    <w:p w:rsidR="00133046" w:rsidRPr="0024362E" w:rsidRDefault="00133046" w:rsidP="00507435">
      <w:pPr>
        <w:rPr>
          <w:b/>
          <w:sz w:val="26"/>
          <w:szCs w:val="26"/>
        </w:rPr>
      </w:pPr>
    </w:p>
    <w:p w:rsidR="00C27ABA" w:rsidRPr="0024362E" w:rsidRDefault="00C27ABA" w:rsidP="00133046">
      <w:pPr>
        <w:ind w:firstLine="567"/>
        <w:jc w:val="center"/>
        <w:rPr>
          <w:b/>
          <w:sz w:val="26"/>
          <w:szCs w:val="26"/>
        </w:rPr>
      </w:pPr>
    </w:p>
    <w:p w:rsidR="00133046" w:rsidRPr="0024362E" w:rsidRDefault="00CB5B72" w:rsidP="00133046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Прием</w:t>
      </w:r>
      <w:r w:rsidR="00133046" w:rsidRPr="0024362E">
        <w:rPr>
          <w:b/>
          <w:sz w:val="26"/>
          <w:szCs w:val="26"/>
        </w:rPr>
        <w:t xml:space="preserve"> граждан специалистом </w:t>
      </w:r>
    </w:p>
    <w:p w:rsidR="00133046" w:rsidRPr="0024362E" w:rsidRDefault="00133046" w:rsidP="00133046">
      <w:pPr>
        <w:ind w:firstLine="567"/>
        <w:jc w:val="center"/>
        <w:rPr>
          <w:b/>
          <w:sz w:val="26"/>
          <w:szCs w:val="26"/>
        </w:rPr>
      </w:pPr>
      <w:r w:rsidRPr="0024362E">
        <w:rPr>
          <w:b/>
          <w:sz w:val="26"/>
          <w:szCs w:val="26"/>
        </w:rPr>
        <w:t xml:space="preserve">общественной приемной Главы </w:t>
      </w:r>
      <w:r w:rsidR="00C91471" w:rsidRPr="0024362E">
        <w:rPr>
          <w:b/>
          <w:sz w:val="26"/>
          <w:szCs w:val="26"/>
        </w:rPr>
        <w:t>Венгеровского</w:t>
      </w:r>
      <w:r w:rsidRPr="0024362E">
        <w:rPr>
          <w:b/>
          <w:sz w:val="26"/>
          <w:szCs w:val="26"/>
        </w:rPr>
        <w:t xml:space="preserve"> района</w:t>
      </w:r>
    </w:p>
    <w:p w:rsidR="00BF0618" w:rsidRPr="00490A52" w:rsidRDefault="00BF0618" w:rsidP="00133046">
      <w:pPr>
        <w:ind w:firstLine="567"/>
        <w:jc w:val="center"/>
        <w:rPr>
          <w:sz w:val="26"/>
          <w:szCs w:val="26"/>
        </w:rPr>
      </w:pPr>
    </w:p>
    <w:p w:rsidR="00133046" w:rsidRPr="0024362E" w:rsidRDefault="00133046" w:rsidP="00133046">
      <w:pPr>
        <w:ind w:firstLine="567"/>
        <w:jc w:val="both"/>
        <w:rPr>
          <w:i/>
          <w:color w:val="C00000"/>
          <w:sz w:val="26"/>
          <w:szCs w:val="26"/>
        </w:rPr>
      </w:pPr>
      <w:r w:rsidRPr="00490A52">
        <w:rPr>
          <w:sz w:val="26"/>
          <w:szCs w:val="26"/>
        </w:rPr>
        <w:t xml:space="preserve">В </w:t>
      </w:r>
      <w:r w:rsidR="00E14998" w:rsidRPr="00490A52">
        <w:rPr>
          <w:sz w:val="26"/>
          <w:szCs w:val="26"/>
          <w:lang w:val="en-US"/>
        </w:rPr>
        <w:t>I</w:t>
      </w:r>
      <w:r w:rsidR="00490A52" w:rsidRPr="00490A52">
        <w:rPr>
          <w:sz w:val="26"/>
          <w:szCs w:val="26"/>
          <w:lang w:val="en-US"/>
        </w:rPr>
        <w:t>I</w:t>
      </w:r>
      <w:r w:rsidR="00E35BA7" w:rsidRPr="00490A52">
        <w:rPr>
          <w:sz w:val="26"/>
          <w:szCs w:val="26"/>
        </w:rPr>
        <w:t>I</w:t>
      </w:r>
      <w:r w:rsidR="00E35BA7" w:rsidRPr="00E35BA7">
        <w:t xml:space="preserve"> </w:t>
      </w:r>
      <w:r w:rsidRPr="0024362E">
        <w:rPr>
          <w:sz w:val="26"/>
          <w:szCs w:val="26"/>
        </w:rPr>
        <w:t>квартале 20</w:t>
      </w:r>
      <w:r w:rsidR="00D56E60" w:rsidRPr="0024362E">
        <w:rPr>
          <w:sz w:val="26"/>
          <w:szCs w:val="26"/>
        </w:rPr>
        <w:t>2</w:t>
      </w:r>
      <w:r w:rsidR="00427D94">
        <w:rPr>
          <w:sz w:val="26"/>
          <w:szCs w:val="26"/>
        </w:rPr>
        <w:t xml:space="preserve">5 </w:t>
      </w:r>
      <w:r w:rsidRPr="0024362E">
        <w:rPr>
          <w:sz w:val="26"/>
          <w:szCs w:val="26"/>
        </w:rPr>
        <w:t xml:space="preserve">года к специалисту общественной приемной Главы </w:t>
      </w:r>
      <w:r w:rsidR="00C91471" w:rsidRPr="0024362E">
        <w:rPr>
          <w:sz w:val="26"/>
          <w:szCs w:val="26"/>
        </w:rPr>
        <w:t>Венгеровского</w:t>
      </w:r>
      <w:r w:rsidRPr="0024362E">
        <w:rPr>
          <w:sz w:val="26"/>
          <w:szCs w:val="26"/>
        </w:rPr>
        <w:t xml:space="preserve"> района обратил</w:t>
      </w:r>
      <w:r w:rsidR="004A4D30">
        <w:rPr>
          <w:sz w:val="26"/>
          <w:szCs w:val="26"/>
        </w:rPr>
        <w:t>ось</w:t>
      </w:r>
      <w:r w:rsidRPr="0024362E">
        <w:rPr>
          <w:b/>
          <w:sz w:val="26"/>
          <w:szCs w:val="26"/>
        </w:rPr>
        <w:t xml:space="preserve"> </w:t>
      </w:r>
      <w:r w:rsidR="00880352">
        <w:rPr>
          <w:b/>
          <w:sz w:val="26"/>
          <w:szCs w:val="26"/>
        </w:rPr>
        <w:t>1</w:t>
      </w:r>
      <w:r w:rsidRPr="0024362E">
        <w:rPr>
          <w:b/>
          <w:sz w:val="26"/>
          <w:szCs w:val="26"/>
        </w:rPr>
        <w:t xml:space="preserve"> </w:t>
      </w:r>
      <w:r w:rsidRPr="0024362E">
        <w:rPr>
          <w:sz w:val="26"/>
          <w:szCs w:val="26"/>
        </w:rPr>
        <w:t>человек</w:t>
      </w:r>
      <w:r w:rsidRPr="0024362E">
        <w:rPr>
          <w:color w:val="C00000"/>
          <w:sz w:val="26"/>
          <w:szCs w:val="26"/>
        </w:rPr>
        <w:t xml:space="preserve"> </w:t>
      </w:r>
      <w:r w:rsidRPr="0024362E">
        <w:rPr>
          <w:i/>
          <w:sz w:val="26"/>
          <w:szCs w:val="26"/>
        </w:rPr>
        <w:t>(в</w:t>
      </w:r>
      <w:r w:rsidR="00880352">
        <w:rPr>
          <w:i/>
          <w:sz w:val="26"/>
          <w:szCs w:val="26"/>
        </w:rPr>
        <w:t>о</w:t>
      </w:r>
      <w:r w:rsidRPr="0024362E">
        <w:rPr>
          <w:i/>
          <w:sz w:val="26"/>
          <w:szCs w:val="26"/>
        </w:rPr>
        <w:t xml:space="preserve"> </w:t>
      </w:r>
      <w:r w:rsidR="00E14998">
        <w:rPr>
          <w:i/>
          <w:lang w:val="en-US"/>
        </w:rPr>
        <w:t>I</w:t>
      </w:r>
      <w:r w:rsidR="00880352">
        <w:rPr>
          <w:i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20</w:t>
      </w:r>
      <w:r w:rsidR="00BF0618" w:rsidRPr="0024362E">
        <w:rPr>
          <w:i/>
          <w:sz w:val="26"/>
          <w:szCs w:val="26"/>
        </w:rPr>
        <w:t>2</w:t>
      </w:r>
      <w:r w:rsidR="00E14998">
        <w:rPr>
          <w:i/>
          <w:sz w:val="26"/>
          <w:szCs w:val="26"/>
        </w:rPr>
        <w:t>5</w:t>
      </w:r>
      <w:r w:rsidRPr="0024362E">
        <w:rPr>
          <w:i/>
          <w:sz w:val="26"/>
          <w:szCs w:val="26"/>
        </w:rPr>
        <w:t xml:space="preserve"> года – </w:t>
      </w:r>
      <w:r w:rsidR="00880352">
        <w:rPr>
          <w:i/>
          <w:sz w:val="26"/>
          <w:szCs w:val="26"/>
        </w:rPr>
        <w:t>7</w:t>
      </w:r>
      <w:r w:rsidRPr="0024362E">
        <w:rPr>
          <w:i/>
          <w:sz w:val="26"/>
          <w:szCs w:val="26"/>
        </w:rPr>
        <w:t xml:space="preserve">; в </w:t>
      </w:r>
      <w:r w:rsidR="00E14998">
        <w:rPr>
          <w:i/>
          <w:lang w:val="en-US"/>
        </w:rPr>
        <w:t>I</w:t>
      </w:r>
      <w:r w:rsidR="00880352">
        <w:rPr>
          <w:i/>
          <w:lang w:val="en-US"/>
        </w:rPr>
        <w:t>I</w:t>
      </w:r>
      <w:r w:rsidR="00427D94">
        <w:rPr>
          <w:i/>
          <w:lang w:val="en-US"/>
        </w:rPr>
        <w:t>I</w:t>
      </w:r>
      <w:r w:rsidRPr="0024362E">
        <w:rPr>
          <w:i/>
          <w:sz w:val="26"/>
          <w:szCs w:val="26"/>
        </w:rPr>
        <w:t xml:space="preserve"> квартале 20</w:t>
      </w:r>
      <w:r w:rsidR="00BF0618" w:rsidRPr="0024362E">
        <w:rPr>
          <w:i/>
          <w:sz w:val="26"/>
          <w:szCs w:val="26"/>
        </w:rPr>
        <w:t>2</w:t>
      </w:r>
      <w:r w:rsidR="00427D94">
        <w:rPr>
          <w:i/>
          <w:sz w:val="26"/>
          <w:szCs w:val="26"/>
        </w:rPr>
        <w:t>4</w:t>
      </w:r>
      <w:r w:rsidRPr="0024362E">
        <w:rPr>
          <w:i/>
          <w:sz w:val="26"/>
          <w:szCs w:val="26"/>
        </w:rPr>
        <w:t xml:space="preserve"> года </w:t>
      </w:r>
      <w:r w:rsidR="00BF0618" w:rsidRPr="0024362E">
        <w:rPr>
          <w:i/>
          <w:sz w:val="26"/>
          <w:szCs w:val="26"/>
        </w:rPr>
        <w:t xml:space="preserve">– </w:t>
      </w:r>
      <w:r w:rsidR="00880352">
        <w:rPr>
          <w:i/>
          <w:sz w:val="26"/>
          <w:szCs w:val="26"/>
        </w:rPr>
        <w:t>3</w:t>
      </w:r>
      <w:r w:rsidRPr="0024362E">
        <w:rPr>
          <w:i/>
          <w:sz w:val="26"/>
          <w:szCs w:val="26"/>
        </w:rPr>
        <w:t>).</w:t>
      </w:r>
    </w:p>
    <w:p w:rsidR="004A4D30" w:rsidRDefault="00133046" w:rsidP="004A4D30">
      <w:pPr>
        <w:ind w:firstLine="567"/>
        <w:jc w:val="both"/>
      </w:pPr>
      <w:r w:rsidRPr="0024362E">
        <w:rPr>
          <w:sz w:val="26"/>
          <w:szCs w:val="26"/>
        </w:rPr>
        <w:t>Даны устные разъяснения во время приема по вопросам, относящимся к тематическим разделам:</w:t>
      </w:r>
      <w:r w:rsidR="004A4D30" w:rsidRPr="004A4D30">
        <w:t xml:space="preserve"> </w:t>
      </w:r>
    </w:p>
    <w:p w:rsidR="004A4D30" w:rsidRPr="004A4D30" w:rsidRDefault="004A4D30" w:rsidP="004A4D30">
      <w:pPr>
        <w:ind w:firstLine="567"/>
        <w:jc w:val="both"/>
        <w:rPr>
          <w:sz w:val="26"/>
          <w:szCs w:val="26"/>
        </w:rPr>
      </w:pPr>
      <w:r w:rsidRPr="004A4D30">
        <w:rPr>
          <w:sz w:val="26"/>
          <w:szCs w:val="26"/>
        </w:rPr>
        <w:t xml:space="preserve">- «Государство, общество, политика» - </w:t>
      </w:r>
      <w:r w:rsidR="00E14998">
        <w:rPr>
          <w:sz w:val="26"/>
          <w:szCs w:val="26"/>
        </w:rPr>
        <w:t>3</w:t>
      </w:r>
      <w:r w:rsidRPr="004A4D30">
        <w:rPr>
          <w:sz w:val="26"/>
          <w:szCs w:val="26"/>
        </w:rPr>
        <w:t xml:space="preserve"> </w:t>
      </w:r>
      <w:r w:rsidR="0060322D">
        <w:rPr>
          <w:i/>
          <w:sz w:val="26"/>
          <w:szCs w:val="26"/>
        </w:rPr>
        <w:t>(</w:t>
      </w:r>
      <w:r w:rsidR="00880352" w:rsidRPr="0024362E">
        <w:rPr>
          <w:i/>
          <w:sz w:val="26"/>
          <w:szCs w:val="26"/>
        </w:rPr>
        <w:t>в</w:t>
      </w:r>
      <w:r w:rsidR="00880352">
        <w:rPr>
          <w:i/>
          <w:sz w:val="26"/>
          <w:szCs w:val="26"/>
        </w:rPr>
        <w:t>о</w:t>
      </w:r>
      <w:r w:rsidR="00880352" w:rsidRPr="0024362E">
        <w:rPr>
          <w:i/>
          <w:sz w:val="26"/>
          <w:szCs w:val="26"/>
        </w:rPr>
        <w:t xml:space="preserve"> </w:t>
      </w:r>
      <w:r w:rsidR="00880352">
        <w:rPr>
          <w:i/>
          <w:lang w:val="en-US"/>
        </w:rPr>
        <w:t>II</w:t>
      </w:r>
      <w:r w:rsidR="00880352" w:rsidRPr="0024362E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E14998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880352">
        <w:rPr>
          <w:i/>
          <w:sz w:val="26"/>
          <w:szCs w:val="26"/>
        </w:rPr>
        <w:t>3</w:t>
      </w:r>
      <w:r w:rsidRPr="008B1D85">
        <w:rPr>
          <w:i/>
          <w:sz w:val="26"/>
          <w:szCs w:val="26"/>
        </w:rPr>
        <w:t xml:space="preserve">; </w:t>
      </w:r>
      <w:r w:rsidR="00880352" w:rsidRPr="0024362E">
        <w:rPr>
          <w:i/>
          <w:sz w:val="26"/>
          <w:szCs w:val="26"/>
        </w:rPr>
        <w:t xml:space="preserve">в </w:t>
      </w:r>
      <w:r w:rsidR="00880352">
        <w:rPr>
          <w:i/>
          <w:lang w:val="en-US"/>
        </w:rPr>
        <w:t>III</w:t>
      </w:r>
      <w:r w:rsidR="00880352" w:rsidRPr="0024362E">
        <w:rPr>
          <w:i/>
          <w:sz w:val="26"/>
          <w:szCs w:val="26"/>
        </w:rPr>
        <w:t xml:space="preserve"> </w:t>
      </w:r>
      <w:r w:rsidRPr="008B1D85">
        <w:rPr>
          <w:i/>
          <w:sz w:val="26"/>
          <w:szCs w:val="26"/>
        </w:rPr>
        <w:t>квартале 202</w:t>
      </w:r>
      <w:r w:rsidR="00427D94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</w:t>
      </w:r>
      <w:r w:rsidR="00427D94">
        <w:rPr>
          <w:i/>
          <w:sz w:val="26"/>
          <w:szCs w:val="26"/>
        </w:rPr>
        <w:t>1</w:t>
      </w:r>
      <w:r w:rsidRPr="008B1D85">
        <w:rPr>
          <w:i/>
          <w:sz w:val="26"/>
          <w:szCs w:val="26"/>
        </w:rPr>
        <w:t>)</w:t>
      </w:r>
      <w:r w:rsidR="005905B9">
        <w:rPr>
          <w:sz w:val="26"/>
          <w:szCs w:val="26"/>
        </w:rPr>
        <w:t>;</w:t>
      </w:r>
    </w:p>
    <w:p w:rsidR="004A4D30" w:rsidRPr="004A4D30" w:rsidRDefault="004A4D30" w:rsidP="004A4D30">
      <w:pPr>
        <w:ind w:firstLine="567"/>
        <w:jc w:val="both"/>
        <w:rPr>
          <w:sz w:val="26"/>
          <w:szCs w:val="26"/>
        </w:rPr>
      </w:pPr>
      <w:r w:rsidRPr="004A4D30">
        <w:rPr>
          <w:sz w:val="26"/>
          <w:szCs w:val="26"/>
        </w:rPr>
        <w:t xml:space="preserve">- </w:t>
      </w:r>
      <w:r w:rsidR="005905B9">
        <w:rPr>
          <w:sz w:val="26"/>
          <w:szCs w:val="26"/>
        </w:rPr>
        <w:t>«Э</w:t>
      </w:r>
      <w:r w:rsidRPr="004A4D30">
        <w:rPr>
          <w:sz w:val="26"/>
          <w:szCs w:val="26"/>
        </w:rPr>
        <w:t>кономическая сфера</w:t>
      </w:r>
      <w:r w:rsidR="005905B9">
        <w:rPr>
          <w:sz w:val="26"/>
          <w:szCs w:val="26"/>
        </w:rPr>
        <w:t>»</w:t>
      </w:r>
      <w:r w:rsidRPr="004A4D30">
        <w:rPr>
          <w:sz w:val="26"/>
          <w:szCs w:val="26"/>
        </w:rPr>
        <w:t xml:space="preserve"> – </w:t>
      </w:r>
      <w:r w:rsidR="00E14998">
        <w:rPr>
          <w:sz w:val="26"/>
          <w:szCs w:val="26"/>
        </w:rPr>
        <w:t>1</w:t>
      </w:r>
      <w:r w:rsidRPr="004A4D30">
        <w:rPr>
          <w:sz w:val="26"/>
          <w:szCs w:val="26"/>
        </w:rPr>
        <w:t xml:space="preserve"> </w:t>
      </w:r>
      <w:r w:rsidR="0060322D">
        <w:rPr>
          <w:i/>
          <w:sz w:val="26"/>
          <w:szCs w:val="26"/>
        </w:rPr>
        <w:t>(</w:t>
      </w:r>
      <w:r w:rsidR="00880352" w:rsidRPr="0024362E">
        <w:rPr>
          <w:i/>
          <w:sz w:val="26"/>
          <w:szCs w:val="26"/>
        </w:rPr>
        <w:t>в</w:t>
      </w:r>
      <w:r w:rsidR="00880352">
        <w:rPr>
          <w:i/>
          <w:sz w:val="26"/>
          <w:szCs w:val="26"/>
        </w:rPr>
        <w:t>о</w:t>
      </w:r>
      <w:r w:rsidR="00880352" w:rsidRPr="0024362E">
        <w:rPr>
          <w:i/>
          <w:sz w:val="26"/>
          <w:szCs w:val="26"/>
        </w:rPr>
        <w:t xml:space="preserve"> </w:t>
      </w:r>
      <w:r w:rsidR="00880352">
        <w:rPr>
          <w:i/>
          <w:lang w:val="en-US"/>
        </w:rPr>
        <w:t>II</w:t>
      </w:r>
      <w:r w:rsidR="00880352" w:rsidRPr="0024362E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E14998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880352">
        <w:rPr>
          <w:i/>
          <w:sz w:val="26"/>
          <w:szCs w:val="26"/>
        </w:rPr>
        <w:t>1</w:t>
      </w:r>
      <w:r w:rsidRPr="008B1D85">
        <w:rPr>
          <w:i/>
          <w:sz w:val="26"/>
          <w:szCs w:val="26"/>
        </w:rPr>
        <w:t xml:space="preserve">; </w:t>
      </w:r>
      <w:r w:rsidR="00880352" w:rsidRPr="0024362E">
        <w:rPr>
          <w:i/>
          <w:sz w:val="26"/>
          <w:szCs w:val="26"/>
        </w:rPr>
        <w:t xml:space="preserve">в </w:t>
      </w:r>
      <w:r w:rsidR="00880352">
        <w:rPr>
          <w:i/>
          <w:lang w:val="en-US"/>
        </w:rPr>
        <w:t>III</w:t>
      </w:r>
      <w:r w:rsidR="00880352" w:rsidRPr="0024362E">
        <w:rPr>
          <w:i/>
          <w:sz w:val="26"/>
          <w:szCs w:val="26"/>
        </w:rPr>
        <w:t xml:space="preserve"> </w:t>
      </w:r>
      <w:r w:rsidRPr="008B1D85">
        <w:rPr>
          <w:i/>
          <w:sz w:val="26"/>
          <w:szCs w:val="26"/>
        </w:rPr>
        <w:t>квартале 202</w:t>
      </w:r>
      <w:r w:rsidR="00427D94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</w:t>
      </w:r>
      <w:r w:rsidR="00880352">
        <w:rPr>
          <w:i/>
          <w:sz w:val="26"/>
          <w:szCs w:val="26"/>
        </w:rPr>
        <w:t>1</w:t>
      </w:r>
      <w:r w:rsidRPr="008B1D85">
        <w:rPr>
          <w:i/>
          <w:sz w:val="26"/>
          <w:szCs w:val="26"/>
        </w:rPr>
        <w:t>)</w:t>
      </w:r>
      <w:r w:rsidR="005905B9" w:rsidRPr="008B1D85">
        <w:rPr>
          <w:i/>
          <w:sz w:val="26"/>
          <w:szCs w:val="26"/>
        </w:rPr>
        <w:t>;</w:t>
      </w:r>
    </w:p>
    <w:p w:rsidR="00133046" w:rsidRDefault="005905B9" w:rsidP="004A4D3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«С</w:t>
      </w:r>
      <w:r w:rsidR="004A4D30" w:rsidRPr="004A4D30">
        <w:rPr>
          <w:sz w:val="26"/>
          <w:szCs w:val="26"/>
        </w:rPr>
        <w:t>оциальная сфера</w:t>
      </w:r>
      <w:r>
        <w:rPr>
          <w:sz w:val="26"/>
          <w:szCs w:val="26"/>
        </w:rPr>
        <w:t>»</w:t>
      </w:r>
      <w:r w:rsidR="004A4D30" w:rsidRPr="004A4D30">
        <w:rPr>
          <w:sz w:val="26"/>
          <w:szCs w:val="26"/>
        </w:rPr>
        <w:t xml:space="preserve"> – </w:t>
      </w:r>
      <w:r w:rsidR="00427D94">
        <w:rPr>
          <w:sz w:val="26"/>
          <w:szCs w:val="26"/>
        </w:rPr>
        <w:t>1</w:t>
      </w:r>
      <w:r w:rsidR="004A4D30" w:rsidRPr="004A4D30">
        <w:rPr>
          <w:sz w:val="26"/>
          <w:szCs w:val="26"/>
        </w:rPr>
        <w:t xml:space="preserve"> </w:t>
      </w:r>
      <w:r w:rsidR="0060322D">
        <w:rPr>
          <w:i/>
          <w:sz w:val="26"/>
          <w:szCs w:val="26"/>
        </w:rPr>
        <w:t>(</w:t>
      </w:r>
      <w:r w:rsidR="00880352" w:rsidRPr="0024362E">
        <w:rPr>
          <w:i/>
          <w:sz w:val="26"/>
          <w:szCs w:val="26"/>
        </w:rPr>
        <w:t>в</w:t>
      </w:r>
      <w:r w:rsidR="00880352">
        <w:rPr>
          <w:i/>
          <w:sz w:val="26"/>
          <w:szCs w:val="26"/>
        </w:rPr>
        <w:t>о</w:t>
      </w:r>
      <w:r w:rsidR="00880352" w:rsidRPr="0024362E">
        <w:rPr>
          <w:i/>
          <w:sz w:val="26"/>
          <w:szCs w:val="26"/>
        </w:rPr>
        <w:t xml:space="preserve"> </w:t>
      </w:r>
      <w:r w:rsidR="00880352">
        <w:rPr>
          <w:i/>
          <w:lang w:val="en-US"/>
        </w:rPr>
        <w:t>II</w:t>
      </w:r>
      <w:r w:rsidR="00880352" w:rsidRPr="0024362E">
        <w:rPr>
          <w:i/>
          <w:sz w:val="26"/>
          <w:szCs w:val="26"/>
        </w:rPr>
        <w:t xml:space="preserve"> квартале </w:t>
      </w:r>
      <w:r w:rsidR="004A4D30" w:rsidRPr="008B1D85">
        <w:rPr>
          <w:i/>
          <w:sz w:val="26"/>
          <w:szCs w:val="26"/>
        </w:rPr>
        <w:t>202</w:t>
      </w:r>
      <w:r w:rsidR="00E14998">
        <w:rPr>
          <w:i/>
          <w:sz w:val="26"/>
          <w:szCs w:val="26"/>
        </w:rPr>
        <w:t>5</w:t>
      </w:r>
      <w:r w:rsidR="004A4D30" w:rsidRPr="008B1D85">
        <w:rPr>
          <w:i/>
          <w:sz w:val="26"/>
          <w:szCs w:val="26"/>
        </w:rPr>
        <w:t xml:space="preserve"> года - </w:t>
      </w:r>
      <w:r w:rsidR="00E14998">
        <w:rPr>
          <w:i/>
          <w:sz w:val="26"/>
          <w:szCs w:val="26"/>
        </w:rPr>
        <w:t>1</w:t>
      </w:r>
      <w:r w:rsidR="004A4D30" w:rsidRPr="008B1D85">
        <w:rPr>
          <w:i/>
          <w:sz w:val="26"/>
          <w:szCs w:val="26"/>
        </w:rPr>
        <w:t xml:space="preserve">; </w:t>
      </w:r>
      <w:r w:rsidR="00880352" w:rsidRPr="0024362E">
        <w:rPr>
          <w:i/>
          <w:sz w:val="26"/>
          <w:szCs w:val="26"/>
        </w:rPr>
        <w:t xml:space="preserve">в </w:t>
      </w:r>
      <w:r w:rsidR="00880352">
        <w:rPr>
          <w:i/>
          <w:lang w:val="en-US"/>
        </w:rPr>
        <w:t>III</w:t>
      </w:r>
      <w:r w:rsidR="00880352" w:rsidRPr="0024362E">
        <w:rPr>
          <w:i/>
          <w:sz w:val="26"/>
          <w:szCs w:val="26"/>
        </w:rPr>
        <w:t xml:space="preserve"> </w:t>
      </w:r>
      <w:r w:rsidR="004A4D30" w:rsidRPr="008B1D85">
        <w:rPr>
          <w:i/>
          <w:sz w:val="26"/>
          <w:szCs w:val="26"/>
        </w:rPr>
        <w:t>квартале 202</w:t>
      </w:r>
      <w:r w:rsidR="00427D94">
        <w:rPr>
          <w:i/>
          <w:sz w:val="26"/>
          <w:szCs w:val="26"/>
        </w:rPr>
        <w:t>4</w:t>
      </w:r>
      <w:r w:rsidR="004A4D30" w:rsidRPr="008B1D85">
        <w:rPr>
          <w:i/>
          <w:sz w:val="26"/>
          <w:szCs w:val="26"/>
        </w:rPr>
        <w:t xml:space="preserve"> года – </w:t>
      </w:r>
      <w:r w:rsidR="00880352">
        <w:rPr>
          <w:i/>
          <w:sz w:val="26"/>
          <w:szCs w:val="26"/>
        </w:rPr>
        <w:t>0</w:t>
      </w:r>
      <w:r w:rsidR="004A4D30" w:rsidRPr="008B1D85">
        <w:rPr>
          <w:i/>
          <w:sz w:val="26"/>
          <w:szCs w:val="26"/>
        </w:rPr>
        <w:t>)</w:t>
      </w:r>
      <w:r w:rsidRPr="008B1D85">
        <w:rPr>
          <w:i/>
          <w:sz w:val="26"/>
          <w:szCs w:val="26"/>
        </w:rPr>
        <w:t>;</w:t>
      </w:r>
    </w:p>
    <w:p w:rsidR="005905B9" w:rsidRPr="008B1D85" w:rsidRDefault="005905B9" w:rsidP="004A4D30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«Жилищно-коммунальная сфера» - </w:t>
      </w:r>
      <w:r w:rsidR="00E14998">
        <w:rPr>
          <w:sz w:val="26"/>
          <w:szCs w:val="26"/>
        </w:rPr>
        <w:t>2</w:t>
      </w:r>
      <w:r w:rsidRPr="005905B9">
        <w:rPr>
          <w:sz w:val="26"/>
          <w:szCs w:val="26"/>
        </w:rPr>
        <w:t xml:space="preserve"> </w:t>
      </w:r>
      <w:r w:rsidR="0060322D">
        <w:rPr>
          <w:i/>
          <w:sz w:val="26"/>
          <w:szCs w:val="26"/>
        </w:rPr>
        <w:t>(</w:t>
      </w:r>
      <w:r w:rsidR="00880352" w:rsidRPr="0024362E">
        <w:rPr>
          <w:i/>
          <w:sz w:val="26"/>
          <w:szCs w:val="26"/>
        </w:rPr>
        <w:t>в</w:t>
      </w:r>
      <w:r w:rsidR="00880352">
        <w:rPr>
          <w:i/>
          <w:sz w:val="26"/>
          <w:szCs w:val="26"/>
        </w:rPr>
        <w:t>о</w:t>
      </w:r>
      <w:r w:rsidR="00880352" w:rsidRPr="0024362E">
        <w:rPr>
          <w:i/>
          <w:sz w:val="26"/>
          <w:szCs w:val="26"/>
        </w:rPr>
        <w:t xml:space="preserve"> </w:t>
      </w:r>
      <w:r w:rsidR="00880352">
        <w:rPr>
          <w:i/>
          <w:lang w:val="en-US"/>
        </w:rPr>
        <w:t>II</w:t>
      </w:r>
      <w:r w:rsidR="00880352" w:rsidRPr="0024362E">
        <w:rPr>
          <w:i/>
          <w:sz w:val="26"/>
          <w:szCs w:val="26"/>
        </w:rPr>
        <w:t xml:space="preserve"> квартале </w:t>
      </w:r>
      <w:r w:rsidRPr="008B1D85">
        <w:rPr>
          <w:i/>
          <w:sz w:val="26"/>
          <w:szCs w:val="26"/>
        </w:rPr>
        <w:t>202</w:t>
      </w:r>
      <w:r w:rsidR="00E14998">
        <w:rPr>
          <w:i/>
          <w:sz w:val="26"/>
          <w:szCs w:val="26"/>
        </w:rPr>
        <w:t>5</w:t>
      </w:r>
      <w:r w:rsidRPr="008B1D85">
        <w:rPr>
          <w:i/>
          <w:sz w:val="26"/>
          <w:szCs w:val="26"/>
        </w:rPr>
        <w:t xml:space="preserve"> года - </w:t>
      </w:r>
      <w:r w:rsidR="00880352">
        <w:rPr>
          <w:i/>
          <w:sz w:val="26"/>
          <w:szCs w:val="26"/>
        </w:rPr>
        <w:t>2</w:t>
      </w:r>
      <w:r w:rsidRPr="008B1D85">
        <w:rPr>
          <w:i/>
          <w:sz w:val="26"/>
          <w:szCs w:val="26"/>
        </w:rPr>
        <w:t xml:space="preserve">; </w:t>
      </w:r>
      <w:r w:rsidR="00880352" w:rsidRPr="0024362E">
        <w:rPr>
          <w:i/>
          <w:sz w:val="26"/>
          <w:szCs w:val="26"/>
        </w:rPr>
        <w:t xml:space="preserve">в </w:t>
      </w:r>
      <w:r w:rsidR="00880352">
        <w:rPr>
          <w:i/>
          <w:lang w:val="en-US"/>
        </w:rPr>
        <w:t>III</w:t>
      </w:r>
      <w:r w:rsidR="00880352" w:rsidRPr="0024362E">
        <w:rPr>
          <w:i/>
          <w:sz w:val="26"/>
          <w:szCs w:val="26"/>
        </w:rPr>
        <w:t xml:space="preserve"> </w:t>
      </w:r>
      <w:r w:rsidRPr="008B1D85">
        <w:rPr>
          <w:i/>
          <w:sz w:val="26"/>
          <w:szCs w:val="26"/>
        </w:rPr>
        <w:t>квартале 202</w:t>
      </w:r>
      <w:r w:rsidR="00427D94">
        <w:rPr>
          <w:i/>
          <w:sz w:val="26"/>
          <w:szCs w:val="26"/>
        </w:rPr>
        <w:t>4</w:t>
      </w:r>
      <w:r w:rsidRPr="008B1D85">
        <w:rPr>
          <w:i/>
          <w:sz w:val="26"/>
          <w:szCs w:val="26"/>
        </w:rPr>
        <w:t xml:space="preserve"> года – </w:t>
      </w:r>
      <w:r w:rsidR="00880352">
        <w:rPr>
          <w:i/>
          <w:sz w:val="26"/>
          <w:szCs w:val="26"/>
        </w:rPr>
        <w:t>1</w:t>
      </w:r>
      <w:r w:rsidRPr="008B1D85">
        <w:rPr>
          <w:i/>
          <w:sz w:val="26"/>
          <w:szCs w:val="26"/>
        </w:rPr>
        <w:t>);</w:t>
      </w:r>
    </w:p>
    <w:p w:rsidR="005905B9" w:rsidRDefault="005905B9" w:rsidP="00133046">
      <w:pPr>
        <w:ind w:firstLine="567"/>
        <w:jc w:val="both"/>
        <w:rPr>
          <w:sz w:val="26"/>
          <w:szCs w:val="26"/>
        </w:rPr>
      </w:pPr>
      <w:r w:rsidRPr="006A086D">
        <w:rPr>
          <w:noProof/>
          <w:sz w:val="26"/>
          <w:szCs w:val="26"/>
        </w:rPr>
        <w:lastRenderedPageBreak/>
        <w:drawing>
          <wp:inline distT="0" distB="0" distL="0" distR="0" wp14:anchorId="41667540" wp14:editId="12ACEBF3">
            <wp:extent cx="5362575" cy="28289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05B9" w:rsidRDefault="005905B9" w:rsidP="00133046">
      <w:pPr>
        <w:ind w:firstLine="567"/>
        <w:jc w:val="both"/>
        <w:rPr>
          <w:sz w:val="26"/>
          <w:szCs w:val="26"/>
        </w:rPr>
      </w:pPr>
    </w:p>
    <w:p w:rsidR="00133046" w:rsidRPr="0024362E" w:rsidRDefault="00381122" w:rsidP="0013304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обращений к специалисту</w:t>
      </w:r>
      <w:r w:rsidR="00133046" w:rsidRPr="0024362E">
        <w:rPr>
          <w:sz w:val="26"/>
          <w:szCs w:val="26"/>
        </w:rPr>
        <w:t xml:space="preserve"> общественн</w:t>
      </w:r>
      <w:r>
        <w:rPr>
          <w:sz w:val="26"/>
          <w:szCs w:val="26"/>
        </w:rPr>
        <w:t>ой</w:t>
      </w:r>
      <w:r w:rsidR="00133046" w:rsidRPr="0024362E">
        <w:rPr>
          <w:sz w:val="26"/>
          <w:szCs w:val="26"/>
        </w:rPr>
        <w:t xml:space="preserve"> приемн</w:t>
      </w:r>
      <w:r>
        <w:rPr>
          <w:sz w:val="26"/>
          <w:szCs w:val="26"/>
        </w:rPr>
        <w:t>ой</w:t>
      </w:r>
      <w:r w:rsidR="00133046" w:rsidRPr="0024362E">
        <w:rPr>
          <w:sz w:val="26"/>
          <w:szCs w:val="26"/>
        </w:rPr>
        <w:t xml:space="preserve"> Главы района в </w:t>
      </w:r>
      <w:r w:rsidR="00E14998" w:rsidRPr="00462BDF">
        <w:rPr>
          <w:sz w:val="26"/>
          <w:szCs w:val="26"/>
        </w:rPr>
        <w:t>I</w:t>
      </w:r>
      <w:r w:rsidR="003A00BB" w:rsidRPr="00462BDF">
        <w:rPr>
          <w:sz w:val="26"/>
          <w:szCs w:val="26"/>
        </w:rPr>
        <w:t>I</w:t>
      </w:r>
      <w:r w:rsidR="00E35BA7" w:rsidRPr="00462BDF">
        <w:rPr>
          <w:sz w:val="26"/>
          <w:szCs w:val="26"/>
        </w:rPr>
        <w:t>I</w:t>
      </w:r>
      <w:r w:rsidR="00133046" w:rsidRPr="00355C90">
        <w:rPr>
          <w:sz w:val="26"/>
          <w:szCs w:val="26"/>
        </w:rPr>
        <w:t xml:space="preserve"> </w:t>
      </w:r>
      <w:r w:rsidR="00133046" w:rsidRPr="0024362E">
        <w:rPr>
          <w:sz w:val="26"/>
          <w:szCs w:val="26"/>
        </w:rPr>
        <w:t>квартале 20</w:t>
      </w:r>
      <w:r w:rsidR="00D56E60" w:rsidRPr="0024362E">
        <w:rPr>
          <w:sz w:val="26"/>
          <w:szCs w:val="26"/>
        </w:rPr>
        <w:t>2</w:t>
      </w:r>
      <w:r w:rsidR="00B31A03">
        <w:rPr>
          <w:sz w:val="26"/>
          <w:szCs w:val="26"/>
        </w:rPr>
        <w:t>5</w:t>
      </w:r>
      <w:r w:rsidR="00133046" w:rsidRPr="0024362E">
        <w:rPr>
          <w:sz w:val="26"/>
          <w:szCs w:val="26"/>
        </w:rPr>
        <w:t xml:space="preserve"> года по сравнению с</w:t>
      </w:r>
      <w:r w:rsidR="009E1CDA">
        <w:rPr>
          <w:sz w:val="26"/>
          <w:szCs w:val="26"/>
        </w:rPr>
        <w:t>о</w:t>
      </w:r>
      <w:r w:rsidR="00133046" w:rsidRPr="0024362E">
        <w:rPr>
          <w:sz w:val="26"/>
          <w:szCs w:val="26"/>
        </w:rPr>
        <w:t xml:space="preserve"> </w:t>
      </w:r>
      <w:r w:rsidR="00B31A03" w:rsidRPr="00462BDF">
        <w:rPr>
          <w:sz w:val="26"/>
          <w:szCs w:val="26"/>
        </w:rPr>
        <w:t>I</w:t>
      </w:r>
      <w:r w:rsidR="009E1CDA" w:rsidRPr="00462BDF">
        <w:rPr>
          <w:sz w:val="26"/>
          <w:szCs w:val="26"/>
        </w:rPr>
        <w:t>I</w:t>
      </w:r>
      <w:r w:rsidR="00C27ABA" w:rsidRPr="00CC7C1C">
        <w:rPr>
          <w:sz w:val="26"/>
          <w:szCs w:val="26"/>
        </w:rPr>
        <w:t xml:space="preserve"> </w:t>
      </w:r>
      <w:r w:rsidR="00C27ABA" w:rsidRPr="0024362E">
        <w:rPr>
          <w:sz w:val="26"/>
          <w:szCs w:val="26"/>
        </w:rPr>
        <w:t xml:space="preserve">кварталом </w:t>
      </w:r>
      <w:r w:rsidR="00133046" w:rsidRPr="0024362E">
        <w:rPr>
          <w:sz w:val="26"/>
          <w:szCs w:val="26"/>
        </w:rPr>
        <w:t>20</w:t>
      </w:r>
      <w:r w:rsidR="00BF0618" w:rsidRPr="0024362E">
        <w:rPr>
          <w:sz w:val="26"/>
          <w:szCs w:val="26"/>
        </w:rPr>
        <w:t>2</w:t>
      </w:r>
      <w:r w:rsidR="00E14998">
        <w:rPr>
          <w:sz w:val="26"/>
          <w:szCs w:val="26"/>
        </w:rPr>
        <w:t>5</w:t>
      </w:r>
      <w:r w:rsidR="00133046" w:rsidRPr="0024362E">
        <w:rPr>
          <w:sz w:val="26"/>
          <w:szCs w:val="26"/>
        </w:rPr>
        <w:t xml:space="preserve"> года</w:t>
      </w:r>
      <w:r w:rsidR="00CC7C1C" w:rsidRPr="00CC7C1C">
        <w:rPr>
          <w:sz w:val="26"/>
          <w:szCs w:val="26"/>
        </w:rPr>
        <w:t xml:space="preserve"> </w:t>
      </w:r>
      <w:r w:rsidR="0060322D">
        <w:rPr>
          <w:sz w:val="26"/>
          <w:szCs w:val="26"/>
        </w:rPr>
        <w:t>у</w:t>
      </w:r>
      <w:r w:rsidR="00E14998">
        <w:rPr>
          <w:sz w:val="26"/>
          <w:szCs w:val="26"/>
        </w:rPr>
        <w:t>меньшилось</w:t>
      </w:r>
      <w:r w:rsidR="00D75A13">
        <w:rPr>
          <w:sz w:val="26"/>
          <w:szCs w:val="26"/>
        </w:rPr>
        <w:t xml:space="preserve"> н</w:t>
      </w:r>
      <w:r w:rsidR="00D75A13" w:rsidRPr="00352384">
        <w:rPr>
          <w:bCs/>
          <w:sz w:val="26"/>
          <w:szCs w:val="26"/>
        </w:rPr>
        <w:t xml:space="preserve">а </w:t>
      </w:r>
      <w:r w:rsidR="009E1CDA">
        <w:rPr>
          <w:bCs/>
          <w:sz w:val="26"/>
          <w:szCs w:val="26"/>
        </w:rPr>
        <w:t>100</w:t>
      </w:r>
      <w:r w:rsidR="00D75A13" w:rsidRPr="00352384">
        <w:rPr>
          <w:bCs/>
          <w:sz w:val="26"/>
          <w:szCs w:val="26"/>
        </w:rPr>
        <w:t xml:space="preserve">% (на </w:t>
      </w:r>
      <w:r w:rsidR="009E1CDA">
        <w:rPr>
          <w:bCs/>
          <w:sz w:val="26"/>
          <w:szCs w:val="26"/>
        </w:rPr>
        <w:t>6</w:t>
      </w:r>
      <w:r w:rsidR="00D75A13" w:rsidRPr="00352384">
        <w:rPr>
          <w:bCs/>
          <w:sz w:val="26"/>
          <w:szCs w:val="26"/>
        </w:rPr>
        <w:t xml:space="preserve"> сообщени</w:t>
      </w:r>
      <w:r w:rsidR="009E1CDA">
        <w:rPr>
          <w:bCs/>
          <w:sz w:val="26"/>
          <w:szCs w:val="26"/>
        </w:rPr>
        <w:t>й</w:t>
      </w:r>
      <w:r w:rsidR="008B1D85">
        <w:rPr>
          <w:bCs/>
          <w:sz w:val="26"/>
          <w:szCs w:val="26"/>
        </w:rPr>
        <w:t>), а по сравнению</w:t>
      </w:r>
      <w:r w:rsidR="008B1D85">
        <w:rPr>
          <w:sz w:val="26"/>
          <w:szCs w:val="26"/>
        </w:rPr>
        <w:t xml:space="preserve"> </w:t>
      </w:r>
      <w:r w:rsidR="00CC7C1C" w:rsidRPr="0024362E">
        <w:rPr>
          <w:sz w:val="26"/>
          <w:szCs w:val="26"/>
        </w:rPr>
        <w:t>с</w:t>
      </w:r>
      <w:r w:rsidR="00CC7C1C" w:rsidRPr="00CC7C1C">
        <w:rPr>
          <w:i/>
          <w:sz w:val="26"/>
          <w:szCs w:val="26"/>
        </w:rPr>
        <w:t xml:space="preserve"> </w:t>
      </w:r>
      <w:r w:rsidR="00E35BA7" w:rsidRPr="00462BDF">
        <w:rPr>
          <w:sz w:val="26"/>
          <w:szCs w:val="26"/>
        </w:rPr>
        <w:t>I</w:t>
      </w:r>
      <w:r w:rsidR="009E1CDA" w:rsidRPr="00462BDF">
        <w:rPr>
          <w:sz w:val="26"/>
          <w:szCs w:val="26"/>
        </w:rPr>
        <w:t>I</w:t>
      </w:r>
      <w:r w:rsidR="00E14998" w:rsidRPr="00462BDF">
        <w:rPr>
          <w:sz w:val="26"/>
          <w:szCs w:val="26"/>
        </w:rPr>
        <w:t>I</w:t>
      </w:r>
      <w:r w:rsidR="00CC7C1C" w:rsidRPr="0024362E">
        <w:rPr>
          <w:sz w:val="26"/>
          <w:szCs w:val="26"/>
        </w:rPr>
        <w:t xml:space="preserve"> кварталом</w:t>
      </w:r>
      <w:r w:rsidR="00133046" w:rsidRPr="0024362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B31A03">
        <w:rPr>
          <w:sz w:val="26"/>
          <w:szCs w:val="26"/>
        </w:rPr>
        <w:t>4</w:t>
      </w:r>
      <w:r>
        <w:rPr>
          <w:sz w:val="26"/>
          <w:szCs w:val="26"/>
        </w:rPr>
        <w:t xml:space="preserve"> года </w:t>
      </w:r>
      <w:r w:rsidR="009E1CDA">
        <w:rPr>
          <w:sz w:val="26"/>
          <w:szCs w:val="26"/>
        </w:rPr>
        <w:t>уменьшилось</w:t>
      </w:r>
      <w:r w:rsidR="00C27ABA" w:rsidRPr="0024362E">
        <w:rPr>
          <w:sz w:val="26"/>
          <w:szCs w:val="26"/>
        </w:rPr>
        <w:t xml:space="preserve"> на </w:t>
      </w:r>
      <w:r w:rsidR="00E14998">
        <w:rPr>
          <w:sz w:val="26"/>
          <w:szCs w:val="26"/>
        </w:rPr>
        <w:t>1</w:t>
      </w:r>
      <w:r w:rsidR="009E1CDA">
        <w:rPr>
          <w:sz w:val="26"/>
          <w:szCs w:val="26"/>
        </w:rPr>
        <w:t>00</w:t>
      </w:r>
      <w:r w:rsidR="00F66C29" w:rsidRPr="0024362E">
        <w:rPr>
          <w:sz w:val="26"/>
          <w:szCs w:val="26"/>
        </w:rPr>
        <w:t xml:space="preserve">% (на </w:t>
      </w:r>
      <w:r w:rsidR="009E1CDA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F66C29" w:rsidRPr="0024362E">
        <w:rPr>
          <w:sz w:val="26"/>
          <w:szCs w:val="26"/>
        </w:rPr>
        <w:t>обращени</w:t>
      </w:r>
      <w:r w:rsidR="009E1CDA">
        <w:rPr>
          <w:sz w:val="26"/>
          <w:szCs w:val="26"/>
        </w:rPr>
        <w:t>я</w:t>
      </w:r>
      <w:r w:rsidR="00F66C29" w:rsidRPr="0024362E">
        <w:rPr>
          <w:sz w:val="26"/>
          <w:szCs w:val="26"/>
        </w:rPr>
        <w:t>)</w:t>
      </w:r>
      <w:r w:rsidR="00CC7C1C">
        <w:rPr>
          <w:sz w:val="26"/>
          <w:szCs w:val="26"/>
        </w:rPr>
        <w:t>.</w:t>
      </w:r>
    </w:p>
    <w:p w:rsidR="00532D9B" w:rsidRPr="0024362E" w:rsidRDefault="00532D9B" w:rsidP="00133046">
      <w:pPr>
        <w:ind w:firstLine="567"/>
        <w:jc w:val="both"/>
        <w:rPr>
          <w:sz w:val="26"/>
          <w:szCs w:val="26"/>
        </w:rPr>
      </w:pPr>
    </w:p>
    <w:p w:rsidR="00C27ABA" w:rsidRPr="0024362E" w:rsidRDefault="00C27ABA" w:rsidP="00133046">
      <w:pPr>
        <w:ind w:firstLine="567"/>
        <w:jc w:val="both"/>
        <w:rPr>
          <w:sz w:val="26"/>
          <w:szCs w:val="26"/>
        </w:rPr>
      </w:pPr>
    </w:p>
    <w:p w:rsidR="00532D9B" w:rsidRPr="0024362E" w:rsidRDefault="00532D9B" w:rsidP="00592C6B">
      <w:pPr>
        <w:ind w:firstLine="567"/>
        <w:jc w:val="center"/>
        <w:rPr>
          <w:b/>
          <w:sz w:val="26"/>
          <w:szCs w:val="26"/>
        </w:rPr>
      </w:pPr>
      <w:r w:rsidRPr="0024362E">
        <w:rPr>
          <w:b/>
          <w:sz w:val="26"/>
          <w:szCs w:val="26"/>
        </w:rPr>
        <w:t xml:space="preserve">Работа оперативной группы мобильной приёмной Губернатора области на территории Венгеровского района и мобильной приёмной Главы Венгеровского района </w:t>
      </w:r>
    </w:p>
    <w:p w:rsidR="00532D9B" w:rsidRPr="0024362E" w:rsidRDefault="00532D9B" w:rsidP="00532D9B">
      <w:pPr>
        <w:ind w:firstLine="567"/>
        <w:jc w:val="center"/>
        <w:rPr>
          <w:b/>
          <w:sz w:val="26"/>
          <w:szCs w:val="26"/>
        </w:rPr>
      </w:pPr>
    </w:p>
    <w:p w:rsidR="00532D9B" w:rsidRPr="0024362E" w:rsidRDefault="00532D9B" w:rsidP="00532D9B">
      <w:pPr>
        <w:ind w:firstLine="567"/>
        <w:jc w:val="both"/>
        <w:rPr>
          <w:sz w:val="26"/>
          <w:szCs w:val="26"/>
        </w:rPr>
      </w:pPr>
      <w:r w:rsidRPr="0024362E">
        <w:rPr>
          <w:sz w:val="26"/>
          <w:szCs w:val="26"/>
        </w:rPr>
        <w:t>В соответствии с постановлением Губернатора Новосибирской области от 25.04.2017 №86 «О создании 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области» в администрации Венгеровского района создана оперативная группа мобильной приемной Губернатора области на территории Венгеровского района.</w:t>
      </w:r>
    </w:p>
    <w:p w:rsidR="00133046" w:rsidRPr="0024362E" w:rsidRDefault="00532D9B" w:rsidP="00532D9B">
      <w:pPr>
        <w:ind w:firstLine="567"/>
        <w:jc w:val="both"/>
        <w:rPr>
          <w:sz w:val="26"/>
          <w:szCs w:val="26"/>
        </w:rPr>
      </w:pPr>
      <w:r w:rsidRPr="0024362E">
        <w:rPr>
          <w:sz w:val="26"/>
          <w:szCs w:val="26"/>
        </w:rPr>
        <w:t xml:space="preserve">Для проверки фактов, изложенных в обращениях жителей Венгеровского района и принятия оперативных мер в </w:t>
      </w:r>
      <w:r w:rsidR="00953E94" w:rsidRPr="00953E94">
        <w:rPr>
          <w:sz w:val="26"/>
          <w:szCs w:val="26"/>
        </w:rPr>
        <w:t>I</w:t>
      </w:r>
      <w:r w:rsidR="009E1CDA" w:rsidRPr="00462BDF">
        <w:rPr>
          <w:sz w:val="26"/>
          <w:szCs w:val="26"/>
        </w:rPr>
        <w:t>I</w:t>
      </w:r>
      <w:r w:rsidR="00934436" w:rsidRPr="00462BDF">
        <w:rPr>
          <w:sz w:val="26"/>
          <w:szCs w:val="26"/>
        </w:rPr>
        <w:t>I</w:t>
      </w:r>
      <w:r w:rsidRPr="0024362E">
        <w:rPr>
          <w:sz w:val="26"/>
          <w:szCs w:val="26"/>
        </w:rPr>
        <w:t xml:space="preserve"> квартале 202</w:t>
      </w:r>
      <w:r w:rsidR="00095294">
        <w:rPr>
          <w:sz w:val="26"/>
          <w:szCs w:val="26"/>
        </w:rPr>
        <w:t>5</w:t>
      </w:r>
      <w:r w:rsidR="00F77908">
        <w:rPr>
          <w:sz w:val="26"/>
          <w:szCs w:val="26"/>
        </w:rPr>
        <w:t xml:space="preserve"> года </w:t>
      </w:r>
      <w:r w:rsidRPr="0024362E">
        <w:rPr>
          <w:sz w:val="26"/>
          <w:szCs w:val="26"/>
        </w:rPr>
        <w:t>выезд</w:t>
      </w:r>
      <w:r w:rsidR="009E1CDA">
        <w:rPr>
          <w:sz w:val="26"/>
          <w:szCs w:val="26"/>
        </w:rPr>
        <w:t>ов</w:t>
      </w:r>
      <w:r w:rsidRPr="0024362E">
        <w:rPr>
          <w:sz w:val="26"/>
          <w:szCs w:val="26"/>
        </w:rPr>
        <w:t xml:space="preserve"> оперативной группы мобильной приемной Губернатора НСО</w:t>
      </w:r>
      <w:r w:rsidR="009E1CDA">
        <w:rPr>
          <w:sz w:val="26"/>
          <w:szCs w:val="26"/>
        </w:rPr>
        <w:t xml:space="preserve"> не было</w:t>
      </w:r>
      <w:r w:rsidRPr="0024362E">
        <w:rPr>
          <w:sz w:val="26"/>
          <w:szCs w:val="26"/>
        </w:rPr>
        <w:t>.</w:t>
      </w:r>
    </w:p>
    <w:p w:rsidR="00532D9B" w:rsidRPr="0024362E" w:rsidRDefault="00532D9B" w:rsidP="00133046">
      <w:pPr>
        <w:ind w:firstLine="567"/>
        <w:jc w:val="center"/>
        <w:rPr>
          <w:b/>
          <w:sz w:val="26"/>
          <w:szCs w:val="26"/>
        </w:rPr>
      </w:pPr>
    </w:p>
    <w:p w:rsidR="00133046" w:rsidRPr="0024362E" w:rsidRDefault="00133046" w:rsidP="00133046">
      <w:pPr>
        <w:ind w:firstLine="567"/>
        <w:jc w:val="center"/>
        <w:rPr>
          <w:b/>
          <w:sz w:val="26"/>
          <w:szCs w:val="26"/>
        </w:rPr>
      </w:pPr>
      <w:r w:rsidRPr="0024362E">
        <w:rPr>
          <w:b/>
          <w:sz w:val="26"/>
          <w:szCs w:val="26"/>
        </w:rPr>
        <w:t>Контроль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C27ABA" w:rsidRPr="0024362E" w:rsidRDefault="00C27ABA" w:rsidP="00133046">
      <w:pPr>
        <w:ind w:firstLine="567"/>
        <w:jc w:val="center"/>
        <w:rPr>
          <w:b/>
          <w:sz w:val="26"/>
          <w:szCs w:val="26"/>
        </w:rPr>
      </w:pPr>
    </w:p>
    <w:p w:rsidR="00953B73" w:rsidRPr="001871D7" w:rsidRDefault="00953B73" w:rsidP="00953B73">
      <w:pPr>
        <w:ind w:firstLine="567"/>
        <w:jc w:val="both"/>
        <w:rPr>
          <w:sz w:val="26"/>
          <w:szCs w:val="26"/>
        </w:rPr>
      </w:pPr>
      <w:r w:rsidRPr="001871D7">
        <w:rPr>
          <w:sz w:val="26"/>
          <w:szCs w:val="26"/>
        </w:rPr>
        <w:t>Организация работы с обращениями в администрации района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C81AB5" w:rsidRDefault="00C81AB5" w:rsidP="00C81AB5">
      <w:pPr>
        <w:ind w:firstLine="567"/>
        <w:jc w:val="both"/>
        <w:rPr>
          <w:sz w:val="26"/>
          <w:szCs w:val="26"/>
        </w:rPr>
      </w:pPr>
      <w:r w:rsidRPr="0024362E">
        <w:rPr>
          <w:sz w:val="26"/>
          <w:szCs w:val="26"/>
        </w:rPr>
        <w:t>Специалистом общественной приемной ежеквартально представляется Главе Венгеровского района информационно-статистический обзор рассмотренных обращений, з</w:t>
      </w:r>
      <w:r w:rsidR="000F7F3D">
        <w:rPr>
          <w:sz w:val="26"/>
          <w:szCs w:val="26"/>
        </w:rPr>
        <w:t xml:space="preserve">апросов информации и сообщений </w:t>
      </w:r>
      <w:r w:rsidRPr="0024362E">
        <w:rPr>
          <w:sz w:val="26"/>
          <w:szCs w:val="26"/>
        </w:rPr>
        <w:t>граждан, объединений граждан</w:t>
      </w:r>
      <w:r w:rsidR="00F87C7F">
        <w:rPr>
          <w:sz w:val="26"/>
          <w:szCs w:val="26"/>
        </w:rPr>
        <w:t xml:space="preserve">, в том числе юридических лиц, </w:t>
      </w:r>
      <w:r w:rsidRPr="0024362E">
        <w:rPr>
          <w:sz w:val="26"/>
          <w:szCs w:val="26"/>
        </w:rPr>
        <w:t xml:space="preserve">поступивших в адрес Главы Венгеровского района и в администрацию Венгеровского района, а также результатов рассмотрения обращений и принятых по ним мер. </w:t>
      </w:r>
    </w:p>
    <w:p w:rsidR="00953B73" w:rsidRPr="001871D7" w:rsidRDefault="00523105" w:rsidP="00953B7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53B73" w:rsidRPr="001871D7">
        <w:rPr>
          <w:sz w:val="26"/>
          <w:szCs w:val="26"/>
        </w:rPr>
        <w:t xml:space="preserve"> </w:t>
      </w:r>
      <w:r w:rsidR="003455B1" w:rsidRPr="00462BDF">
        <w:rPr>
          <w:sz w:val="26"/>
          <w:szCs w:val="26"/>
        </w:rPr>
        <w:t>I</w:t>
      </w:r>
      <w:r w:rsidR="009E1CDA" w:rsidRPr="00462BDF">
        <w:rPr>
          <w:sz w:val="26"/>
          <w:szCs w:val="26"/>
        </w:rPr>
        <w:t>I</w:t>
      </w:r>
      <w:r w:rsidR="00953E94" w:rsidRPr="00462BDF">
        <w:rPr>
          <w:sz w:val="26"/>
          <w:szCs w:val="26"/>
        </w:rPr>
        <w:t>I</w:t>
      </w:r>
      <w:r w:rsidR="00953B73" w:rsidRPr="001871D7">
        <w:rPr>
          <w:sz w:val="26"/>
          <w:szCs w:val="26"/>
        </w:rPr>
        <w:t xml:space="preserve"> квартале 202</w:t>
      </w:r>
      <w:r w:rsidR="00C5209F">
        <w:rPr>
          <w:sz w:val="26"/>
          <w:szCs w:val="26"/>
        </w:rPr>
        <w:t>5</w:t>
      </w:r>
      <w:r w:rsidR="00953B73" w:rsidRPr="001871D7">
        <w:rPr>
          <w:sz w:val="26"/>
          <w:szCs w:val="26"/>
        </w:rPr>
        <w:t xml:space="preserve"> года в целях совершенствования работы с обращениями граждан, соблюдения законодательства о порядке рассмотрения обращений граждан, укрепления исполнительской дисциплины </w:t>
      </w:r>
      <w:r w:rsidR="00C81AB5">
        <w:rPr>
          <w:sz w:val="26"/>
          <w:szCs w:val="26"/>
        </w:rPr>
        <w:t>специалистом</w:t>
      </w:r>
      <w:r w:rsidR="00953B73" w:rsidRPr="001871D7">
        <w:rPr>
          <w:sz w:val="26"/>
          <w:szCs w:val="26"/>
        </w:rPr>
        <w:t xml:space="preserve"> общественной приемной:</w:t>
      </w:r>
    </w:p>
    <w:p w:rsidR="00953B73" w:rsidRPr="001871D7" w:rsidRDefault="00953B73" w:rsidP="00953B73">
      <w:pPr>
        <w:ind w:firstLine="567"/>
        <w:jc w:val="both"/>
        <w:rPr>
          <w:sz w:val="26"/>
          <w:szCs w:val="26"/>
        </w:rPr>
      </w:pPr>
      <w:r w:rsidRPr="001871D7">
        <w:rPr>
          <w:sz w:val="26"/>
          <w:szCs w:val="26"/>
        </w:rPr>
        <w:lastRenderedPageBreak/>
        <w:t>- по мере поступления из общественной приемной Губернатора Новосибирской области в муниципальные образования района направлялась еженедельная информация об обращениях граждан, в том числе юридических лиц, поступивших в адрес Губернатора Новосибирской области и в Правительство Новосибирской области;</w:t>
      </w:r>
    </w:p>
    <w:p w:rsidR="00953B73" w:rsidRPr="001871D7" w:rsidRDefault="00953B73" w:rsidP="00953B73">
      <w:pPr>
        <w:tabs>
          <w:tab w:val="left" w:pos="709"/>
          <w:tab w:val="left" w:pos="851"/>
        </w:tabs>
        <w:ind w:firstLine="567"/>
        <w:jc w:val="both"/>
        <w:rPr>
          <w:sz w:val="26"/>
          <w:szCs w:val="26"/>
        </w:rPr>
      </w:pPr>
      <w:r w:rsidRPr="001871D7">
        <w:rPr>
          <w:sz w:val="26"/>
          <w:szCs w:val="26"/>
        </w:rPr>
        <w:t>- оказывалась ин</w:t>
      </w:r>
      <w:r w:rsidR="000F7F3D">
        <w:rPr>
          <w:sz w:val="26"/>
          <w:szCs w:val="26"/>
        </w:rPr>
        <w:t xml:space="preserve">дивидуальная консультационная, </w:t>
      </w:r>
      <w:r w:rsidRPr="001871D7">
        <w:rPr>
          <w:sz w:val="26"/>
          <w:szCs w:val="26"/>
        </w:rPr>
        <w:t>методическая и практическая помощь главам и специалистам администраций поселений в организации работы с обращениями граждан;</w:t>
      </w:r>
    </w:p>
    <w:p w:rsidR="00953B73" w:rsidRPr="001871D7" w:rsidRDefault="00953B73" w:rsidP="00953B73">
      <w:pPr>
        <w:tabs>
          <w:tab w:val="left" w:pos="709"/>
          <w:tab w:val="left" w:pos="851"/>
        </w:tabs>
        <w:ind w:firstLine="567"/>
        <w:jc w:val="both"/>
        <w:rPr>
          <w:sz w:val="26"/>
          <w:szCs w:val="26"/>
        </w:rPr>
      </w:pPr>
      <w:r w:rsidRPr="001871D7">
        <w:rPr>
          <w:sz w:val="26"/>
          <w:szCs w:val="26"/>
        </w:rPr>
        <w:t>- проводился мониторинг регистрации обращений в СЭДД и контроль за размещением обращений и отчетов на портале ССТУ.РФ в муниципальных образованиях.</w:t>
      </w:r>
    </w:p>
    <w:p w:rsidR="00953B73" w:rsidRPr="00F44C0D" w:rsidRDefault="00953B73" w:rsidP="00953B73">
      <w:pPr>
        <w:ind w:firstLine="567"/>
        <w:jc w:val="both"/>
        <w:rPr>
          <w:sz w:val="26"/>
          <w:szCs w:val="26"/>
        </w:rPr>
      </w:pPr>
      <w:r w:rsidRPr="001871D7">
        <w:rPr>
          <w:sz w:val="26"/>
          <w:szCs w:val="26"/>
        </w:rPr>
        <w:t>По состоянию на 01.</w:t>
      </w:r>
      <w:r w:rsidR="009E1CDA">
        <w:rPr>
          <w:sz w:val="26"/>
          <w:szCs w:val="26"/>
        </w:rPr>
        <w:t>10</w:t>
      </w:r>
      <w:bookmarkStart w:id="0" w:name="_GoBack"/>
      <w:bookmarkEnd w:id="0"/>
      <w:r w:rsidRPr="001871D7">
        <w:rPr>
          <w:sz w:val="26"/>
          <w:szCs w:val="26"/>
        </w:rPr>
        <w:t>.202</w:t>
      </w:r>
      <w:r w:rsidR="003455B1">
        <w:rPr>
          <w:sz w:val="26"/>
          <w:szCs w:val="26"/>
        </w:rPr>
        <w:t>5</w:t>
      </w:r>
      <w:r w:rsidRPr="001871D7">
        <w:rPr>
          <w:sz w:val="26"/>
          <w:szCs w:val="26"/>
        </w:rPr>
        <w:t xml:space="preserve"> года в администрации района обращения, поставленные на контроль общественной приемной, с истекшими сроками рассмотрения отсутствуют.</w:t>
      </w:r>
    </w:p>
    <w:p w:rsidR="00953B73" w:rsidRDefault="00953B73" w:rsidP="00133046">
      <w:pPr>
        <w:ind w:firstLine="567"/>
        <w:jc w:val="both"/>
        <w:rPr>
          <w:sz w:val="26"/>
          <w:szCs w:val="26"/>
        </w:rPr>
      </w:pPr>
    </w:p>
    <w:p w:rsidR="00133046" w:rsidRPr="0024362E" w:rsidRDefault="00133046" w:rsidP="002C56F2">
      <w:pPr>
        <w:tabs>
          <w:tab w:val="left" w:pos="709"/>
          <w:tab w:val="left" w:pos="851"/>
        </w:tabs>
        <w:ind w:firstLine="567"/>
        <w:jc w:val="both"/>
        <w:rPr>
          <w:sz w:val="26"/>
          <w:szCs w:val="26"/>
        </w:rPr>
      </w:pPr>
    </w:p>
    <w:sectPr w:rsidR="00133046" w:rsidRPr="0024362E" w:rsidSect="003A00BB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046"/>
    <w:rsid w:val="00001C5D"/>
    <w:rsid w:val="00001E90"/>
    <w:rsid w:val="000044AD"/>
    <w:rsid w:val="00005BF8"/>
    <w:rsid w:val="00006575"/>
    <w:rsid w:val="00010292"/>
    <w:rsid w:val="00011475"/>
    <w:rsid w:val="00011707"/>
    <w:rsid w:val="00011C1E"/>
    <w:rsid w:val="00013511"/>
    <w:rsid w:val="00013D12"/>
    <w:rsid w:val="000148CE"/>
    <w:rsid w:val="00014D55"/>
    <w:rsid w:val="00015870"/>
    <w:rsid w:val="00015EB3"/>
    <w:rsid w:val="000215B2"/>
    <w:rsid w:val="00023C3F"/>
    <w:rsid w:val="00024FFF"/>
    <w:rsid w:val="00025588"/>
    <w:rsid w:val="00025668"/>
    <w:rsid w:val="00026B14"/>
    <w:rsid w:val="000277FF"/>
    <w:rsid w:val="000316A7"/>
    <w:rsid w:val="00033F73"/>
    <w:rsid w:val="00035367"/>
    <w:rsid w:val="0003637C"/>
    <w:rsid w:val="00040328"/>
    <w:rsid w:val="00043F3C"/>
    <w:rsid w:val="00052018"/>
    <w:rsid w:val="000526E1"/>
    <w:rsid w:val="00054114"/>
    <w:rsid w:val="00054FAB"/>
    <w:rsid w:val="0005628C"/>
    <w:rsid w:val="0005647B"/>
    <w:rsid w:val="00062A19"/>
    <w:rsid w:val="0006427D"/>
    <w:rsid w:val="00064C27"/>
    <w:rsid w:val="00064ECE"/>
    <w:rsid w:val="00065009"/>
    <w:rsid w:val="00066D0F"/>
    <w:rsid w:val="0007264B"/>
    <w:rsid w:val="00074992"/>
    <w:rsid w:val="00077B8B"/>
    <w:rsid w:val="00086D34"/>
    <w:rsid w:val="0009127E"/>
    <w:rsid w:val="00091AEF"/>
    <w:rsid w:val="00095294"/>
    <w:rsid w:val="000A05D9"/>
    <w:rsid w:val="000A20E2"/>
    <w:rsid w:val="000A36E1"/>
    <w:rsid w:val="000A3CA9"/>
    <w:rsid w:val="000A7CFC"/>
    <w:rsid w:val="000B1098"/>
    <w:rsid w:val="000B33D4"/>
    <w:rsid w:val="000B43D0"/>
    <w:rsid w:val="000B50FF"/>
    <w:rsid w:val="000C1E02"/>
    <w:rsid w:val="000C233A"/>
    <w:rsid w:val="000D223B"/>
    <w:rsid w:val="000E0010"/>
    <w:rsid w:val="000E140E"/>
    <w:rsid w:val="000E1A8C"/>
    <w:rsid w:val="000E2C75"/>
    <w:rsid w:val="000E3937"/>
    <w:rsid w:val="000E6E92"/>
    <w:rsid w:val="000F0714"/>
    <w:rsid w:val="000F0A2C"/>
    <w:rsid w:val="000F28C5"/>
    <w:rsid w:val="000F2C44"/>
    <w:rsid w:val="000F4813"/>
    <w:rsid w:val="000F59E5"/>
    <w:rsid w:val="000F7F3D"/>
    <w:rsid w:val="00101A29"/>
    <w:rsid w:val="00102ABD"/>
    <w:rsid w:val="001031D3"/>
    <w:rsid w:val="001065C8"/>
    <w:rsid w:val="00112A2B"/>
    <w:rsid w:val="001133F5"/>
    <w:rsid w:val="00114247"/>
    <w:rsid w:val="00114814"/>
    <w:rsid w:val="00115F8A"/>
    <w:rsid w:val="001164F8"/>
    <w:rsid w:val="00120A70"/>
    <w:rsid w:val="001221B7"/>
    <w:rsid w:val="0012247D"/>
    <w:rsid w:val="00126070"/>
    <w:rsid w:val="0012791E"/>
    <w:rsid w:val="00130710"/>
    <w:rsid w:val="001316D5"/>
    <w:rsid w:val="00133046"/>
    <w:rsid w:val="001349B8"/>
    <w:rsid w:val="0013505F"/>
    <w:rsid w:val="00136746"/>
    <w:rsid w:val="0013748D"/>
    <w:rsid w:val="00137855"/>
    <w:rsid w:val="0014179E"/>
    <w:rsid w:val="00147B2F"/>
    <w:rsid w:val="00150B41"/>
    <w:rsid w:val="0015184B"/>
    <w:rsid w:val="00151D96"/>
    <w:rsid w:val="001530D5"/>
    <w:rsid w:val="00154238"/>
    <w:rsid w:val="00154B00"/>
    <w:rsid w:val="00155986"/>
    <w:rsid w:val="00162A42"/>
    <w:rsid w:val="001654C6"/>
    <w:rsid w:val="00166052"/>
    <w:rsid w:val="0016654F"/>
    <w:rsid w:val="001700C7"/>
    <w:rsid w:val="0017292A"/>
    <w:rsid w:val="001823F8"/>
    <w:rsid w:val="00183792"/>
    <w:rsid w:val="001853A3"/>
    <w:rsid w:val="00185EE8"/>
    <w:rsid w:val="001902D0"/>
    <w:rsid w:val="001903DD"/>
    <w:rsid w:val="00195710"/>
    <w:rsid w:val="001978E7"/>
    <w:rsid w:val="001A0863"/>
    <w:rsid w:val="001A3A51"/>
    <w:rsid w:val="001A4AFE"/>
    <w:rsid w:val="001A4EA8"/>
    <w:rsid w:val="001A570B"/>
    <w:rsid w:val="001A60D3"/>
    <w:rsid w:val="001A664C"/>
    <w:rsid w:val="001A6EFB"/>
    <w:rsid w:val="001B0FC9"/>
    <w:rsid w:val="001B5D38"/>
    <w:rsid w:val="001C0F2B"/>
    <w:rsid w:val="001C105E"/>
    <w:rsid w:val="001C260D"/>
    <w:rsid w:val="001D1ECA"/>
    <w:rsid w:val="001D25CA"/>
    <w:rsid w:val="001D4B22"/>
    <w:rsid w:val="001D4DF9"/>
    <w:rsid w:val="001E10B2"/>
    <w:rsid w:val="001E2254"/>
    <w:rsid w:val="001E24F7"/>
    <w:rsid w:val="001E3BD7"/>
    <w:rsid w:val="001E3E43"/>
    <w:rsid w:val="001E6BCD"/>
    <w:rsid w:val="001F00C0"/>
    <w:rsid w:val="001F1648"/>
    <w:rsid w:val="001F190B"/>
    <w:rsid w:val="001F1DF8"/>
    <w:rsid w:val="001F2129"/>
    <w:rsid w:val="001F3568"/>
    <w:rsid w:val="001F47CD"/>
    <w:rsid w:val="001F54E0"/>
    <w:rsid w:val="001F587F"/>
    <w:rsid w:val="001F627E"/>
    <w:rsid w:val="001F6D47"/>
    <w:rsid w:val="00201668"/>
    <w:rsid w:val="00202394"/>
    <w:rsid w:val="00202A37"/>
    <w:rsid w:val="00206D0A"/>
    <w:rsid w:val="00207E02"/>
    <w:rsid w:val="00216254"/>
    <w:rsid w:val="0021694E"/>
    <w:rsid w:val="00220182"/>
    <w:rsid w:val="00220CA6"/>
    <w:rsid w:val="0022234B"/>
    <w:rsid w:val="00222AFA"/>
    <w:rsid w:val="002257A7"/>
    <w:rsid w:val="00225B04"/>
    <w:rsid w:val="002343DE"/>
    <w:rsid w:val="00234A1C"/>
    <w:rsid w:val="00237FE9"/>
    <w:rsid w:val="00241B27"/>
    <w:rsid w:val="0024279A"/>
    <w:rsid w:val="0024362E"/>
    <w:rsid w:val="002458A6"/>
    <w:rsid w:val="002523F5"/>
    <w:rsid w:val="00252932"/>
    <w:rsid w:val="00253B15"/>
    <w:rsid w:val="002550C7"/>
    <w:rsid w:val="00255334"/>
    <w:rsid w:val="0025578D"/>
    <w:rsid w:val="00260418"/>
    <w:rsid w:val="002624E5"/>
    <w:rsid w:val="00264B6F"/>
    <w:rsid w:val="0026650B"/>
    <w:rsid w:val="00267BBA"/>
    <w:rsid w:val="002710D5"/>
    <w:rsid w:val="002720C4"/>
    <w:rsid w:val="002721B5"/>
    <w:rsid w:val="00272414"/>
    <w:rsid w:val="00273314"/>
    <w:rsid w:val="002737B1"/>
    <w:rsid w:val="00275BCF"/>
    <w:rsid w:val="002852A6"/>
    <w:rsid w:val="00293C2E"/>
    <w:rsid w:val="002A0449"/>
    <w:rsid w:val="002A2922"/>
    <w:rsid w:val="002A382A"/>
    <w:rsid w:val="002A6749"/>
    <w:rsid w:val="002A7047"/>
    <w:rsid w:val="002B1CAA"/>
    <w:rsid w:val="002B312F"/>
    <w:rsid w:val="002B7005"/>
    <w:rsid w:val="002C09CB"/>
    <w:rsid w:val="002C1BF0"/>
    <w:rsid w:val="002C39C7"/>
    <w:rsid w:val="002C56F2"/>
    <w:rsid w:val="002C7962"/>
    <w:rsid w:val="002D2250"/>
    <w:rsid w:val="002D322F"/>
    <w:rsid w:val="002D45EF"/>
    <w:rsid w:val="002D4F1C"/>
    <w:rsid w:val="002D6FF3"/>
    <w:rsid w:val="002E1285"/>
    <w:rsid w:val="002E1776"/>
    <w:rsid w:val="002E48D6"/>
    <w:rsid w:val="002F007E"/>
    <w:rsid w:val="002F135E"/>
    <w:rsid w:val="002F4116"/>
    <w:rsid w:val="002F4396"/>
    <w:rsid w:val="002F4E6A"/>
    <w:rsid w:val="002F5125"/>
    <w:rsid w:val="002F5423"/>
    <w:rsid w:val="002F7381"/>
    <w:rsid w:val="003000BB"/>
    <w:rsid w:val="003006BD"/>
    <w:rsid w:val="00301453"/>
    <w:rsid w:val="00302FD1"/>
    <w:rsid w:val="00306204"/>
    <w:rsid w:val="00306C7D"/>
    <w:rsid w:val="0030761E"/>
    <w:rsid w:val="0030769E"/>
    <w:rsid w:val="003108D3"/>
    <w:rsid w:val="00311005"/>
    <w:rsid w:val="00311C08"/>
    <w:rsid w:val="00311E79"/>
    <w:rsid w:val="00312110"/>
    <w:rsid w:val="00316E68"/>
    <w:rsid w:val="00321262"/>
    <w:rsid w:val="003225A4"/>
    <w:rsid w:val="00322B3F"/>
    <w:rsid w:val="00325E08"/>
    <w:rsid w:val="003325E3"/>
    <w:rsid w:val="00334525"/>
    <w:rsid w:val="0033549B"/>
    <w:rsid w:val="00335E7E"/>
    <w:rsid w:val="00336A9F"/>
    <w:rsid w:val="0034386F"/>
    <w:rsid w:val="003455B1"/>
    <w:rsid w:val="00350ED9"/>
    <w:rsid w:val="0035195C"/>
    <w:rsid w:val="00351DBA"/>
    <w:rsid w:val="0035249D"/>
    <w:rsid w:val="00352EDB"/>
    <w:rsid w:val="003550B0"/>
    <w:rsid w:val="00355C90"/>
    <w:rsid w:val="00356B4E"/>
    <w:rsid w:val="00360916"/>
    <w:rsid w:val="00362448"/>
    <w:rsid w:val="0036526D"/>
    <w:rsid w:val="0037143C"/>
    <w:rsid w:val="00371E8E"/>
    <w:rsid w:val="003730B1"/>
    <w:rsid w:val="00373270"/>
    <w:rsid w:val="00374D7A"/>
    <w:rsid w:val="00374FD2"/>
    <w:rsid w:val="003757D1"/>
    <w:rsid w:val="00375D57"/>
    <w:rsid w:val="00381122"/>
    <w:rsid w:val="00381365"/>
    <w:rsid w:val="00383307"/>
    <w:rsid w:val="00383371"/>
    <w:rsid w:val="0038564C"/>
    <w:rsid w:val="00387E54"/>
    <w:rsid w:val="00395308"/>
    <w:rsid w:val="00395BD6"/>
    <w:rsid w:val="00395CD6"/>
    <w:rsid w:val="00396E89"/>
    <w:rsid w:val="00397AE5"/>
    <w:rsid w:val="003A00BB"/>
    <w:rsid w:val="003A1C1F"/>
    <w:rsid w:val="003A2753"/>
    <w:rsid w:val="003A6CCB"/>
    <w:rsid w:val="003B0326"/>
    <w:rsid w:val="003B3A16"/>
    <w:rsid w:val="003B73ED"/>
    <w:rsid w:val="003B7C97"/>
    <w:rsid w:val="003C1650"/>
    <w:rsid w:val="003C1810"/>
    <w:rsid w:val="003C1828"/>
    <w:rsid w:val="003C1C7E"/>
    <w:rsid w:val="003C32E0"/>
    <w:rsid w:val="003C5548"/>
    <w:rsid w:val="003C5B0B"/>
    <w:rsid w:val="003D01DC"/>
    <w:rsid w:val="003D19EF"/>
    <w:rsid w:val="003D1D6D"/>
    <w:rsid w:val="003D3687"/>
    <w:rsid w:val="003D5B01"/>
    <w:rsid w:val="003F4B0E"/>
    <w:rsid w:val="003F5266"/>
    <w:rsid w:val="003F610C"/>
    <w:rsid w:val="00400CD8"/>
    <w:rsid w:val="0040161B"/>
    <w:rsid w:val="004025BB"/>
    <w:rsid w:val="004055C8"/>
    <w:rsid w:val="0040667A"/>
    <w:rsid w:val="0040742F"/>
    <w:rsid w:val="00410436"/>
    <w:rsid w:val="00411526"/>
    <w:rsid w:val="004129AC"/>
    <w:rsid w:val="00412F73"/>
    <w:rsid w:val="0041642D"/>
    <w:rsid w:val="00420041"/>
    <w:rsid w:val="004209F6"/>
    <w:rsid w:val="00423A84"/>
    <w:rsid w:val="00424461"/>
    <w:rsid w:val="00425F9E"/>
    <w:rsid w:val="00426D5A"/>
    <w:rsid w:val="00427058"/>
    <w:rsid w:val="00427D94"/>
    <w:rsid w:val="0043028F"/>
    <w:rsid w:val="00434B3C"/>
    <w:rsid w:val="00437727"/>
    <w:rsid w:val="004405F0"/>
    <w:rsid w:val="00443C48"/>
    <w:rsid w:val="0044417E"/>
    <w:rsid w:val="00446571"/>
    <w:rsid w:val="00452785"/>
    <w:rsid w:val="00453804"/>
    <w:rsid w:val="0045584B"/>
    <w:rsid w:val="00456E01"/>
    <w:rsid w:val="00460C20"/>
    <w:rsid w:val="00460E43"/>
    <w:rsid w:val="004626AA"/>
    <w:rsid w:val="00462BDF"/>
    <w:rsid w:val="00462D5A"/>
    <w:rsid w:val="00463243"/>
    <w:rsid w:val="004635B1"/>
    <w:rsid w:val="0046538C"/>
    <w:rsid w:val="0046550E"/>
    <w:rsid w:val="00467955"/>
    <w:rsid w:val="00474470"/>
    <w:rsid w:val="00474721"/>
    <w:rsid w:val="004764FA"/>
    <w:rsid w:val="0048122A"/>
    <w:rsid w:val="00482425"/>
    <w:rsid w:val="0048669C"/>
    <w:rsid w:val="00490A52"/>
    <w:rsid w:val="00491F0E"/>
    <w:rsid w:val="00492C7A"/>
    <w:rsid w:val="00495140"/>
    <w:rsid w:val="004969ED"/>
    <w:rsid w:val="00497085"/>
    <w:rsid w:val="004A13C5"/>
    <w:rsid w:val="004A24F1"/>
    <w:rsid w:val="004A3992"/>
    <w:rsid w:val="004A460F"/>
    <w:rsid w:val="004A4D30"/>
    <w:rsid w:val="004B402E"/>
    <w:rsid w:val="004B46D5"/>
    <w:rsid w:val="004B5217"/>
    <w:rsid w:val="004B6C11"/>
    <w:rsid w:val="004B752D"/>
    <w:rsid w:val="004C3B8E"/>
    <w:rsid w:val="004C76E5"/>
    <w:rsid w:val="004D4BDB"/>
    <w:rsid w:val="004D5A42"/>
    <w:rsid w:val="004E359A"/>
    <w:rsid w:val="004E42FC"/>
    <w:rsid w:val="004E4507"/>
    <w:rsid w:val="004E798B"/>
    <w:rsid w:val="004F1D49"/>
    <w:rsid w:val="004F27E6"/>
    <w:rsid w:val="004F6BB0"/>
    <w:rsid w:val="004F7335"/>
    <w:rsid w:val="004F747F"/>
    <w:rsid w:val="004F7782"/>
    <w:rsid w:val="00500F23"/>
    <w:rsid w:val="005040ED"/>
    <w:rsid w:val="0050417B"/>
    <w:rsid w:val="0050616F"/>
    <w:rsid w:val="00507435"/>
    <w:rsid w:val="0050796B"/>
    <w:rsid w:val="00510FB5"/>
    <w:rsid w:val="0051489A"/>
    <w:rsid w:val="005149F3"/>
    <w:rsid w:val="00515241"/>
    <w:rsid w:val="005158B5"/>
    <w:rsid w:val="00515B73"/>
    <w:rsid w:val="00517617"/>
    <w:rsid w:val="0052032A"/>
    <w:rsid w:val="005224B4"/>
    <w:rsid w:val="00522592"/>
    <w:rsid w:val="00523105"/>
    <w:rsid w:val="00523EB7"/>
    <w:rsid w:val="00523FE0"/>
    <w:rsid w:val="00525558"/>
    <w:rsid w:val="00526FE6"/>
    <w:rsid w:val="00527153"/>
    <w:rsid w:val="0052767B"/>
    <w:rsid w:val="00530C93"/>
    <w:rsid w:val="005317F1"/>
    <w:rsid w:val="0053270C"/>
    <w:rsid w:val="00532D9B"/>
    <w:rsid w:val="005404C9"/>
    <w:rsid w:val="00542DA2"/>
    <w:rsid w:val="00544B41"/>
    <w:rsid w:val="005454B3"/>
    <w:rsid w:val="00554BBF"/>
    <w:rsid w:val="00560E01"/>
    <w:rsid w:val="00561876"/>
    <w:rsid w:val="00565E69"/>
    <w:rsid w:val="00565F17"/>
    <w:rsid w:val="005672B2"/>
    <w:rsid w:val="00567A9D"/>
    <w:rsid w:val="00572943"/>
    <w:rsid w:val="00573513"/>
    <w:rsid w:val="005736D0"/>
    <w:rsid w:val="00581182"/>
    <w:rsid w:val="005859F8"/>
    <w:rsid w:val="0058720E"/>
    <w:rsid w:val="005905B9"/>
    <w:rsid w:val="00591029"/>
    <w:rsid w:val="00591C0C"/>
    <w:rsid w:val="00592C6B"/>
    <w:rsid w:val="00594221"/>
    <w:rsid w:val="005961EF"/>
    <w:rsid w:val="00597FBF"/>
    <w:rsid w:val="005A2FD9"/>
    <w:rsid w:val="005A3BF8"/>
    <w:rsid w:val="005B21E0"/>
    <w:rsid w:val="005B3E0D"/>
    <w:rsid w:val="005B5DEB"/>
    <w:rsid w:val="005B6BC5"/>
    <w:rsid w:val="005C03FD"/>
    <w:rsid w:val="005C05DD"/>
    <w:rsid w:val="005C3934"/>
    <w:rsid w:val="005D0B43"/>
    <w:rsid w:val="005D153A"/>
    <w:rsid w:val="005D396C"/>
    <w:rsid w:val="005D5C93"/>
    <w:rsid w:val="005E37B4"/>
    <w:rsid w:val="005E71E8"/>
    <w:rsid w:val="005E7F88"/>
    <w:rsid w:val="005F19C7"/>
    <w:rsid w:val="005F2FBA"/>
    <w:rsid w:val="005F6B11"/>
    <w:rsid w:val="005F74B6"/>
    <w:rsid w:val="0060038F"/>
    <w:rsid w:val="0060212A"/>
    <w:rsid w:val="006027FE"/>
    <w:rsid w:val="0060322D"/>
    <w:rsid w:val="00606880"/>
    <w:rsid w:val="0060736B"/>
    <w:rsid w:val="00611FFF"/>
    <w:rsid w:val="0061621E"/>
    <w:rsid w:val="006236AC"/>
    <w:rsid w:val="006307A0"/>
    <w:rsid w:val="00631A66"/>
    <w:rsid w:val="00632B56"/>
    <w:rsid w:val="00634E91"/>
    <w:rsid w:val="006367D8"/>
    <w:rsid w:val="00637193"/>
    <w:rsid w:val="006410AC"/>
    <w:rsid w:val="0064306B"/>
    <w:rsid w:val="00643FB2"/>
    <w:rsid w:val="00646D05"/>
    <w:rsid w:val="0064741E"/>
    <w:rsid w:val="00651A8F"/>
    <w:rsid w:val="006550FB"/>
    <w:rsid w:val="006557E6"/>
    <w:rsid w:val="00657131"/>
    <w:rsid w:val="006574EF"/>
    <w:rsid w:val="00657DA9"/>
    <w:rsid w:val="0066056B"/>
    <w:rsid w:val="00660D1C"/>
    <w:rsid w:val="00664F89"/>
    <w:rsid w:val="006665CE"/>
    <w:rsid w:val="00667EAF"/>
    <w:rsid w:val="00667FCB"/>
    <w:rsid w:val="00675F5B"/>
    <w:rsid w:val="00676248"/>
    <w:rsid w:val="00676DFC"/>
    <w:rsid w:val="00683039"/>
    <w:rsid w:val="00683AA8"/>
    <w:rsid w:val="00683EC9"/>
    <w:rsid w:val="00684868"/>
    <w:rsid w:val="006869E3"/>
    <w:rsid w:val="0069154F"/>
    <w:rsid w:val="006925E3"/>
    <w:rsid w:val="006945AA"/>
    <w:rsid w:val="006947A8"/>
    <w:rsid w:val="0069545A"/>
    <w:rsid w:val="00696934"/>
    <w:rsid w:val="00697DC2"/>
    <w:rsid w:val="006A103A"/>
    <w:rsid w:val="006A3616"/>
    <w:rsid w:val="006A6609"/>
    <w:rsid w:val="006A7A49"/>
    <w:rsid w:val="006B14C5"/>
    <w:rsid w:val="006B1729"/>
    <w:rsid w:val="006B55FD"/>
    <w:rsid w:val="006C158C"/>
    <w:rsid w:val="006C41AA"/>
    <w:rsid w:val="006C4554"/>
    <w:rsid w:val="006C49A9"/>
    <w:rsid w:val="006C77F9"/>
    <w:rsid w:val="006C78C0"/>
    <w:rsid w:val="006D2887"/>
    <w:rsid w:val="006D4B1A"/>
    <w:rsid w:val="006D6819"/>
    <w:rsid w:val="006E28FB"/>
    <w:rsid w:val="006E3F7C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7586"/>
    <w:rsid w:val="00710B90"/>
    <w:rsid w:val="007115E6"/>
    <w:rsid w:val="00713C1F"/>
    <w:rsid w:val="00717677"/>
    <w:rsid w:val="0072250B"/>
    <w:rsid w:val="00723977"/>
    <w:rsid w:val="007244F5"/>
    <w:rsid w:val="007251FD"/>
    <w:rsid w:val="00730E05"/>
    <w:rsid w:val="007314E8"/>
    <w:rsid w:val="00731D30"/>
    <w:rsid w:val="00733851"/>
    <w:rsid w:val="0074138A"/>
    <w:rsid w:val="00743B13"/>
    <w:rsid w:val="00743FAD"/>
    <w:rsid w:val="00744F84"/>
    <w:rsid w:val="0074516B"/>
    <w:rsid w:val="00746431"/>
    <w:rsid w:val="00747C1D"/>
    <w:rsid w:val="00752BAA"/>
    <w:rsid w:val="00754FE3"/>
    <w:rsid w:val="00756457"/>
    <w:rsid w:val="007617F4"/>
    <w:rsid w:val="00762D19"/>
    <w:rsid w:val="00763271"/>
    <w:rsid w:val="007641C3"/>
    <w:rsid w:val="0076465C"/>
    <w:rsid w:val="00765498"/>
    <w:rsid w:val="007666F8"/>
    <w:rsid w:val="00770A3E"/>
    <w:rsid w:val="00771A93"/>
    <w:rsid w:val="00774182"/>
    <w:rsid w:val="00774E0F"/>
    <w:rsid w:val="0078225E"/>
    <w:rsid w:val="007823D7"/>
    <w:rsid w:val="0078415D"/>
    <w:rsid w:val="0078643D"/>
    <w:rsid w:val="00786D0E"/>
    <w:rsid w:val="00787245"/>
    <w:rsid w:val="00791A9E"/>
    <w:rsid w:val="00793728"/>
    <w:rsid w:val="00794A13"/>
    <w:rsid w:val="00795BD8"/>
    <w:rsid w:val="0079601F"/>
    <w:rsid w:val="007A1114"/>
    <w:rsid w:val="007A2031"/>
    <w:rsid w:val="007A2225"/>
    <w:rsid w:val="007A43ED"/>
    <w:rsid w:val="007A49A5"/>
    <w:rsid w:val="007A56B0"/>
    <w:rsid w:val="007B5F36"/>
    <w:rsid w:val="007B7498"/>
    <w:rsid w:val="007C0352"/>
    <w:rsid w:val="007C2874"/>
    <w:rsid w:val="007C3DFB"/>
    <w:rsid w:val="007C432B"/>
    <w:rsid w:val="007C4ACA"/>
    <w:rsid w:val="007C4DCE"/>
    <w:rsid w:val="007C611F"/>
    <w:rsid w:val="007D065F"/>
    <w:rsid w:val="007D0B15"/>
    <w:rsid w:val="007D6A61"/>
    <w:rsid w:val="007D6C8B"/>
    <w:rsid w:val="007E06A7"/>
    <w:rsid w:val="007E1A2E"/>
    <w:rsid w:val="007F0725"/>
    <w:rsid w:val="007F0882"/>
    <w:rsid w:val="007F14B2"/>
    <w:rsid w:val="007F3207"/>
    <w:rsid w:val="007F370E"/>
    <w:rsid w:val="007F56DD"/>
    <w:rsid w:val="00804760"/>
    <w:rsid w:val="00805FFA"/>
    <w:rsid w:val="0080693B"/>
    <w:rsid w:val="00807364"/>
    <w:rsid w:val="0080776A"/>
    <w:rsid w:val="00811940"/>
    <w:rsid w:val="008126FC"/>
    <w:rsid w:val="00812E18"/>
    <w:rsid w:val="00815AB1"/>
    <w:rsid w:val="00816998"/>
    <w:rsid w:val="00817D29"/>
    <w:rsid w:val="0082332C"/>
    <w:rsid w:val="00823BDD"/>
    <w:rsid w:val="00827BEE"/>
    <w:rsid w:val="00830093"/>
    <w:rsid w:val="00830B51"/>
    <w:rsid w:val="00832F05"/>
    <w:rsid w:val="00834A92"/>
    <w:rsid w:val="00840742"/>
    <w:rsid w:val="008407FD"/>
    <w:rsid w:val="0084464C"/>
    <w:rsid w:val="008457D5"/>
    <w:rsid w:val="00845A85"/>
    <w:rsid w:val="00851B0F"/>
    <w:rsid w:val="00852109"/>
    <w:rsid w:val="00852EB0"/>
    <w:rsid w:val="008548D8"/>
    <w:rsid w:val="00860060"/>
    <w:rsid w:val="00862197"/>
    <w:rsid w:val="0086246C"/>
    <w:rsid w:val="00862A5A"/>
    <w:rsid w:val="008645E3"/>
    <w:rsid w:val="00864C44"/>
    <w:rsid w:val="00865045"/>
    <w:rsid w:val="008662A3"/>
    <w:rsid w:val="00866A31"/>
    <w:rsid w:val="00867E81"/>
    <w:rsid w:val="00871064"/>
    <w:rsid w:val="00872EB9"/>
    <w:rsid w:val="0087410A"/>
    <w:rsid w:val="0087451C"/>
    <w:rsid w:val="0087566B"/>
    <w:rsid w:val="008758A1"/>
    <w:rsid w:val="0087734C"/>
    <w:rsid w:val="00880352"/>
    <w:rsid w:val="0088122C"/>
    <w:rsid w:val="00884B3C"/>
    <w:rsid w:val="008869D2"/>
    <w:rsid w:val="00890340"/>
    <w:rsid w:val="0089378F"/>
    <w:rsid w:val="0089606C"/>
    <w:rsid w:val="008A1271"/>
    <w:rsid w:val="008A148C"/>
    <w:rsid w:val="008A23A7"/>
    <w:rsid w:val="008A5AF1"/>
    <w:rsid w:val="008B14A5"/>
    <w:rsid w:val="008B1D85"/>
    <w:rsid w:val="008B385E"/>
    <w:rsid w:val="008B4274"/>
    <w:rsid w:val="008B53A8"/>
    <w:rsid w:val="008C079C"/>
    <w:rsid w:val="008C14CC"/>
    <w:rsid w:val="008C1938"/>
    <w:rsid w:val="008C5515"/>
    <w:rsid w:val="008C7A63"/>
    <w:rsid w:val="008D0763"/>
    <w:rsid w:val="008D16F4"/>
    <w:rsid w:val="008D1FC3"/>
    <w:rsid w:val="008D4BE7"/>
    <w:rsid w:val="008D4EA3"/>
    <w:rsid w:val="008D5552"/>
    <w:rsid w:val="008E789E"/>
    <w:rsid w:val="008F03AE"/>
    <w:rsid w:val="008F291A"/>
    <w:rsid w:val="008F5381"/>
    <w:rsid w:val="008F5EE6"/>
    <w:rsid w:val="008F7BBC"/>
    <w:rsid w:val="009016C9"/>
    <w:rsid w:val="00901C00"/>
    <w:rsid w:val="00902334"/>
    <w:rsid w:val="0090297F"/>
    <w:rsid w:val="00903B5F"/>
    <w:rsid w:val="00907168"/>
    <w:rsid w:val="0091002C"/>
    <w:rsid w:val="0091098B"/>
    <w:rsid w:val="0091127B"/>
    <w:rsid w:val="009124EE"/>
    <w:rsid w:val="0091422B"/>
    <w:rsid w:val="00916451"/>
    <w:rsid w:val="00916576"/>
    <w:rsid w:val="0091793E"/>
    <w:rsid w:val="009213DC"/>
    <w:rsid w:val="009246F9"/>
    <w:rsid w:val="00925AE3"/>
    <w:rsid w:val="0092605F"/>
    <w:rsid w:val="0092733D"/>
    <w:rsid w:val="00930EE9"/>
    <w:rsid w:val="009337C4"/>
    <w:rsid w:val="00934436"/>
    <w:rsid w:val="00935EAE"/>
    <w:rsid w:val="00936106"/>
    <w:rsid w:val="00936538"/>
    <w:rsid w:val="0094248A"/>
    <w:rsid w:val="009433B0"/>
    <w:rsid w:val="009442F2"/>
    <w:rsid w:val="009538E8"/>
    <w:rsid w:val="00953B73"/>
    <w:rsid w:val="00953E94"/>
    <w:rsid w:val="009579C2"/>
    <w:rsid w:val="00961E4F"/>
    <w:rsid w:val="00962731"/>
    <w:rsid w:val="00962E18"/>
    <w:rsid w:val="0096529B"/>
    <w:rsid w:val="0097261F"/>
    <w:rsid w:val="0097312B"/>
    <w:rsid w:val="00973288"/>
    <w:rsid w:val="00982BBB"/>
    <w:rsid w:val="00987346"/>
    <w:rsid w:val="00994D3D"/>
    <w:rsid w:val="00997A36"/>
    <w:rsid w:val="009A2A5A"/>
    <w:rsid w:val="009A306B"/>
    <w:rsid w:val="009A5804"/>
    <w:rsid w:val="009A5A85"/>
    <w:rsid w:val="009A670C"/>
    <w:rsid w:val="009A70C4"/>
    <w:rsid w:val="009B03D6"/>
    <w:rsid w:val="009B1727"/>
    <w:rsid w:val="009B426C"/>
    <w:rsid w:val="009B44C9"/>
    <w:rsid w:val="009B4700"/>
    <w:rsid w:val="009B503F"/>
    <w:rsid w:val="009B68D3"/>
    <w:rsid w:val="009B7151"/>
    <w:rsid w:val="009C5430"/>
    <w:rsid w:val="009C6E49"/>
    <w:rsid w:val="009C7B74"/>
    <w:rsid w:val="009D033C"/>
    <w:rsid w:val="009D1D3B"/>
    <w:rsid w:val="009D5AC9"/>
    <w:rsid w:val="009E1CDA"/>
    <w:rsid w:val="009E43A9"/>
    <w:rsid w:val="009E4613"/>
    <w:rsid w:val="009E47A2"/>
    <w:rsid w:val="009E49BA"/>
    <w:rsid w:val="009E4BAE"/>
    <w:rsid w:val="009E5203"/>
    <w:rsid w:val="009E596D"/>
    <w:rsid w:val="009E59B4"/>
    <w:rsid w:val="009F1139"/>
    <w:rsid w:val="009F243F"/>
    <w:rsid w:val="009F4B78"/>
    <w:rsid w:val="009F59D9"/>
    <w:rsid w:val="00A02C7C"/>
    <w:rsid w:val="00A03DC1"/>
    <w:rsid w:val="00A05131"/>
    <w:rsid w:val="00A06438"/>
    <w:rsid w:val="00A13BEF"/>
    <w:rsid w:val="00A14D0D"/>
    <w:rsid w:val="00A174BB"/>
    <w:rsid w:val="00A17B59"/>
    <w:rsid w:val="00A22F0B"/>
    <w:rsid w:val="00A250B4"/>
    <w:rsid w:val="00A2650A"/>
    <w:rsid w:val="00A26BB7"/>
    <w:rsid w:val="00A26D8A"/>
    <w:rsid w:val="00A26E1E"/>
    <w:rsid w:val="00A3529F"/>
    <w:rsid w:val="00A372A4"/>
    <w:rsid w:val="00A37CAD"/>
    <w:rsid w:val="00A37F41"/>
    <w:rsid w:val="00A405E1"/>
    <w:rsid w:val="00A44F38"/>
    <w:rsid w:val="00A47B74"/>
    <w:rsid w:val="00A52DFD"/>
    <w:rsid w:val="00A57954"/>
    <w:rsid w:val="00A61025"/>
    <w:rsid w:val="00A61985"/>
    <w:rsid w:val="00A631CF"/>
    <w:rsid w:val="00A65FB2"/>
    <w:rsid w:val="00A666B5"/>
    <w:rsid w:val="00A729C5"/>
    <w:rsid w:val="00A72CD0"/>
    <w:rsid w:val="00A73D4D"/>
    <w:rsid w:val="00A747A7"/>
    <w:rsid w:val="00A7632D"/>
    <w:rsid w:val="00A80B24"/>
    <w:rsid w:val="00A8404F"/>
    <w:rsid w:val="00A858CA"/>
    <w:rsid w:val="00A86F3F"/>
    <w:rsid w:val="00A870A3"/>
    <w:rsid w:val="00A877EE"/>
    <w:rsid w:val="00A87C50"/>
    <w:rsid w:val="00A9469C"/>
    <w:rsid w:val="00A95884"/>
    <w:rsid w:val="00A97199"/>
    <w:rsid w:val="00A9780C"/>
    <w:rsid w:val="00AA1593"/>
    <w:rsid w:val="00AA2515"/>
    <w:rsid w:val="00AA4C84"/>
    <w:rsid w:val="00AA724C"/>
    <w:rsid w:val="00AB1A72"/>
    <w:rsid w:val="00AB3785"/>
    <w:rsid w:val="00AB4C14"/>
    <w:rsid w:val="00AB58BB"/>
    <w:rsid w:val="00AB59DD"/>
    <w:rsid w:val="00AC1CF8"/>
    <w:rsid w:val="00AC41DB"/>
    <w:rsid w:val="00AC42AF"/>
    <w:rsid w:val="00AC794C"/>
    <w:rsid w:val="00AD179A"/>
    <w:rsid w:val="00AD4E8E"/>
    <w:rsid w:val="00AE5568"/>
    <w:rsid w:val="00AE5D39"/>
    <w:rsid w:val="00AF20CF"/>
    <w:rsid w:val="00AF4BDD"/>
    <w:rsid w:val="00AF5E9F"/>
    <w:rsid w:val="00AF6E38"/>
    <w:rsid w:val="00B00BD9"/>
    <w:rsid w:val="00B01E5C"/>
    <w:rsid w:val="00B02F6E"/>
    <w:rsid w:val="00B03632"/>
    <w:rsid w:val="00B05E4B"/>
    <w:rsid w:val="00B079D0"/>
    <w:rsid w:val="00B14214"/>
    <w:rsid w:val="00B15B35"/>
    <w:rsid w:val="00B16B9F"/>
    <w:rsid w:val="00B2084C"/>
    <w:rsid w:val="00B22979"/>
    <w:rsid w:val="00B26CC4"/>
    <w:rsid w:val="00B26E5E"/>
    <w:rsid w:val="00B314E2"/>
    <w:rsid w:val="00B31A03"/>
    <w:rsid w:val="00B31CF0"/>
    <w:rsid w:val="00B42D80"/>
    <w:rsid w:val="00B459D2"/>
    <w:rsid w:val="00B45D56"/>
    <w:rsid w:val="00B46257"/>
    <w:rsid w:val="00B46464"/>
    <w:rsid w:val="00B514CA"/>
    <w:rsid w:val="00B51ADC"/>
    <w:rsid w:val="00B53490"/>
    <w:rsid w:val="00B56AD5"/>
    <w:rsid w:val="00B56C5C"/>
    <w:rsid w:val="00B57057"/>
    <w:rsid w:val="00B57F27"/>
    <w:rsid w:val="00B61673"/>
    <w:rsid w:val="00B61C69"/>
    <w:rsid w:val="00B64690"/>
    <w:rsid w:val="00B66B01"/>
    <w:rsid w:val="00B71410"/>
    <w:rsid w:val="00B717BC"/>
    <w:rsid w:val="00B745D0"/>
    <w:rsid w:val="00B74D05"/>
    <w:rsid w:val="00B80F99"/>
    <w:rsid w:val="00B829E8"/>
    <w:rsid w:val="00B82D83"/>
    <w:rsid w:val="00B83F92"/>
    <w:rsid w:val="00B912A8"/>
    <w:rsid w:val="00B9260E"/>
    <w:rsid w:val="00B96596"/>
    <w:rsid w:val="00BA0617"/>
    <w:rsid w:val="00BA2A99"/>
    <w:rsid w:val="00BA2ADA"/>
    <w:rsid w:val="00BA3D83"/>
    <w:rsid w:val="00BA6D9C"/>
    <w:rsid w:val="00BB092C"/>
    <w:rsid w:val="00BB190C"/>
    <w:rsid w:val="00BB3293"/>
    <w:rsid w:val="00BB3ED9"/>
    <w:rsid w:val="00BB7C2F"/>
    <w:rsid w:val="00BC094C"/>
    <w:rsid w:val="00BC13EB"/>
    <w:rsid w:val="00BC2ECF"/>
    <w:rsid w:val="00BC5E36"/>
    <w:rsid w:val="00BC6902"/>
    <w:rsid w:val="00BC7EEC"/>
    <w:rsid w:val="00BD0710"/>
    <w:rsid w:val="00BD59DA"/>
    <w:rsid w:val="00BD7B49"/>
    <w:rsid w:val="00BE01C9"/>
    <w:rsid w:val="00BE2A1E"/>
    <w:rsid w:val="00BE3FC6"/>
    <w:rsid w:val="00BE5612"/>
    <w:rsid w:val="00BF0618"/>
    <w:rsid w:val="00BF1AA4"/>
    <w:rsid w:val="00BF5B1E"/>
    <w:rsid w:val="00C03C6D"/>
    <w:rsid w:val="00C12A1C"/>
    <w:rsid w:val="00C169B4"/>
    <w:rsid w:val="00C24D7F"/>
    <w:rsid w:val="00C251C6"/>
    <w:rsid w:val="00C26E41"/>
    <w:rsid w:val="00C27ABA"/>
    <w:rsid w:val="00C306A7"/>
    <w:rsid w:val="00C3071F"/>
    <w:rsid w:val="00C378A8"/>
    <w:rsid w:val="00C442AD"/>
    <w:rsid w:val="00C465A4"/>
    <w:rsid w:val="00C4678D"/>
    <w:rsid w:val="00C46C2D"/>
    <w:rsid w:val="00C5209F"/>
    <w:rsid w:val="00C52599"/>
    <w:rsid w:val="00C52A85"/>
    <w:rsid w:val="00C556F4"/>
    <w:rsid w:val="00C55F69"/>
    <w:rsid w:val="00C623B6"/>
    <w:rsid w:val="00C6378A"/>
    <w:rsid w:val="00C66E5C"/>
    <w:rsid w:val="00C67A21"/>
    <w:rsid w:val="00C71106"/>
    <w:rsid w:val="00C750B8"/>
    <w:rsid w:val="00C77897"/>
    <w:rsid w:val="00C81AB5"/>
    <w:rsid w:val="00C831F2"/>
    <w:rsid w:val="00C9139F"/>
    <w:rsid w:val="00C91471"/>
    <w:rsid w:val="00C93BD3"/>
    <w:rsid w:val="00C94D83"/>
    <w:rsid w:val="00C95BD6"/>
    <w:rsid w:val="00C96BD1"/>
    <w:rsid w:val="00CA31BC"/>
    <w:rsid w:val="00CA62DA"/>
    <w:rsid w:val="00CA76E3"/>
    <w:rsid w:val="00CB103E"/>
    <w:rsid w:val="00CB1A7A"/>
    <w:rsid w:val="00CB2542"/>
    <w:rsid w:val="00CB5B72"/>
    <w:rsid w:val="00CC7C1C"/>
    <w:rsid w:val="00CC7D60"/>
    <w:rsid w:val="00CD0238"/>
    <w:rsid w:val="00CD1333"/>
    <w:rsid w:val="00CD2F40"/>
    <w:rsid w:val="00CD68D4"/>
    <w:rsid w:val="00CE1F19"/>
    <w:rsid w:val="00CE3E86"/>
    <w:rsid w:val="00CF2222"/>
    <w:rsid w:val="00CF4CAF"/>
    <w:rsid w:val="00CF6F86"/>
    <w:rsid w:val="00CF7D43"/>
    <w:rsid w:val="00D005F0"/>
    <w:rsid w:val="00D02302"/>
    <w:rsid w:val="00D037AF"/>
    <w:rsid w:val="00D0699A"/>
    <w:rsid w:val="00D125E1"/>
    <w:rsid w:val="00D12DE0"/>
    <w:rsid w:val="00D1713C"/>
    <w:rsid w:val="00D20D0E"/>
    <w:rsid w:val="00D213A5"/>
    <w:rsid w:val="00D21679"/>
    <w:rsid w:val="00D21DC2"/>
    <w:rsid w:val="00D234E6"/>
    <w:rsid w:val="00D2419A"/>
    <w:rsid w:val="00D252EF"/>
    <w:rsid w:val="00D32C5D"/>
    <w:rsid w:val="00D36A06"/>
    <w:rsid w:val="00D37270"/>
    <w:rsid w:val="00D44C2A"/>
    <w:rsid w:val="00D47190"/>
    <w:rsid w:val="00D4749B"/>
    <w:rsid w:val="00D47D25"/>
    <w:rsid w:val="00D50960"/>
    <w:rsid w:val="00D53407"/>
    <w:rsid w:val="00D53E32"/>
    <w:rsid w:val="00D56E60"/>
    <w:rsid w:val="00D5779F"/>
    <w:rsid w:val="00D6099B"/>
    <w:rsid w:val="00D6424E"/>
    <w:rsid w:val="00D64505"/>
    <w:rsid w:val="00D70E21"/>
    <w:rsid w:val="00D7487E"/>
    <w:rsid w:val="00D75A13"/>
    <w:rsid w:val="00D83326"/>
    <w:rsid w:val="00D83432"/>
    <w:rsid w:val="00D90AFE"/>
    <w:rsid w:val="00D91051"/>
    <w:rsid w:val="00D92B7F"/>
    <w:rsid w:val="00D92FF6"/>
    <w:rsid w:val="00D939BC"/>
    <w:rsid w:val="00D957AE"/>
    <w:rsid w:val="00D9687A"/>
    <w:rsid w:val="00DA05CE"/>
    <w:rsid w:val="00DA215F"/>
    <w:rsid w:val="00DA33BA"/>
    <w:rsid w:val="00DA7876"/>
    <w:rsid w:val="00DA7CDC"/>
    <w:rsid w:val="00DC4C43"/>
    <w:rsid w:val="00DC7A85"/>
    <w:rsid w:val="00DD1153"/>
    <w:rsid w:val="00DD5D64"/>
    <w:rsid w:val="00DE0EBF"/>
    <w:rsid w:val="00DE4E06"/>
    <w:rsid w:val="00DE5088"/>
    <w:rsid w:val="00DE5B7A"/>
    <w:rsid w:val="00DE5DDA"/>
    <w:rsid w:val="00DE6BBD"/>
    <w:rsid w:val="00DF0459"/>
    <w:rsid w:val="00DF04B0"/>
    <w:rsid w:val="00DF1357"/>
    <w:rsid w:val="00DF236D"/>
    <w:rsid w:val="00DF3C5E"/>
    <w:rsid w:val="00DF525D"/>
    <w:rsid w:val="00E0237D"/>
    <w:rsid w:val="00E02900"/>
    <w:rsid w:val="00E02D72"/>
    <w:rsid w:val="00E05E79"/>
    <w:rsid w:val="00E05FA1"/>
    <w:rsid w:val="00E10647"/>
    <w:rsid w:val="00E11DD2"/>
    <w:rsid w:val="00E1379F"/>
    <w:rsid w:val="00E14998"/>
    <w:rsid w:val="00E15B57"/>
    <w:rsid w:val="00E1608D"/>
    <w:rsid w:val="00E21740"/>
    <w:rsid w:val="00E21D89"/>
    <w:rsid w:val="00E22F1D"/>
    <w:rsid w:val="00E23FC0"/>
    <w:rsid w:val="00E26C9A"/>
    <w:rsid w:val="00E32A70"/>
    <w:rsid w:val="00E35BA7"/>
    <w:rsid w:val="00E40235"/>
    <w:rsid w:val="00E455F9"/>
    <w:rsid w:val="00E45D32"/>
    <w:rsid w:val="00E47241"/>
    <w:rsid w:val="00E527FE"/>
    <w:rsid w:val="00E57BCE"/>
    <w:rsid w:val="00E60547"/>
    <w:rsid w:val="00E66153"/>
    <w:rsid w:val="00E73ABF"/>
    <w:rsid w:val="00E76BB6"/>
    <w:rsid w:val="00E7765E"/>
    <w:rsid w:val="00E81EF0"/>
    <w:rsid w:val="00E81F90"/>
    <w:rsid w:val="00E82222"/>
    <w:rsid w:val="00E82637"/>
    <w:rsid w:val="00E82CA4"/>
    <w:rsid w:val="00E857E8"/>
    <w:rsid w:val="00E85C75"/>
    <w:rsid w:val="00E86A10"/>
    <w:rsid w:val="00E905B0"/>
    <w:rsid w:val="00E9384C"/>
    <w:rsid w:val="00EA0DF6"/>
    <w:rsid w:val="00EA139D"/>
    <w:rsid w:val="00EA238C"/>
    <w:rsid w:val="00EA2A34"/>
    <w:rsid w:val="00EA335A"/>
    <w:rsid w:val="00EA5C3B"/>
    <w:rsid w:val="00EA6053"/>
    <w:rsid w:val="00EA66C8"/>
    <w:rsid w:val="00EA6893"/>
    <w:rsid w:val="00EA7A5D"/>
    <w:rsid w:val="00EB2D78"/>
    <w:rsid w:val="00EB45B0"/>
    <w:rsid w:val="00EB53A3"/>
    <w:rsid w:val="00EB650C"/>
    <w:rsid w:val="00EB7E76"/>
    <w:rsid w:val="00EC32C8"/>
    <w:rsid w:val="00EC35D3"/>
    <w:rsid w:val="00EC75A9"/>
    <w:rsid w:val="00EC765B"/>
    <w:rsid w:val="00ED0EA1"/>
    <w:rsid w:val="00ED2688"/>
    <w:rsid w:val="00ED539B"/>
    <w:rsid w:val="00EE00B5"/>
    <w:rsid w:val="00EE1272"/>
    <w:rsid w:val="00EE1C83"/>
    <w:rsid w:val="00EE5FCB"/>
    <w:rsid w:val="00EE63C4"/>
    <w:rsid w:val="00EE6758"/>
    <w:rsid w:val="00EE7D49"/>
    <w:rsid w:val="00EF06BF"/>
    <w:rsid w:val="00EF0C20"/>
    <w:rsid w:val="00EF3B00"/>
    <w:rsid w:val="00EF4DCC"/>
    <w:rsid w:val="00F007B9"/>
    <w:rsid w:val="00F027AD"/>
    <w:rsid w:val="00F043E4"/>
    <w:rsid w:val="00F1061A"/>
    <w:rsid w:val="00F10FA9"/>
    <w:rsid w:val="00F11CA0"/>
    <w:rsid w:val="00F16821"/>
    <w:rsid w:val="00F21405"/>
    <w:rsid w:val="00F27D8B"/>
    <w:rsid w:val="00F339BD"/>
    <w:rsid w:val="00F34C99"/>
    <w:rsid w:val="00F36914"/>
    <w:rsid w:val="00F3759F"/>
    <w:rsid w:val="00F37C16"/>
    <w:rsid w:val="00F42535"/>
    <w:rsid w:val="00F43815"/>
    <w:rsid w:val="00F44F6C"/>
    <w:rsid w:val="00F45C3C"/>
    <w:rsid w:val="00F50732"/>
    <w:rsid w:val="00F60E98"/>
    <w:rsid w:val="00F62314"/>
    <w:rsid w:val="00F662D9"/>
    <w:rsid w:val="00F66C29"/>
    <w:rsid w:val="00F672C8"/>
    <w:rsid w:val="00F72B22"/>
    <w:rsid w:val="00F7666B"/>
    <w:rsid w:val="00F76E5C"/>
    <w:rsid w:val="00F77908"/>
    <w:rsid w:val="00F77A84"/>
    <w:rsid w:val="00F810B3"/>
    <w:rsid w:val="00F821EC"/>
    <w:rsid w:val="00F83350"/>
    <w:rsid w:val="00F84C5D"/>
    <w:rsid w:val="00F87C7F"/>
    <w:rsid w:val="00F91E31"/>
    <w:rsid w:val="00F93E13"/>
    <w:rsid w:val="00F95C32"/>
    <w:rsid w:val="00FA3DCC"/>
    <w:rsid w:val="00FA403B"/>
    <w:rsid w:val="00FA600D"/>
    <w:rsid w:val="00FB0F62"/>
    <w:rsid w:val="00FB131C"/>
    <w:rsid w:val="00FB2C3F"/>
    <w:rsid w:val="00FB3065"/>
    <w:rsid w:val="00FB3D72"/>
    <w:rsid w:val="00FB4097"/>
    <w:rsid w:val="00FB42E2"/>
    <w:rsid w:val="00FB4EC9"/>
    <w:rsid w:val="00FB7B40"/>
    <w:rsid w:val="00FC1F0E"/>
    <w:rsid w:val="00FC6832"/>
    <w:rsid w:val="00FD0868"/>
    <w:rsid w:val="00FD0EA5"/>
    <w:rsid w:val="00FD1A4A"/>
    <w:rsid w:val="00FD4681"/>
    <w:rsid w:val="00FD5BEE"/>
    <w:rsid w:val="00FD6F8D"/>
    <w:rsid w:val="00FD76EB"/>
    <w:rsid w:val="00FE01B4"/>
    <w:rsid w:val="00FE0B52"/>
    <w:rsid w:val="00FE19B1"/>
    <w:rsid w:val="00FE23AA"/>
    <w:rsid w:val="00FF2C5D"/>
    <w:rsid w:val="00FF5079"/>
    <w:rsid w:val="00FF5887"/>
    <w:rsid w:val="00FF6599"/>
    <w:rsid w:val="00FF720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7AD5EA"/>
  <w15:docId w15:val="{FC651AAE-FED1-4628-B043-EF81D85D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133046"/>
    <w:rPr>
      <w:rFonts w:ascii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3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04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51ADC"/>
    <w:rPr>
      <w:color w:val="0000FF"/>
      <w:u w:val="single"/>
    </w:rPr>
  </w:style>
  <w:style w:type="character" w:customStyle="1" w:styleId="10">
    <w:name w:val="Заголовок №1_"/>
    <w:link w:val="11"/>
    <w:locked/>
    <w:rsid w:val="00953B73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53B73"/>
    <w:pPr>
      <w:widowControl w:val="0"/>
      <w:shd w:val="clear" w:color="auto" w:fill="FFFFFF"/>
      <w:spacing w:after="18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hyperlink" Target="http://vengerovo.nso.ru/sites/vengerovo.nso.ru/wodby_files/files/page_1408/no_516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6.xml"/><Relationship Id="rId4" Type="http://schemas.openxmlformats.org/officeDocument/2006/relationships/chart" Target="charts/chart1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6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2025 г.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</c:v>
                </c:pt>
                <c:pt idx="3">
                  <c:v>обращения к специалисту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</c:v>
                </c:pt>
                <c:pt idx="1">
                  <c:v>31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6F-4646-8925-C32752FAF4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квартал 2025 г.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</c:v>
                </c:pt>
                <c:pt idx="3">
                  <c:v>обращения к специалисту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46</c:v>
                </c:pt>
                <c:pt idx="1">
                  <c:v>34</c:v>
                </c:pt>
                <c:pt idx="2">
                  <c:v>3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6F-4646-8925-C32752FAF4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квартал 2024 г.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</c:v>
                </c:pt>
                <c:pt idx="3">
                  <c:v>обращения к специалисту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33</c:v>
                </c:pt>
                <c:pt idx="1">
                  <c:v>25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6F-4646-8925-C32752FAF4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878016"/>
        <c:axId val="39077760"/>
        <c:axId val="0"/>
      </c:bar3DChart>
      <c:catAx>
        <c:axId val="378780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077760"/>
        <c:crosses val="autoZero"/>
        <c:auto val="1"/>
        <c:lblAlgn val="ctr"/>
        <c:lblOffset val="100"/>
        <c:noMultiLvlLbl val="0"/>
      </c:catAx>
      <c:valAx>
        <c:axId val="3907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7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2025 г.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5.1996285979572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87-428F-B671-34CCD4A812CD}"/>
                </c:ext>
              </c:extLst>
            </c:dLbl>
            <c:dLbl>
              <c:idx val="1"/>
              <c:layout>
                <c:manualLayout>
                  <c:x val="0"/>
                  <c:y val="-5.1996285979572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87-428F-B671-34CCD4A812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Венгеровского района и в администрацию Венгеровского района</c:v>
                </c:pt>
                <c:pt idx="1">
                  <c:v>Поступившие из общественной приемной Губернатора области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C6-4665-945A-0F08DF53C7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квартал 2025 г.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0397171969224371E-2"/>
                  <c:y val="-4.4568245125348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87-428F-B671-34CCD4A812CD}"/>
                </c:ext>
              </c:extLst>
            </c:dLbl>
            <c:dLbl>
              <c:idx val="1"/>
              <c:layout>
                <c:manualLayout>
                  <c:x val="8.3177375753794962E-3"/>
                  <c:y val="-4.828226555246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87-428F-B671-34CCD4A812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Венгеровского района и в администрацию Венгеровского района</c:v>
                </c:pt>
                <c:pt idx="1">
                  <c:v>Поступившие из общественной приемной Губернатора области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C6-4665-945A-0F08DF53C7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 квартал 2024 г.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2476606363069246E-2"/>
                  <c:y val="-5.5710306406685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87-428F-B671-34CCD4A812CD}"/>
                </c:ext>
              </c:extLst>
            </c:dLbl>
            <c:dLbl>
              <c:idx val="1"/>
              <c:layout>
                <c:manualLayout>
                  <c:x val="1.4556040756914119E-2"/>
                  <c:y val="-3.7140204271123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87-428F-B671-34CCD4A812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Венгеровского района и в администрацию Венгеровского района</c:v>
                </c:pt>
                <c:pt idx="1">
                  <c:v>Поступившие из общественной приемной Губернатора области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C6-4665-945A-0F08DF53C7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7082112"/>
        <c:axId val="79634816"/>
        <c:axId val="0"/>
      </c:bar3DChart>
      <c:catAx>
        <c:axId val="670821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9634816"/>
        <c:crosses val="autoZero"/>
        <c:auto val="1"/>
        <c:lblAlgn val="ctr"/>
        <c:lblOffset val="100"/>
        <c:noMultiLvlLbl val="0"/>
      </c:catAx>
      <c:valAx>
        <c:axId val="7963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08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109713905849106"/>
          <c:y val="0.91879162736969855"/>
          <c:w val="0.71504822814178781"/>
          <c:h val="5.8924250067627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2024 г.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28</c:v>
                </c:pt>
                <c:pt idx="1">
                  <c:v>4</c:v>
                </c:pt>
                <c:pt idx="2">
                  <c:v>7</c:v>
                </c:pt>
                <c:pt idx="3">
                  <c:v>12</c:v>
                </c:pt>
                <c:pt idx="4">
                  <c:v>0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96-4A1A-9F3E-14E6396CAB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 квартал 2025 г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36</c:v>
                </c:pt>
                <c:pt idx="1">
                  <c:v>7</c:v>
                </c:pt>
                <c:pt idx="2">
                  <c:v>4</c:v>
                </c:pt>
                <c:pt idx="3">
                  <c:v>5</c:v>
                </c:pt>
                <c:pt idx="4">
                  <c:v>1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96-4A1A-9F3E-14E6396CAB9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квартал 2025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31</c:v>
                </c:pt>
                <c:pt idx="1">
                  <c:v>4</c:v>
                </c:pt>
                <c:pt idx="2">
                  <c:v>7</c:v>
                </c:pt>
                <c:pt idx="3">
                  <c:v>7</c:v>
                </c:pt>
                <c:pt idx="4">
                  <c:v>1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96-4A1A-9F3E-14E6396CAB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208256"/>
        <c:axId val="80210560"/>
      </c:barChart>
      <c:catAx>
        <c:axId val="802082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210560"/>
        <c:crosses val="autoZero"/>
        <c:auto val="1"/>
        <c:lblAlgn val="ctr"/>
        <c:lblOffset val="100"/>
        <c:noMultiLvlLbl val="0"/>
      </c:catAx>
      <c:valAx>
        <c:axId val="80210560"/>
        <c:scaling>
          <c:orientation val="minMax"/>
          <c:max val="4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208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роста</a:t>
            </a:r>
            <a:r>
              <a:rPr lang="en-US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/</a:t>
            </a: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снижения количества обращений граждан на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личном приеме Главы Венгеровского района в </a:t>
            </a:r>
            <a:r>
              <a:rPr lang="en-US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III 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квартале</a:t>
            </a:r>
            <a:r>
              <a:rPr lang="en-US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202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5</a:t>
            </a:r>
            <a:r>
              <a:rPr lang="en-US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г. сравнении со</a:t>
            </a:r>
            <a:r>
              <a:rPr lang="en-US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II</a:t>
            </a:r>
            <a:r>
              <a:rPr lang="ru-RU" sz="1100" b="1" i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 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кварталом 2025 г. и </a:t>
            </a:r>
            <a:r>
              <a:rPr lang="en-US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III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кварталом 2024 г.</a:t>
            </a:r>
            <a:endPara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52777777777777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III квартал 2024 года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4E-4BF9-9988-652CDA41FF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IIIквартал  2025 года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4E-4BF9-9988-652CDA41FF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 квартал 2025 года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4E-4BF9-9988-652CDA41FF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5604616"/>
        <c:axId val="525598056"/>
        <c:axId val="0"/>
      </c:bar3DChart>
      <c:catAx>
        <c:axId val="52560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598056"/>
        <c:crosses val="autoZero"/>
        <c:auto val="1"/>
        <c:lblAlgn val="ctr"/>
        <c:lblOffset val="100"/>
        <c:noMultiLvlLbl val="0"/>
      </c:catAx>
      <c:valAx>
        <c:axId val="525598056"/>
        <c:scaling>
          <c:orientation val="minMax"/>
          <c:max val="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60461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1251640419947544E-2"/>
          <c:y val="0.91323272090988628"/>
          <c:w val="0.72721894138232723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Динамика роста</a:t>
            </a:r>
            <a:r>
              <a:rPr lang="en-US" sz="1200">
                <a:solidFill>
                  <a:sysClr val="windowText" lastClr="000000"/>
                </a:solidFill>
              </a:rPr>
              <a:t>/</a:t>
            </a:r>
            <a:r>
              <a:rPr lang="ru-RU" sz="1200">
                <a:solidFill>
                  <a:sysClr val="windowText" lastClr="000000"/>
                </a:solidFill>
              </a:rPr>
              <a:t>снижения количества запросов и сообщений, поступивших в справочную телефонную службу общественной приемной Главы Венгеровского района 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в 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III 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квартале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202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5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г. сравнении со 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II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кварталом 202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5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г. и 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III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кварталом 2024 г.</a:t>
            </a:r>
            <a:endParaRPr lang="ru-RU" sz="12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5541412245749073"/>
          <c:y val="3.22669666291713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 квартал 2025 года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7F-4B9E-9F8F-4895BF71D1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2025 года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7F-4B9E-9F8F-4895BF71D1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квартал 2024 года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7F-4B9E-9F8F-4895BF71D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5604616"/>
        <c:axId val="525598056"/>
        <c:axId val="0"/>
      </c:bar3DChart>
      <c:catAx>
        <c:axId val="52560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5598056"/>
        <c:crosses val="autoZero"/>
        <c:auto val="1"/>
        <c:lblAlgn val="ctr"/>
        <c:lblOffset val="100"/>
        <c:noMultiLvlLbl val="0"/>
      </c:catAx>
      <c:valAx>
        <c:axId val="525598056"/>
        <c:scaling>
          <c:orientation val="minMax"/>
          <c:max val="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560461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1251640419947544E-2"/>
          <c:y val="0.91323272090988628"/>
          <c:w val="0.72721894138232723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Динамика роста</a:t>
            </a:r>
            <a:r>
              <a:rPr lang="en-US" sz="1200">
                <a:solidFill>
                  <a:sysClr val="windowText" lastClr="000000"/>
                </a:solidFill>
              </a:rPr>
              <a:t>/</a:t>
            </a:r>
            <a:r>
              <a:rPr lang="ru-RU" sz="1200">
                <a:solidFill>
                  <a:sysClr val="windowText" lastClr="000000"/>
                </a:solidFill>
              </a:rPr>
              <a:t>снижения личных обращений граждан к специалисту общественной приемной Главы Венгеровского района в </a:t>
            </a:r>
            <a:r>
              <a:rPr lang="en-US" sz="1200">
                <a:solidFill>
                  <a:sysClr val="windowText" lastClr="000000"/>
                </a:solidFill>
              </a:rPr>
              <a:t>III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</a:rPr>
              <a:t> 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</a:rPr>
              <a:t>квартале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</a:rPr>
              <a:t> 202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</a:rPr>
              <a:t>5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</a:rPr>
              <a:t> 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</a:rPr>
              <a:t>г. сравнении со 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</a:rPr>
              <a:t>II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</a:rPr>
              <a:t> кварталом 202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</a:rPr>
              <a:t>5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</a:rPr>
              <a:t> г. и </a:t>
            </a:r>
            <a:r>
              <a:rPr lang="en-US" sz="1200" b="1" i="0" baseline="0">
                <a:solidFill>
                  <a:sysClr val="windowText" lastClr="000000"/>
                </a:solidFill>
                <a:effectLst/>
              </a:rPr>
              <a:t>III</a:t>
            </a:r>
            <a:r>
              <a:rPr lang="ru-RU" sz="1200" b="1" i="0" baseline="0">
                <a:solidFill>
                  <a:sysClr val="windowText" lastClr="000000"/>
                </a:solidFill>
                <a:effectLst/>
              </a:rPr>
              <a:t> кварталом 2024 г.</a:t>
            </a:r>
            <a:endParaRPr lang="ru-RU" sz="1200" b="1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1396334783196506"/>
          <c:y val="3.2267027227657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Iквартал 2025 года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3C-4096-B61B-D6D8AB1204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2025 года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3C-4096-B61B-D6D8AB12040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 квартал 2024 года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3C-4096-B61B-D6D8AB1204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5604616"/>
        <c:axId val="525598056"/>
        <c:axId val="0"/>
      </c:bar3DChart>
      <c:catAx>
        <c:axId val="52560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5598056"/>
        <c:crosses val="autoZero"/>
        <c:auto val="1"/>
        <c:lblAlgn val="ctr"/>
        <c:lblOffset val="100"/>
        <c:noMultiLvlLbl val="0"/>
      </c:catAx>
      <c:valAx>
        <c:axId val="525598056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560461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1251640419947544E-2"/>
          <c:y val="0.91323272090988628"/>
          <c:w val="0.72721894138232723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0.3676</cdr:x>
      <cdr:y>0.03655</cdr:y>
    </cdr:from>
    <cdr:to>
      <cdr:x>0.85411</cdr:x>
      <cdr:y>0.26246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58336" y="116959"/>
          <a:ext cx="3253563" cy="723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0.35965</cdr:x>
      <cdr:y>0.0299</cdr:y>
    </cdr:from>
    <cdr:to>
      <cdr:x>0.88909</cdr:x>
      <cdr:y>0.31561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05173" y="95693"/>
          <a:ext cx="354064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0.35324</cdr:x>
      <cdr:y>0.02658</cdr:y>
    </cdr:from>
    <cdr:to>
      <cdr:x>1</cdr:x>
      <cdr:y>0.35417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362200" y="85067"/>
          <a:ext cx="4324985" cy="10484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 обращений, поступивших в адрес Главы Венгеровского района и в администрацию Венгеровского района в 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III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 квартале 2025 года в сравнении со 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II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 кварталом 2025 года и 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III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кварталом 2024 года</a:t>
          </a:r>
        </a:p>
      </cdr:txBody>
    </cdr:sp>
  </cdr:relSizeAnchor>
  <cdr:relSizeAnchor xmlns:cdr="http://schemas.openxmlformats.org/drawingml/2006/chartDrawing">
    <cdr:from>
      <cdr:x>0.00987</cdr:x>
      <cdr:y>0.16944</cdr:y>
    </cdr:from>
    <cdr:to>
      <cdr:x>0.04273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66003" y="542276"/>
          <a:ext cx="219747" cy="26581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0.01081</cdr:x>
      <cdr:y>0.15947</cdr:y>
    </cdr:from>
    <cdr:to>
      <cdr:x>0.02996</cdr:x>
      <cdr:y>0.85382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6011" y="510363"/>
          <a:ext cx="116958" cy="2222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0.1601</cdr:y>
    </cdr:from>
    <cdr:to>
      <cdr:x>0.0164</cdr:x>
      <cdr:y>0.80995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-723900" y="526099"/>
          <a:ext cx="108930" cy="21354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0.20775</cdr:x>
      <cdr:y>0.66666</cdr:y>
    </cdr:from>
    <cdr:to>
      <cdr:x>0.30986</cdr:x>
      <cdr:y>0.77778</cdr:y>
    </cdr:to>
    <cdr:cxnSp macro="">
      <cdr:nvCxnSpPr>
        <cdr:cNvPr id="4" name="Прямая со стрелкой 3"/>
        <cdr:cNvCxnSpPr/>
      </cdr:nvCxnSpPr>
      <cdr:spPr>
        <a:xfrm xmlns:a="http://schemas.openxmlformats.org/drawingml/2006/main">
          <a:off x="1123945" y="1828788"/>
          <a:ext cx="552435" cy="30482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0.26736</cdr:x>
      <cdr:y>0.39881</cdr:y>
    </cdr:from>
    <cdr:to>
      <cdr:x>0.33507</cdr:x>
      <cdr:y>0.46429</cdr:y>
    </cdr:to>
    <cdr:sp macro="" textlink="">
      <cdr:nvSpPr>
        <cdr:cNvPr id="8" name="Надпись 7"/>
        <cdr:cNvSpPr txBox="1"/>
      </cdr:nvSpPr>
      <cdr:spPr>
        <a:xfrm xmlns:a="http://schemas.openxmlformats.org/drawingml/2006/main" rot="2485478">
          <a:off x="1466850" y="1276351"/>
          <a:ext cx="371476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0.1815</cdr:x>
      <cdr:y>0.6469</cdr:y>
    </cdr:from>
    <cdr:to>
      <cdr:x>0.38163</cdr:x>
      <cdr:y>0.78518</cdr:y>
    </cdr:to>
    <cdr:sp macro="" textlink="">
      <cdr:nvSpPr>
        <cdr:cNvPr id="9" name="Надпись 8"/>
        <cdr:cNvSpPr txBox="1"/>
      </cdr:nvSpPr>
      <cdr:spPr>
        <a:xfrm xmlns:a="http://schemas.openxmlformats.org/drawingml/2006/main" rot="1601395">
          <a:off x="981972" y="1774577"/>
          <a:ext cx="1082742" cy="3793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5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    </a:t>
          </a:r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50%</a:t>
          </a:r>
        </a:p>
      </cdr:txBody>
    </cdr:sp>
  </cdr:relSizeAnchor>
  <cdr:relSizeAnchor xmlns:cdr="http://schemas.openxmlformats.org/drawingml/2006/chartDrawing">
    <cdr:from>
      <cdr:x>0.47163</cdr:x>
      <cdr:y>0.58592</cdr:y>
    </cdr:from>
    <cdr:to>
      <cdr:x>0.60978</cdr:x>
      <cdr:y>0.73051</cdr:y>
    </cdr:to>
    <cdr:sp macro="" textlink="">
      <cdr:nvSpPr>
        <cdr:cNvPr id="10" name="Надпись 9"/>
        <cdr:cNvSpPr txBox="1"/>
      </cdr:nvSpPr>
      <cdr:spPr>
        <a:xfrm xmlns:a="http://schemas.openxmlformats.org/drawingml/2006/main" rot="8867854" flipV="1">
          <a:off x="2551595" y="1607290"/>
          <a:ext cx="747419" cy="3966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    100%</a:t>
          </a:r>
        </a:p>
      </cdr:txBody>
    </cdr:sp>
  </cdr:relSizeAnchor>
  <cdr:relSizeAnchor xmlns:cdr="http://schemas.openxmlformats.org/drawingml/2006/chartDrawing">
    <cdr:from>
      <cdr:x>0.4912</cdr:x>
      <cdr:y>0.64583</cdr:y>
    </cdr:from>
    <cdr:to>
      <cdr:x>0.5845</cdr:x>
      <cdr:y>0.74305</cdr:y>
    </cdr:to>
    <cdr:cxnSp macro="">
      <cdr:nvCxnSpPr>
        <cdr:cNvPr id="12" name="Прямая со стрелкой 11"/>
        <cdr:cNvCxnSpPr/>
      </cdr:nvCxnSpPr>
      <cdr:spPr>
        <a:xfrm xmlns:a="http://schemas.openxmlformats.org/drawingml/2006/main" flipH="1">
          <a:off x="2657512" y="1771641"/>
          <a:ext cx="504771" cy="26669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0.25719</cdr:x>
      <cdr:y>0.66316</cdr:y>
    </cdr:from>
    <cdr:to>
      <cdr:x>0.34185</cdr:x>
      <cdr:y>0.75789</cdr:y>
    </cdr:to>
    <cdr:cxnSp macro="">
      <cdr:nvCxnSpPr>
        <cdr:cNvPr id="4" name="Прямая со стрелкой 3"/>
        <cdr:cNvCxnSpPr/>
      </cdr:nvCxnSpPr>
      <cdr:spPr>
        <a:xfrm xmlns:a="http://schemas.openxmlformats.org/drawingml/2006/main">
          <a:off x="1533525" y="1800225"/>
          <a:ext cx="504807" cy="257162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0.26736</cdr:x>
      <cdr:y>0.39881</cdr:y>
    </cdr:from>
    <cdr:to>
      <cdr:x>0.33507</cdr:x>
      <cdr:y>0.46429</cdr:y>
    </cdr:to>
    <cdr:sp macro="" textlink="">
      <cdr:nvSpPr>
        <cdr:cNvPr id="8" name="Надпись 7"/>
        <cdr:cNvSpPr txBox="1"/>
      </cdr:nvSpPr>
      <cdr:spPr>
        <a:xfrm xmlns:a="http://schemas.openxmlformats.org/drawingml/2006/main" rot="2485478">
          <a:off x="1466850" y="1276351"/>
          <a:ext cx="371476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0.24698</cdr:x>
      <cdr:y>0.62485</cdr:y>
    </cdr:from>
    <cdr:to>
      <cdr:x>0.34978</cdr:x>
      <cdr:y>0.84764</cdr:y>
    </cdr:to>
    <cdr:sp macro="" textlink="">
      <cdr:nvSpPr>
        <cdr:cNvPr id="9" name="Надпись 8"/>
        <cdr:cNvSpPr txBox="1"/>
      </cdr:nvSpPr>
      <cdr:spPr>
        <a:xfrm xmlns:a="http://schemas.openxmlformats.org/drawingml/2006/main" rot="2075750">
          <a:off x="1472683" y="1696243"/>
          <a:ext cx="612912" cy="604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5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</a:t>
          </a:r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50</a:t>
          </a:r>
          <a:r>
            <a:rPr lang="ru-RU" sz="1100" b="1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%</a:t>
          </a:r>
        </a:p>
      </cdr:txBody>
    </cdr:sp>
  </cdr:relSizeAnchor>
  <cdr:relSizeAnchor xmlns:cdr="http://schemas.openxmlformats.org/drawingml/2006/chartDrawing">
    <cdr:from>
      <cdr:x>0.49109</cdr:x>
      <cdr:y>0.58085</cdr:y>
    </cdr:from>
    <cdr:to>
      <cdr:x>0.60553</cdr:x>
      <cdr:y>0.69362</cdr:y>
    </cdr:to>
    <cdr:sp macro="" textlink="">
      <cdr:nvSpPr>
        <cdr:cNvPr id="10" name="Надпись 9"/>
        <cdr:cNvSpPr txBox="1"/>
      </cdr:nvSpPr>
      <cdr:spPr>
        <a:xfrm xmlns:a="http://schemas.openxmlformats.org/drawingml/2006/main" rot="8846772" flipV="1">
          <a:off x="2928200" y="1576783"/>
          <a:ext cx="682366" cy="3061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cdr:txBody>
    </cdr:sp>
  </cdr:relSizeAnchor>
  <cdr:relSizeAnchor xmlns:cdr="http://schemas.openxmlformats.org/drawingml/2006/chartDrawing">
    <cdr:from>
      <cdr:x>0.47124</cdr:x>
      <cdr:y>0.61403</cdr:y>
    </cdr:from>
    <cdr:to>
      <cdr:x>0.59584</cdr:x>
      <cdr:y>0.78245</cdr:y>
    </cdr:to>
    <cdr:cxnSp macro="">
      <cdr:nvCxnSpPr>
        <cdr:cNvPr id="12" name="Прямая со стрелкой 11"/>
        <cdr:cNvCxnSpPr/>
      </cdr:nvCxnSpPr>
      <cdr:spPr>
        <a:xfrm xmlns:a="http://schemas.openxmlformats.org/drawingml/2006/main" flipH="1">
          <a:off x="2809852" y="1666869"/>
          <a:ext cx="742946" cy="457197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0.2167</cdr:x>
      <cdr:y>0.60606</cdr:y>
    </cdr:from>
    <cdr:to>
      <cdr:x>0.3286</cdr:x>
      <cdr:y>0.70707</cdr:y>
    </cdr:to>
    <cdr:cxnSp macro="">
      <cdr:nvCxnSpPr>
        <cdr:cNvPr id="4" name="Прямая со стрелкой 3"/>
        <cdr:cNvCxnSpPr/>
      </cdr:nvCxnSpPr>
      <cdr:spPr>
        <a:xfrm xmlns:a="http://schemas.openxmlformats.org/drawingml/2006/main">
          <a:off x="1162067" y="1714496"/>
          <a:ext cx="600072" cy="285749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0.26736</cdr:x>
      <cdr:y>0.39881</cdr:y>
    </cdr:from>
    <cdr:to>
      <cdr:x>0.33507</cdr:x>
      <cdr:y>0.46429</cdr:y>
    </cdr:to>
    <cdr:sp macro="" textlink="">
      <cdr:nvSpPr>
        <cdr:cNvPr id="8" name="Надпись 7"/>
        <cdr:cNvSpPr txBox="1"/>
      </cdr:nvSpPr>
      <cdr:spPr>
        <a:xfrm xmlns:a="http://schemas.openxmlformats.org/drawingml/2006/main" rot="2485478">
          <a:off x="1466850" y="1276351"/>
          <a:ext cx="371476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0.216</cdr:x>
      <cdr:y>0.59015</cdr:y>
    </cdr:from>
    <cdr:to>
      <cdr:x>0.38013</cdr:x>
      <cdr:y>0.77711</cdr:y>
    </cdr:to>
    <cdr:sp macro="" textlink="">
      <cdr:nvSpPr>
        <cdr:cNvPr id="9" name="Надпись 8"/>
        <cdr:cNvSpPr txBox="1"/>
      </cdr:nvSpPr>
      <cdr:spPr>
        <a:xfrm xmlns:a="http://schemas.openxmlformats.org/drawingml/2006/main" rot="1880347">
          <a:off x="1158317" y="1669495"/>
          <a:ext cx="880160" cy="5288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5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cdr:txBody>
    </cdr:sp>
  </cdr:relSizeAnchor>
  <cdr:relSizeAnchor xmlns:cdr="http://schemas.openxmlformats.org/drawingml/2006/chartDrawing">
    <cdr:from>
      <cdr:x>0.48901</cdr:x>
      <cdr:y>0.62302</cdr:y>
    </cdr:from>
    <cdr:to>
      <cdr:x>0.64683</cdr:x>
      <cdr:y>0.74119</cdr:y>
    </cdr:to>
    <cdr:sp macro="" textlink="">
      <cdr:nvSpPr>
        <cdr:cNvPr id="10" name="Надпись 9"/>
        <cdr:cNvSpPr txBox="1"/>
      </cdr:nvSpPr>
      <cdr:spPr>
        <a:xfrm xmlns:a="http://schemas.openxmlformats.org/drawingml/2006/main" rot="9774800" flipV="1">
          <a:off x="2622359" y="1762481"/>
          <a:ext cx="846303" cy="3342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100</a:t>
          </a:r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%</a:t>
          </a:r>
        </a:p>
      </cdr:txBody>
    </cdr:sp>
  </cdr:relSizeAnchor>
  <cdr:relSizeAnchor xmlns:cdr="http://schemas.openxmlformats.org/drawingml/2006/chartDrawing">
    <cdr:from>
      <cdr:x>0.47957</cdr:x>
      <cdr:y>0.69024</cdr:y>
    </cdr:from>
    <cdr:to>
      <cdr:x>0.59503</cdr:x>
      <cdr:y>0.78788</cdr:y>
    </cdr:to>
    <cdr:cxnSp macro="">
      <cdr:nvCxnSpPr>
        <cdr:cNvPr id="12" name="Прямая со стрелкой 11"/>
        <cdr:cNvCxnSpPr/>
      </cdr:nvCxnSpPr>
      <cdr:spPr>
        <a:xfrm xmlns:a="http://schemas.openxmlformats.org/drawingml/2006/main" flipH="1">
          <a:off x="2571751" y="1952625"/>
          <a:ext cx="619124" cy="276225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8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234</cp:revision>
  <dcterms:created xsi:type="dcterms:W3CDTF">2018-04-11T05:09:00Z</dcterms:created>
  <dcterms:modified xsi:type="dcterms:W3CDTF">2025-10-10T08:53:00Z</dcterms:modified>
</cp:coreProperties>
</file>