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3550" w:rsidRDefault="00573550">
      <w:pPr>
        <w:pStyle w:val="ConsPlusTitlePage"/>
      </w:pPr>
      <w:r>
        <w:t xml:space="preserve">Документ предоставлен </w:t>
      </w:r>
      <w:hyperlink r:id="rId5" w:history="1">
        <w:r>
          <w:rPr>
            <w:color w:val="0000FF"/>
          </w:rPr>
          <w:t>КонсультантПлюс</w:t>
        </w:r>
      </w:hyperlink>
      <w:r>
        <w:br/>
      </w:r>
    </w:p>
    <w:p w:rsidR="00573550" w:rsidRDefault="00573550">
      <w:pPr>
        <w:pStyle w:val="ConsPlusNormal"/>
        <w:outlineLvl w:val="0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7"/>
        <w:gridCol w:w="4678"/>
      </w:tblGrid>
      <w:tr w:rsidR="00573550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573550" w:rsidRDefault="00573550">
            <w:pPr>
              <w:pStyle w:val="ConsPlusNormal"/>
              <w:outlineLvl w:val="0"/>
            </w:pPr>
            <w:r>
              <w:t>24 ноября 2014 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573550" w:rsidRDefault="00573550">
            <w:pPr>
              <w:pStyle w:val="ConsPlusNormal"/>
              <w:jc w:val="right"/>
              <w:outlineLvl w:val="0"/>
            </w:pPr>
            <w:r>
              <w:t>N 485-ОЗ</w:t>
            </w:r>
          </w:p>
        </w:tc>
      </w:tr>
    </w:tbl>
    <w:p w:rsidR="00573550" w:rsidRDefault="00573550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573550" w:rsidRDefault="00573550">
      <w:pPr>
        <w:pStyle w:val="ConsPlusNormal"/>
        <w:ind w:firstLine="540"/>
        <w:jc w:val="both"/>
      </w:pPr>
    </w:p>
    <w:p w:rsidR="00573550" w:rsidRDefault="00573550">
      <w:pPr>
        <w:pStyle w:val="ConsPlusTitle"/>
        <w:jc w:val="center"/>
      </w:pPr>
      <w:r>
        <w:t>НОВОСИБИРСКАЯ ОБЛАСТЬ</w:t>
      </w:r>
    </w:p>
    <w:p w:rsidR="00573550" w:rsidRDefault="00573550">
      <w:pPr>
        <w:pStyle w:val="ConsPlusTitle"/>
        <w:jc w:val="center"/>
      </w:pPr>
    </w:p>
    <w:p w:rsidR="00573550" w:rsidRDefault="00573550">
      <w:pPr>
        <w:pStyle w:val="ConsPlusTitle"/>
        <w:jc w:val="center"/>
      </w:pPr>
      <w:r>
        <w:t>ЗАКОН</w:t>
      </w:r>
    </w:p>
    <w:p w:rsidR="00573550" w:rsidRDefault="00573550">
      <w:pPr>
        <w:pStyle w:val="ConsPlusTitle"/>
        <w:jc w:val="center"/>
      </w:pPr>
    </w:p>
    <w:p w:rsidR="00573550" w:rsidRDefault="00573550">
      <w:pPr>
        <w:pStyle w:val="ConsPlusTitle"/>
        <w:jc w:val="center"/>
      </w:pPr>
      <w:r>
        <w:t>О ПРОВЕДЕНИИ ОЦЕНКИ РЕГУЛИРУЮЩЕГО ВОЗДЕЙСТВИЯ ПРОЕКТОВ</w:t>
      </w:r>
    </w:p>
    <w:p w:rsidR="00573550" w:rsidRDefault="00573550">
      <w:pPr>
        <w:pStyle w:val="ConsPlusTitle"/>
        <w:jc w:val="center"/>
      </w:pPr>
      <w:r>
        <w:t>МУНИЦИПАЛЬНЫХ НОРМАТИВНЫХ ПРАВОВЫХ АКТОВ, УСТАНАВЛИВАЮЩИХ</w:t>
      </w:r>
    </w:p>
    <w:p w:rsidR="00573550" w:rsidRDefault="00573550">
      <w:pPr>
        <w:pStyle w:val="ConsPlusTitle"/>
        <w:jc w:val="center"/>
      </w:pPr>
      <w:r>
        <w:t>НОВЫЕ ИЛИ ИЗМЕНЯЮЩИХ РАНЕЕ ПРЕДУСМОТРЕННЫЕ МУНИЦИПАЛЬНЫМИ</w:t>
      </w:r>
    </w:p>
    <w:p w:rsidR="00573550" w:rsidRDefault="00573550">
      <w:pPr>
        <w:pStyle w:val="ConsPlusTitle"/>
        <w:jc w:val="center"/>
      </w:pPr>
      <w:r>
        <w:t>НОРМАТИВНЫМИ ПРАВОВЫМИ АКТАМИ ОБЯЗАННОСТИ ДЛЯ СУБЪЕКТОВ</w:t>
      </w:r>
    </w:p>
    <w:p w:rsidR="00573550" w:rsidRDefault="00573550">
      <w:pPr>
        <w:pStyle w:val="ConsPlusTitle"/>
        <w:jc w:val="center"/>
      </w:pPr>
      <w:r>
        <w:t>ПРЕДПРИНИМАТЕЛЬСКОЙ И ИНВЕСТИЦИОННОЙ ДЕЯТЕЛЬНОСТИ,</w:t>
      </w:r>
    </w:p>
    <w:p w:rsidR="00573550" w:rsidRDefault="00573550">
      <w:pPr>
        <w:pStyle w:val="ConsPlusTitle"/>
        <w:jc w:val="center"/>
      </w:pPr>
      <w:r>
        <w:t>И ЭКСПЕРТИЗЫ МУНИЦИПАЛЬНЫХ НОРМАТИВНЫХ ПРАВОВЫХ АКТОВ,</w:t>
      </w:r>
    </w:p>
    <w:p w:rsidR="00573550" w:rsidRDefault="00573550">
      <w:pPr>
        <w:pStyle w:val="ConsPlusTitle"/>
        <w:jc w:val="center"/>
      </w:pPr>
      <w:proofErr w:type="gramStart"/>
      <w:r>
        <w:t>ЗАТРАГИВАЮЩИХ</w:t>
      </w:r>
      <w:proofErr w:type="gramEnd"/>
      <w:r>
        <w:t xml:space="preserve"> ВОПРОСЫ ОСУЩЕСТВЛЕНИЯ ПРЕДПРИНИМАТЕЛЬСКОЙ</w:t>
      </w:r>
    </w:p>
    <w:p w:rsidR="00573550" w:rsidRDefault="00573550">
      <w:pPr>
        <w:pStyle w:val="ConsPlusTitle"/>
        <w:jc w:val="center"/>
      </w:pPr>
      <w:r>
        <w:t>И ИНВЕСТИЦИОННОЙ ДЕЯТЕЛЬНОСТИ</w:t>
      </w:r>
    </w:p>
    <w:p w:rsidR="00573550" w:rsidRDefault="00573550">
      <w:pPr>
        <w:pStyle w:val="ConsPlusNormal"/>
        <w:ind w:firstLine="540"/>
        <w:jc w:val="both"/>
      </w:pPr>
    </w:p>
    <w:p w:rsidR="00573550" w:rsidRDefault="00573550">
      <w:pPr>
        <w:pStyle w:val="ConsPlusNormal"/>
        <w:jc w:val="right"/>
      </w:pPr>
      <w:proofErr w:type="gramStart"/>
      <w:r>
        <w:t>Принят</w:t>
      </w:r>
      <w:proofErr w:type="gramEnd"/>
    </w:p>
    <w:p w:rsidR="00573550" w:rsidRDefault="00573550">
      <w:pPr>
        <w:pStyle w:val="ConsPlusNormal"/>
        <w:jc w:val="right"/>
      </w:pPr>
      <w:r>
        <w:t>постановлением</w:t>
      </w:r>
    </w:p>
    <w:p w:rsidR="00573550" w:rsidRDefault="00573550">
      <w:pPr>
        <w:pStyle w:val="ConsPlusNormal"/>
        <w:jc w:val="right"/>
      </w:pPr>
      <w:r>
        <w:t>Законодательного Собрания Новосибирской области</w:t>
      </w:r>
    </w:p>
    <w:p w:rsidR="00573550" w:rsidRDefault="00573550">
      <w:pPr>
        <w:pStyle w:val="ConsPlusNormal"/>
        <w:jc w:val="right"/>
      </w:pPr>
      <w:r>
        <w:t>от 19.11.2014 N 485-ЗС</w:t>
      </w:r>
    </w:p>
    <w:p w:rsidR="00573550" w:rsidRDefault="00573550">
      <w:pPr>
        <w:pStyle w:val="ConsPlusNormal"/>
        <w:jc w:val="center"/>
      </w:pPr>
    </w:p>
    <w:p w:rsidR="00573550" w:rsidRDefault="00573550">
      <w:pPr>
        <w:pStyle w:val="ConsPlusNormal"/>
        <w:jc w:val="center"/>
      </w:pPr>
      <w:r>
        <w:t>Список изменяющих документов</w:t>
      </w:r>
    </w:p>
    <w:p w:rsidR="00573550" w:rsidRDefault="00573550">
      <w:pPr>
        <w:pStyle w:val="ConsPlusNormal"/>
        <w:jc w:val="center"/>
      </w:pPr>
      <w:proofErr w:type="gramStart"/>
      <w:r>
        <w:t xml:space="preserve">(в ред. </w:t>
      </w:r>
      <w:hyperlink r:id="rId6" w:history="1">
        <w:r>
          <w:rPr>
            <w:color w:val="0000FF"/>
          </w:rPr>
          <w:t>Закона</w:t>
        </w:r>
      </w:hyperlink>
      <w:r>
        <w:t xml:space="preserve"> Новосибирской области</w:t>
      </w:r>
      <w:proofErr w:type="gramEnd"/>
    </w:p>
    <w:p w:rsidR="00573550" w:rsidRDefault="00573550">
      <w:pPr>
        <w:pStyle w:val="ConsPlusNormal"/>
        <w:jc w:val="center"/>
      </w:pPr>
      <w:r>
        <w:t>от 05.12.2016 N 104-ОЗ)</w:t>
      </w:r>
    </w:p>
    <w:p w:rsidR="00573550" w:rsidRDefault="00573550">
      <w:pPr>
        <w:pStyle w:val="ConsPlusNormal"/>
        <w:jc w:val="center"/>
      </w:pPr>
    </w:p>
    <w:p w:rsidR="00573550" w:rsidRDefault="00573550">
      <w:pPr>
        <w:pStyle w:val="ConsPlusNormal"/>
        <w:ind w:firstLine="540"/>
        <w:jc w:val="both"/>
        <w:outlineLvl w:val="1"/>
      </w:pPr>
      <w:r>
        <w:t>Статья 1. Предмет регулирования настоящего Закона</w:t>
      </w:r>
    </w:p>
    <w:p w:rsidR="00573550" w:rsidRDefault="00573550">
      <w:pPr>
        <w:pStyle w:val="ConsPlusNormal"/>
        <w:ind w:firstLine="540"/>
        <w:jc w:val="both"/>
      </w:pPr>
    </w:p>
    <w:p w:rsidR="00573550" w:rsidRDefault="00573550">
      <w:pPr>
        <w:pStyle w:val="ConsPlusNormal"/>
        <w:ind w:firstLine="540"/>
        <w:jc w:val="both"/>
      </w:pPr>
      <w:r>
        <w:t xml:space="preserve">(в ред. </w:t>
      </w:r>
      <w:hyperlink r:id="rId7" w:history="1">
        <w:r>
          <w:rPr>
            <w:color w:val="0000FF"/>
          </w:rPr>
          <w:t>Закона</w:t>
        </w:r>
      </w:hyperlink>
      <w:r>
        <w:t xml:space="preserve"> Новосибирской области от 05.12.2016 N 104-ОЗ)</w:t>
      </w:r>
    </w:p>
    <w:p w:rsidR="00573550" w:rsidRDefault="00573550">
      <w:pPr>
        <w:pStyle w:val="ConsPlusNormal"/>
        <w:ind w:firstLine="540"/>
        <w:jc w:val="both"/>
      </w:pPr>
    </w:p>
    <w:p w:rsidR="00573550" w:rsidRDefault="00573550">
      <w:pPr>
        <w:pStyle w:val="ConsPlusNormal"/>
        <w:ind w:firstLine="540"/>
        <w:jc w:val="both"/>
      </w:pPr>
      <w:proofErr w:type="gramStart"/>
      <w:r>
        <w:t xml:space="preserve">Настоящий Закон в соответствии со </w:t>
      </w:r>
      <w:hyperlink r:id="rId8" w:history="1">
        <w:r>
          <w:rPr>
            <w:color w:val="0000FF"/>
          </w:rPr>
          <w:t>статьями 7</w:t>
        </w:r>
      </w:hyperlink>
      <w:r>
        <w:t xml:space="preserve"> и </w:t>
      </w:r>
      <w:hyperlink r:id="rId9" w:history="1">
        <w:r>
          <w:rPr>
            <w:color w:val="0000FF"/>
          </w:rPr>
          <w:t>46</w:t>
        </w:r>
      </w:hyperlink>
      <w:r>
        <w:t xml:space="preserve"> Федерального закона от 6 октября 2003 года N 131-ФЗ "Об общих принципах организации местного самоуправления в Российской Федерации" (далее - Федеральный закон "Об общих принципах организации местного самоуправления в Российской Федерации") регулирует отношения, связанные с проведением оценки регулирующего воздействия проектов муниципальных нормативных правовых актов, устанавливающих новые или изменяющих ранее предусмотренные муниципальными нормативными</w:t>
      </w:r>
      <w:proofErr w:type="gramEnd"/>
      <w:r>
        <w:t xml:space="preserve"> </w:t>
      </w:r>
      <w:proofErr w:type="gramStart"/>
      <w:r>
        <w:t>правовыми актами обязанности для субъектов предпринимательской и инвестиционной деятельности (далее - оценка регулирующего воздействия проектов муниципальных нормативных правовых актов), и экспертизы муниципальных нормативных правовых актов, затрагивающих вопросы осуществления предпринимательской и инвестиционной деятельности (далее - экспертиза муниципальных нормативных правовых актов), органами местного самоуправления городского округа города Новосибирска, а также иных городских округов и муниципальных районов Новосибирской области, включенных в прилагаемый к настоящему Закону</w:t>
      </w:r>
      <w:proofErr w:type="gramEnd"/>
      <w:r>
        <w:t xml:space="preserve"> </w:t>
      </w:r>
      <w:hyperlink w:anchor="P117" w:history="1">
        <w:proofErr w:type="gramStart"/>
        <w:r>
          <w:rPr>
            <w:color w:val="0000FF"/>
          </w:rPr>
          <w:t>Перечень</w:t>
        </w:r>
      </w:hyperlink>
      <w:r>
        <w:t xml:space="preserve"> муниципальных районов и городских округов Новосибирской области, в которых проведение оценки регулирующего воздействия проектов муниципальных нормативных правовых актов, устанавливающих новые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деятельности, и экспертизы муниципальных нормативных правовых актов, затрагивающих вопросы осуществления предпринимательской и инвестиционной деятельности, является обязательным (далее - Перечень).</w:t>
      </w:r>
      <w:proofErr w:type="gramEnd"/>
    </w:p>
    <w:p w:rsidR="00573550" w:rsidRDefault="00573550">
      <w:pPr>
        <w:pStyle w:val="ConsPlusNormal"/>
        <w:ind w:firstLine="540"/>
        <w:jc w:val="both"/>
      </w:pPr>
    </w:p>
    <w:p w:rsidR="00573550" w:rsidRDefault="00573550">
      <w:pPr>
        <w:pStyle w:val="ConsPlusNormal"/>
        <w:ind w:firstLine="540"/>
        <w:jc w:val="both"/>
        <w:outlineLvl w:val="1"/>
      </w:pPr>
      <w:r>
        <w:t>Статья 1.1. Критерии включения муниципальных районов и городских округов Новосибирской области в Перечень</w:t>
      </w:r>
    </w:p>
    <w:p w:rsidR="00573550" w:rsidRDefault="00573550">
      <w:pPr>
        <w:pStyle w:val="ConsPlusNormal"/>
        <w:ind w:firstLine="540"/>
        <w:jc w:val="both"/>
      </w:pPr>
    </w:p>
    <w:p w:rsidR="00573550" w:rsidRDefault="00573550">
      <w:pPr>
        <w:pStyle w:val="ConsPlusNormal"/>
        <w:ind w:firstLine="540"/>
        <w:jc w:val="both"/>
      </w:pPr>
      <w:r>
        <w:t>(</w:t>
      </w:r>
      <w:proofErr w:type="gramStart"/>
      <w:r>
        <w:t>введена</w:t>
      </w:r>
      <w:proofErr w:type="gramEnd"/>
      <w:r>
        <w:t xml:space="preserve"> </w:t>
      </w:r>
      <w:hyperlink r:id="rId10" w:history="1">
        <w:r>
          <w:rPr>
            <w:color w:val="0000FF"/>
          </w:rPr>
          <w:t>Законом</w:t>
        </w:r>
      </w:hyperlink>
      <w:r>
        <w:t xml:space="preserve"> Новосибирской области от 05.12.2016 N 104-ОЗ)</w:t>
      </w:r>
    </w:p>
    <w:p w:rsidR="00573550" w:rsidRDefault="00573550">
      <w:pPr>
        <w:pStyle w:val="ConsPlusNormal"/>
        <w:ind w:firstLine="540"/>
        <w:jc w:val="both"/>
      </w:pPr>
    </w:p>
    <w:p w:rsidR="00573550" w:rsidRDefault="00573550">
      <w:pPr>
        <w:pStyle w:val="ConsPlusNormal"/>
        <w:ind w:firstLine="540"/>
        <w:jc w:val="both"/>
      </w:pPr>
      <w:bookmarkStart w:id="0" w:name="P36"/>
      <w:bookmarkEnd w:id="0"/>
      <w:r>
        <w:t xml:space="preserve">1. Критериями включения муниципальных районов и городских округов Новосибирской области в </w:t>
      </w:r>
      <w:hyperlink w:anchor="P117" w:history="1">
        <w:r>
          <w:rPr>
            <w:color w:val="0000FF"/>
          </w:rPr>
          <w:t>Перечень</w:t>
        </w:r>
      </w:hyperlink>
      <w:r>
        <w:t xml:space="preserve"> являются:</w:t>
      </w:r>
    </w:p>
    <w:p w:rsidR="00573550" w:rsidRDefault="00573550">
      <w:pPr>
        <w:pStyle w:val="ConsPlusNormal"/>
        <w:ind w:firstLine="540"/>
        <w:jc w:val="both"/>
      </w:pPr>
      <w:r>
        <w:t xml:space="preserve">1) осуществление органами местного самоуправления муниципального района, городского округа Новосибирской области переданных им в соответствии со </w:t>
      </w:r>
      <w:hyperlink r:id="rId11" w:history="1">
        <w:r>
          <w:rPr>
            <w:color w:val="0000FF"/>
          </w:rPr>
          <w:t>статьей 19</w:t>
        </w:r>
      </w:hyperlink>
      <w:r>
        <w:t xml:space="preserve"> Федерального закона "Об общих принципах организации местного самоуправления в Российской Федерации" отдельных государственных полномочий;</w:t>
      </w:r>
    </w:p>
    <w:p w:rsidR="00573550" w:rsidRDefault="00573550">
      <w:pPr>
        <w:pStyle w:val="ConsPlusNormal"/>
        <w:ind w:firstLine="540"/>
        <w:jc w:val="both"/>
      </w:pPr>
      <w:r>
        <w:t>2) количество организаций, индивидуальных предпринимателей, зарегистрированных на территории муниципального образования, по состоянию на 1 января текущего года на 10 тысяч человек населения муниципального образования составляет не менее 100;</w:t>
      </w:r>
    </w:p>
    <w:p w:rsidR="00573550" w:rsidRDefault="00573550">
      <w:pPr>
        <w:pStyle w:val="ConsPlusNormal"/>
        <w:ind w:firstLine="540"/>
        <w:jc w:val="both"/>
      </w:pPr>
      <w:r>
        <w:t>3) годовой объем инвестиций в основной капитал на 10 тысяч человек населения муниципального образования составляет не менее 10 миллионов рублей.</w:t>
      </w:r>
    </w:p>
    <w:p w:rsidR="00573550" w:rsidRDefault="00573550">
      <w:pPr>
        <w:pStyle w:val="ConsPlusNormal"/>
        <w:ind w:firstLine="540"/>
        <w:jc w:val="both"/>
      </w:pPr>
      <w:r>
        <w:t xml:space="preserve">2. Муниципальные районы, городские округа Новосибирской области подлежат включению в </w:t>
      </w:r>
      <w:hyperlink w:anchor="P117" w:history="1">
        <w:r>
          <w:rPr>
            <w:color w:val="0000FF"/>
          </w:rPr>
          <w:t>Перечень</w:t>
        </w:r>
      </w:hyperlink>
      <w:r>
        <w:t xml:space="preserve"> при условии соответствия их не менее чем двум из критериев, определенных в </w:t>
      </w:r>
      <w:hyperlink w:anchor="P36" w:history="1">
        <w:r>
          <w:rPr>
            <w:color w:val="0000FF"/>
          </w:rPr>
          <w:t>части 1</w:t>
        </w:r>
      </w:hyperlink>
      <w:r>
        <w:t xml:space="preserve"> настоящей статьи.</w:t>
      </w:r>
    </w:p>
    <w:p w:rsidR="00573550" w:rsidRDefault="00573550">
      <w:pPr>
        <w:pStyle w:val="ConsPlusNormal"/>
        <w:ind w:firstLine="540"/>
        <w:jc w:val="both"/>
      </w:pPr>
    </w:p>
    <w:p w:rsidR="00573550" w:rsidRDefault="00573550">
      <w:pPr>
        <w:pStyle w:val="ConsPlusNormal"/>
        <w:ind w:firstLine="540"/>
        <w:jc w:val="both"/>
        <w:outlineLvl w:val="1"/>
      </w:pPr>
      <w:r>
        <w:t>Статья 2. Проведение оценки регулирующего воздействия проектов муниципальных нормативных правовых актов</w:t>
      </w:r>
    </w:p>
    <w:p w:rsidR="00573550" w:rsidRDefault="00573550">
      <w:pPr>
        <w:pStyle w:val="ConsPlusNormal"/>
        <w:jc w:val="both"/>
      </w:pPr>
      <w:r>
        <w:t xml:space="preserve">(в ред. </w:t>
      </w:r>
      <w:hyperlink r:id="rId12" w:history="1">
        <w:r>
          <w:rPr>
            <w:color w:val="0000FF"/>
          </w:rPr>
          <w:t>Закона</w:t>
        </w:r>
      </w:hyperlink>
      <w:r>
        <w:t xml:space="preserve"> Новосибирской области от 05.12.2016 N 104-ОЗ)</w:t>
      </w:r>
    </w:p>
    <w:p w:rsidR="00573550" w:rsidRDefault="00573550">
      <w:pPr>
        <w:pStyle w:val="ConsPlusNormal"/>
        <w:ind w:firstLine="540"/>
        <w:jc w:val="both"/>
      </w:pPr>
    </w:p>
    <w:p w:rsidR="00573550" w:rsidRDefault="00573550">
      <w:pPr>
        <w:pStyle w:val="ConsPlusNormal"/>
        <w:ind w:firstLine="540"/>
        <w:jc w:val="both"/>
      </w:pPr>
      <w:r>
        <w:t>1. Оценка регулирующего воздействия проектов муниципальных нормативных правовых актов проводится в целях выявления положений, вводящих избыточные обязанности, запреты и ограничения для субъектов предпринимательской и инвестиционной деятельности или способствующих их введению, а также положений, способствующих возникновению необоснованных расходов субъектов предпринимательской и инвестиционной деятельности и местных бюджетов.</w:t>
      </w:r>
    </w:p>
    <w:p w:rsidR="00573550" w:rsidRDefault="00573550">
      <w:pPr>
        <w:pStyle w:val="ConsPlusNormal"/>
        <w:jc w:val="both"/>
      </w:pPr>
      <w:r>
        <w:t>(</w:t>
      </w:r>
      <w:proofErr w:type="gramStart"/>
      <w:r>
        <w:t>ч</w:t>
      </w:r>
      <w:proofErr w:type="gramEnd"/>
      <w:r>
        <w:t xml:space="preserve">асть 1 в ред. </w:t>
      </w:r>
      <w:hyperlink r:id="rId13" w:history="1">
        <w:r>
          <w:rPr>
            <w:color w:val="0000FF"/>
          </w:rPr>
          <w:t>Закона</w:t>
        </w:r>
      </w:hyperlink>
      <w:r>
        <w:t xml:space="preserve"> Новосибирской области от 05.12.2016 N 104-ОЗ)</w:t>
      </w:r>
    </w:p>
    <w:p w:rsidR="00573550" w:rsidRDefault="00573550">
      <w:pPr>
        <w:pStyle w:val="ConsPlusNormal"/>
        <w:ind w:firstLine="540"/>
        <w:jc w:val="both"/>
      </w:pPr>
      <w:r>
        <w:t xml:space="preserve">1.1. Оценке регулирующего воздействия подлежат проекты муниципальных нормативных правовых актов городского округа города Новосибирска, а также иных городских округов и муниципальных районов Новосибирской области, включенных в </w:t>
      </w:r>
      <w:hyperlink w:anchor="P117" w:history="1">
        <w:r>
          <w:rPr>
            <w:color w:val="0000FF"/>
          </w:rPr>
          <w:t>Перечень</w:t>
        </w:r>
      </w:hyperlink>
      <w:r>
        <w:t>, устанавливающие новые или изменяющие ранее предусмотренные муниципальными нормативными правовыми актами обязанности для субъектов предпринимательской и инвестиционной деятельности, за исключением:</w:t>
      </w:r>
    </w:p>
    <w:p w:rsidR="00573550" w:rsidRDefault="00573550">
      <w:pPr>
        <w:pStyle w:val="ConsPlusNormal"/>
        <w:ind w:firstLine="540"/>
        <w:jc w:val="both"/>
      </w:pPr>
      <w:r>
        <w:t>1) проектов муниципальных нормативных правовых актов представительных органов муниципальных образований, устанавливающих, изменяющих, приостанавливающих, отменяющих местные налоги и сборы;</w:t>
      </w:r>
    </w:p>
    <w:p w:rsidR="00573550" w:rsidRDefault="00573550">
      <w:pPr>
        <w:pStyle w:val="ConsPlusNormal"/>
        <w:ind w:firstLine="540"/>
        <w:jc w:val="both"/>
      </w:pPr>
      <w:r>
        <w:t>2) проектов муниципальных нормативных правовых актов представительных органов муниципальных образований, регулирующих бюджетные правоотношения.</w:t>
      </w:r>
    </w:p>
    <w:p w:rsidR="00573550" w:rsidRDefault="00573550">
      <w:pPr>
        <w:pStyle w:val="ConsPlusNormal"/>
        <w:jc w:val="both"/>
      </w:pPr>
      <w:r>
        <w:t>(</w:t>
      </w:r>
      <w:proofErr w:type="gramStart"/>
      <w:r>
        <w:t>ч</w:t>
      </w:r>
      <w:proofErr w:type="gramEnd"/>
      <w:r>
        <w:t xml:space="preserve">асть 1.1 введена </w:t>
      </w:r>
      <w:hyperlink r:id="rId14" w:history="1">
        <w:r>
          <w:rPr>
            <w:color w:val="0000FF"/>
          </w:rPr>
          <w:t>Законом</w:t>
        </w:r>
      </w:hyperlink>
      <w:r>
        <w:t xml:space="preserve"> Новосибирской области от 05.12.2016 N 104-ОЗ)</w:t>
      </w:r>
    </w:p>
    <w:p w:rsidR="00573550" w:rsidRDefault="00573550">
      <w:pPr>
        <w:pStyle w:val="ConsPlusNormal"/>
        <w:ind w:firstLine="540"/>
        <w:jc w:val="both"/>
      </w:pPr>
      <w:bookmarkStart w:id="1" w:name="P51"/>
      <w:bookmarkEnd w:id="1"/>
      <w:r>
        <w:t xml:space="preserve">2. Порядок </w:t>
      </w:r>
      <w:proofErr w:type="gramStart"/>
      <w:r>
        <w:t>проведения оценки регулирующего воздействия проектов муниципальных нормативных правовых актов</w:t>
      </w:r>
      <w:proofErr w:type="gramEnd"/>
      <w:r>
        <w:t xml:space="preserve"> устанавливается муниципальным нормативным правовым актом представительного органа муниципального образования с учетом требований, предусмотренных настоящей статьей.</w:t>
      </w:r>
    </w:p>
    <w:p w:rsidR="00573550" w:rsidRDefault="00573550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15" w:history="1">
        <w:r>
          <w:rPr>
            <w:color w:val="0000FF"/>
          </w:rPr>
          <w:t>Закона</w:t>
        </w:r>
      </w:hyperlink>
      <w:r>
        <w:t xml:space="preserve"> Новосибирской области от 05.12.2016 N 104-ОЗ)</w:t>
      </w:r>
    </w:p>
    <w:p w:rsidR="00573550" w:rsidRDefault="00573550">
      <w:pPr>
        <w:pStyle w:val="ConsPlusNormal"/>
        <w:ind w:firstLine="540"/>
        <w:jc w:val="both"/>
      </w:pPr>
      <w:r>
        <w:t xml:space="preserve">3. Порядок </w:t>
      </w:r>
      <w:proofErr w:type="gramStart"/>
      <w:r>
        <w:t>проведения оценки регулирующего воздействия проектов муниципальных нормативных правовых актов</w:t>
      </w:r>
      <w:proofErr w:type="gramEnd"/>
      <w:r>
        <w:t xml:space="preserve"> должен предусматривать следующие этапы:</w:t>
      </w:r>
    </w:p>
    <w:p w:rsidR="00573550" w:rsidRDefault="00573550">
      <w:pPr>
        <w:pStyle w:val="ConsPlusNormal"/>
        <w:jc w:val="both"/>
      </w:pPr>
      <w:r>
        <w:t xml:space="preserve">(в ред. </w:t>
      </w:r>
      <w:hyperlink r:id="rId16" w:history="1">
        <w:r>
          <w:rPr>
            <w:color w:val="0000FF"/>
          </w:rPr>
          <w:t>Закона</w:t>
        </w:r>
      </w:hyperlink>
      <w:r>
        <w:t xml:space="preserve"> Новосибирской области от 05.12.2016 N 104-ОЗ)</w:t>
      </w:r>
    </w:p>
    <w:p w:rsidR="00573550" w:rsidRDefault="00573550">
      <w:pPr>
        <w:pStyle w:val="ConsPlusNormal"/>
        <w:ind w:firstLine="540"/>
        <w:jc w:val="both"/>
      </w:pPr>
      <w:r>
        <w:t>1) размещение уведомления о подготовке проекта муниципального нормативного правового акта на официальном сайте муниципального образования в информационно-телекоммуникационной сети "Интернет";</w:t>
      </w:r>
    </w:p>
    <w:p w:rsidR="00573550" w:rsidRDefault="00573550">
      <w:pPr>
        <w:pStyle w:val="ConsPlusNormal"/>
        <w:jc w:val="both"/>
      </w:pPr>
      <w:r>
        <w:t xml:space="preserve">(п. 1 в ред. </w:t>
      </w:r>
      <w:hyperlink r:id="rId17" w:history="1">
        <w:r>
          <w:rPr>
            <w:color w:val="0000FF"/>
          </w:rPr>
          <w:t>Закона</w:t>
        </w:r>
      </w:hyperlink>
      <w:r>
        <w:t xml:space="preserve"> Новосибирской области от 05.12.2016 N 104-ОЗ)</w:t>
      </w:r>
    </w:p>
    <w:p w:rsidR="00573550" w:rsidRDefault="00573550">
      <w:pPr>
        <w:pStyle w:val="ConsPlusNormal"/>
        <w:ind w:firstLine="540"/>
        <w:jc w:val="both"/>
      </w:pPr>
      <w:r>
        <w:t>2) подготовка проекта муниципального нормативного правового акта и составление сводного отчета о проведении оценки регулирующего воздействия проекта муниципального нормативного правового акта;</w:t>
      </w:r>
    </w:p>
    <w:p w:rsidR="00573550" w:rsidRDefault="00573550">
      <w:pPr>
        <w:pStyle w:val="ConsPlusNormal"/>
        <w:jc w:val="both"/>
      </w:pPr>
      <w:r>
        <w:t xml:space="preserve">(в ред. </w:t>
      </w:r>
      <w:hyperlink r:id="rId18" w:history="1">
        <w:r>
          <w:rPr>
            <w:color w:val="0000FF"/>
          </w:rPr>
          <w:t>Закона</w:t>
        </w:r>
      </w:hyperlink>
      <w:r>
        <w:t xml:space="preserve"> Новосибирской области от 05.12.2016 N 104-ОЗ)</w:t>
      </w:r>
    </w:p>
    <w:p w:rsidR="00573550" w:rsidRDefault="00573550">
      <w:pPr>
        <w:pStyle w:val="ConsPlusNormal"/>
        <w:ind w:firstLine="540"/>
        <w:jc w:val="both"/>
      </w:pPr>
      <w:r>
        <w:t>2.1) проведение публичных консультаций путем открытого обсуждения проекта муниципального нормативного правового акта и сводного отчета о проведении оценки регулирующего воздействия проекта муниципального нормативного правового акта, в том числе с использованием информационно-телекоммуникационной сети "Интернет";</w:t>
      </w:r>
    </w:p>
    <w:p w:rsidR="00573550" w:rsidRDefault="00573550">
      <w:pPr>
        <w:pStyle w:val="ConsPlusNormal"/>
        <w:jc w:val="both"/>
      </w:pPr>
      <w:r>
        <w:t xml:space="preserve">(п. 2.1 </w:t>
      </w:r>
      <w:proofErr w:type="gramStart"/>
      <w:r>
        <w:t>введен</w:t>
      </w:r>
      <w:proofErr w:type="gramEnd"/>
      <w:r>
        <w:t xml:space="preserve"> </w:t>
      </w:r>
      <w:hyperlink r:id="rId19" w:history="1">
        <w:r>
          <w:rPr>
            <w:color w:val="0000FF"/>
          </w:rPr>
          <w:t>Законом</w:t>
        </w:r>
      </w:hyperlink>
      <w:r>
        <w:t xml:space="preserve"> Новосибирской области от 05.12.2016 N 104-ОЗ)</w:t>
      </w:r>
    </w:p>
    <w:p w:rsidR="00573550" w:rsidRDefault="00573550">
      <w:pPr>
        <w:pStyle w:val="ConsPlusNormal"/>
        <w:ind w:firstLine="540"/>
        <w:jc w:val="both"/>
      </w:pPr>
      <w:r>
        <w:t xml:space="preserve">3) подготовка заключения об оценке регулирующего воздействия проекта муниципального нормативного правового акта в порядке, установленном муниципальным нормативным правовым актом, указанным в </w:t>
      </w:r>
      <w:hyperlink w:anchor="P51" w:history="1">
        <w:r>
          <w:rPr>
            <w:color w:val="0000FF"/>
          </w:rPr>
          <w:t>части 2</w:t>
        </w:r>
      </w:hyperlink>
      <w:r>
        <w:t xml:space="preserve"> настоящей статьи;</w:t>
      </w:r>
    </w:p>
    <w:p w:rsidR="00573550" w:rsidRDefault="00573550">
      <w:pPr>
        <w:pStyle w:val="ConsPlusNormal"/>
        <w:jc w:val="both"/>
      </w:pPr>
      <w:r>
        <w:t xml:space="preserve">(п. 3 в ред. </w:t>
      </w:r>
      <w:hyperlink r:id="rId20" w:history="1">
        <w:r>
          <w:rPr>
            <w:color w:val="0000FF"/>
          </w:rPr>
          <w:t>Закона</w:t>
        </w:r>
      </w:hyperlink>
      <w:r>
        <w:t xml:space="preserve"> Новосибирской области от 05.12.2016 N 104-ОЗ)</w:t>
      </w:r>
    </w:p>
    <w:p w:rsidR="00573550" w:rsidRDefault="00573550">
      <w:pPr>
        <w:pStyle w:val="ConsPlusNormal"/>
        <w:ind w:firstLine="540"/>
        <w:jc w:val="both"/>
      </w:pPr>
      <w:r>
        <w:t xml:space="preserve">4) - 5) утратили силу. - </w:t>
      </w:r>
      <w:hyperlink r:id="rId21" w:history="1">
        <w:r>
          <w:rPr>
            <w:color w:val="0000FF"/>
          </w:rPr>
          <w:t>Закон</w:t>
        </w:r>
      </w:hyperlink>
      <w:r>
        <w:t xml:space="preserve"> Новосибирской области от 05.12.2016 N 104-ОЗ.</w:t>
      </w:r>
    </w:p>
    <w:p w:rsidR="00573550" w:rsidRDefault="00573550">
      <w:pPr>
        <w:pStyle w:val="ConsPlusNormal"/>
        <w:ind w:firstLine="540"/>
        <w:jc w:val="both"/>
      </w:pPr>
      <w:r>
        <w:t xml:space="preserve">3.1. </w:t>
      </w:r>
      <w:proofErr w:type="gramStart"/>
      <w:r>
        <w:t xml:space="preserve">Муниципальным нормативным правовым актом, указанным в </w:t>
      </w:r>
      <w:hyperlink w:anchor="P51" w:history="1">
        <w:r>
          <w:rPr>
            <w:color w:val="0000FF"/>
          </w:rPr>
          <w:t>части 2</w:t>
        </w:r>
      </w:hyperlink>
      <w:r>
        <w:t xml:space="preserve"> настоящей статьи, могут быть предусмотрены случаи, когда размещение уведомления о подготовке проекта муниципального нормативного правового акта на официальном сайте муниципального образования в информационно-телекоммуникационной сети "Интернет" и (или) проведение публичных консультаций путем открытого обсуждения проекта муниципального нормативного правового акта и сводного отчета о проведении оценки регулирующего воздействия проекта муниципального нормативного правового акта, в</w:t>
      </w:r>
      <w:proofErr w:type="gramEnd"/>
      <w:r>
        <w:t xml:space="preserve"> том числе с использованием информационно-телекоммуникационной сети "Интернет", не требуется.</w:t>
      </w:r>
    </w:p>
    <w:p w:rsidR="00573550" w:rsidRDefault="00573550">
      <w:pPr>
        <w:pStyle w:val="ConsPlusNormal"/>
        <w:jc w:val="both"/>
      </w:pPr>
      <w:r>
        <w:t xml:space="preserve">(часть 3.1 введена </w:t>
      </w:r>
      <w:hyperlink r:id="rId22" w:history="1">
        <w:r>
          <w:rPr>
            <w:color w:val="0000FF"/>
          </w:rPr>
          <w:t>Законом</w:t>
        </w:r>
      </w:hyperlink>
      <w:r>
        <w:t xml:space="preserve"> Новосибирской области от 05.12.2016 N 104-ОЗ)</w:t>
      </w:r>
    </w:p>
    <w:p w:rsidR="00573550" w:rsidRDefault="00573550">
      <w:pPr>
        <w:pStyle w:val="ConsPlusNormal"/>
        <w:ind w:firstLine="540"/>
        <w:jc w:val="both"/>
      </w:pPr>
      <w:r>
        <w:t xml:space="preserve">4. </w:t>
      </w:r>
      <w:proofErr w:type="gramStart"/>
      <w:r>
        <w:t xml:space="preserve">Сводный отчет о проведении оценки регулирующего воздействия проекта муниципального нормативного правового акта должен содержать результаты публичных консультаций по проекту муниципального нормативного правового акта, проведенных в порядке, установленном муниципальным нормативным правовым актом, указанным в </w:t>
      </w:r>
      <w:hyperlink w:anchor="P51" w:history="1">
        <w:r>
          <w:rPr>
            <w:color w:val="0000FF"/>
          </w:rPr>
          <w:t>части 2</w:t>
        </w:r>
      </w:hyperlink>
      <w:r>
        <w:t xml:space="preserve"> настоящей статьи, а также результаты размещения уведомления о подготовке проекта муниципального нормативного правового акта на официальном сайте муниципального образования в информационно-телекоммуникационной сети "Интернет" (за исключением</w:t>
      </w:r>
      <w:proofErr w:type="gramEnd"/>
      <w:r>
        <w:t xml:space="preserve"> случаев, когда проведение вышеуказанных </w:t>
      </w:r>
      <w:proofErr w:type="gramStart"/>
      <w:r>
        <w:t>этапов оценки регулирующего воздействия проектов муниципальных нормативных правовых актов</w:t>
      </w:r>
      <w:proofErr w:type="gramEnd"/>
      <w:r>
        <w:t xml:space="preserve"> не требуется в соответствии с порядком, установленным муниципальным нормативным правовым актом, указанным в </w:t>
      </w:r>
      <w:hyperlink w:anchor="P51" w:history="1">
        <w:r>
          <w:rPr>
            <w:color w:val="0000FF"/>
          </w:rPr>
          <w:t>части 2</w:t>
        </w:r>
      </w:hyperlink>
      <w:r>
        <w:t xml:space="preserve"> настоящей статьи).</w:t>
      </w:r>
    </w:p>
    <w:p w:rsidR="00573550" w:rsidRDefault="00573550">
      <w:pPr>
        <w:pStyle w:val="ConsPlusNormal"/>
        <w:jc w:val="both"/>
      </w:pPr>
      <w:r>
        <w:t xml:space="preserve">(часть 4 в ред. </w:t>
      </w:r>
      <w:hyperlink r:id="rId23" w:history="1">
        <w:r>
          <w:rPr>
            <w:color w:val="0000FF"/>
          </w:rPr>
          <w:t>Закона</w:t>
        </w:r>
      </w:hyperlink>
      <w:r>
        <w:t xml:space="preserve"> Новосибирской области от 05.12.2016 N 104-ОЗ)</w:t>
      </w:r>
    </w:p>
    <w:p w:rsidR="00573550" w:rsidRDefault="00573550">
      <w:pPr>
        <w:pStyle w:val="ConsPlusNormal"/>
        <w:ind w:firstLine="540"/>
        <w:jc w:val="both"/>
      </w:pPr>
      <w:r>
        <w:t xml:space="preserve">5. </w:t>
      </w:r>
      <w:proofErr w:type="gramStart"/>
      <w:r>
        <w:t>В заключении об оценке регулирующего воздействия проекта муниципального нормативного правового акта должны содержаться выводы о соблюдении порядка проведения оценки регулирующего воздействия проекта муниципального нормативного правового акта, о наличии либо отсутствии в проекте муниципального нормативного правового акта положений, вводящих избыточные обязанности, запреты и ограничения для субъектов предпринимательской и инвестиционной деятельности или способствующих их введению, а также положений, способствующих возникновению необоснованных расходов</w:t>
      </w:r>
      <w:proofErr w:type="gramEnd"/>
      <w:r>
        <w:t xml:space="preserve"> субъектов предпринимательской и инвестиционной деятельности и местного бюджета.</w:t>
      </w:r>
    </w:p>
    <w:p w:rsidR="00573550" w:rsidRDefault="00573550">
      <w:pPr>
        <w:pStyle w:val="ConsPlusNormal"/>
        <w:jc w:val="both"/>
      </w:pPr>
      <w:r>
        <w:t xml:space="preserve">(в ред. </w:t>
      </w:r>
      <w:hyperlink r:id="rId24" w:history="1">
        <w:r>
          <w:rPr>
            <w:color w:val="0000FF"/>
          </w:rPr>
          <w:t>Закона</w:t>
        </w:r>
      </w:hyperlink>
      <w:r>
        <w:t xml:space="preserve"> Новосибирской области от 05.12.2016 N 104-ОЗ)</w:t>
      </w:r>
    </w:p>
    <w:p w:rsidR="00573550" w:rsidRDefault="00573550">
      <w:pPr>
        <w:pStyle w:val="ConsPlusNormal"/>
        <w:ind w:firstLine="540"/>
        <w:jc w:val="both"/>
      </w:pPr>
      <w:r>
        <w:t xml:space="preserve">6. Утратила силу. - </w:t>
      </w:r>
      <w:hyperlink r:id="rId25" w:history="1">
        <w:r>
          <w:rPr>
            <w:color w:val="0000FF"/>
          </w:rPr>
          <w:t>Закон</w:t>
        </w:r>
      </w:hyperlink>
      <w:r>
        <w:t xml:space="preserve"> Новосибирской области от 05.12.2016 N 104-ОЗ.</w:t>
      </w:r>
    </w:p>
    <w:p w:rsidR="00573550" w:rsidRDefault="00573550">
      <w:pPr>
        <w:pStyle w:val="ConsPlusNormal"/>
        <w:ind w:firstLine="540"/>
        <w:jc w:val="both"/>
      </w:pPr>
    </w:p>
    <w:p w:rsidR="00573550" w:rsidRDefault="00573550">
      <w:pPr>
        <w:pStyle w:val="ConsPlusNormal"/>
        <w:ind w:firstLine="540"/>
        <w:jc w:val="both"/>
        <w:outlineLvl w:val="1"/>
      </w:pPr>
      <w:r>
        <w:t>Статья 3. Проведение экспертизы муниципальных нормативных правовых актов</w:t>
      </w:r>
    </w:p>
    <w:p w:rsidR="00573550" w:rsidRDefault="00573550">
      <w:pPr>
        <w:pStyle w:val="ConsPlusNormal"/>
        <w:ind w:firstLine="540"/>
        <w:jc w:val="both"/>
      </w:pPr>
    </w:p>
    <w:p w:rsidR="00573550" w:rsidRDefault="00573550">
      <w:pPr>
        <w:pStyle w:val="ConsPlusNormal"/>
        <w:ind w:firstLine="540"/>
        <w:jc w:val="both"/>
      </w:pPr>
      <w:r>
        <w:t xml:space="preserve">(в ред. </w:t>
      </w:r>
      <w:hyperlink r:id="rId26" w:history="1">
        <w:r>
          <w:rPr>
            <w:color w:val="0000FF"/>
          </w:rPr>
          <w:t>Закона</w:t>
        </w:r>
      </w:hyperlink>
      <w:r>
        <w:t xml:space="preserve"> Новосибирской области от 05.12.2016 N 104-ОЗ)</w:t>
      </w:r>
    </w:p>
    <w:p w:rsidR="00573550" w:rsidRDefault="00573550">
      <w:pPr>
        <w:pStyle w:val="ConsPlusNormal"/>
        <w:ind w:firstLine="540"/>
        <w:jc w:val="both"/>
      </w:pPr>
    </w:p>
    <w:p w:rsidR="00573550" w:rsidRDefault="00573550">
      <w:pPr>
        <w:pStyle w:val="ConsPlusNormal"/>
        <w:ind w:firstLine="540"/>
        <w:jc w:val="both"/>
      </w:pPr>
      <w:r>
        <w:t>1. Экспертиза муниципального нормативного правового акта проводится в целях выявления положений, необоснованно затрудняющих осуществление предпринимательской и инвестиционной деятельности.</w:t>
      </w:r>
    </w:p>
    <w:p w:rsidR="00573550" w:rsidRDefault="00573550">
      <w:pPr>
        <w:pStyle w:val="ConsPlusNormal"/>
        <w:ind w:firstLine="540"/>
        <w:jc w:val="both"/>
      </w:pPr>
      <w:bookmarkStart w:id="2" w:name="P77"/>
      <w:bookmarkEnd w:id="2"/>
      <w:r>
        <w:t>2. Порядок проведения экспертизы муниципальных нормативных правовых актов устанавливается муниципальным нормативным правовым актом представительного органа муниципального образования с учетом требований, предусмотренных настоящей статьей.</w:t>
      </w:r>
    </w:p>
    <w:p w:rsidR="00573550" w:rsidRDefault="00573550">
      <w:pPr>
        <w:pStyle w:val="ConsPlusNormal"/>
        <w:ind w:firstLine="540"/>
        <w:jc w:val="both"/>
      </w:pPr>
      <w:r>
        <w:t xml:space="preserve">3. Экспертиза муниципального нормативного правового акта проводится в соответствии с планом, утверждаемым в порядке, установленном муниципальным нормативным правовым актом, указанным в </w:t>
      </w:r>
      <w:hyperlink w:anchor="P77" w:history="1">
        <w:r>
          <w:rPr>
            <w:color w:val="0000FF"/>
          </w:rPr>
          <w:t>части 2</w:t>
        </w:r>
      </w:hyperlink>
      <w:r>
        <w:t xml:space="preserve"> настоящей статьи.</w:t>
      </w:r>
    </w:p>
    <w:p w:rsidR="00573550" w:rsidRDefault="00573550">
      <w:pPr>
        <w:pStyle w:val="ConsPlusNormal"/>
        <w:ind w:firstLine="540"/>
        <w:jc w:val="both"/>
      </w:pPr>
      <w:proofErr w:type="gramStart"/>
      <w:r>
        <w:t xml:space="preserve">Муниципальный нормативный правовой акт включается в план при наличии сведений, указывающих, что положения муниципального нормативного правового акта могут создавать либо создают условия, необоснованно затрудняющие осуществление предпринимательской и инвестиционной деятельности, полученных в порядке, установленном муниципальным нормативным правовым актом представительного органа муниципального образования, указанным в </w:t>
      </w:r>
      <w:hyperlink w:anchor="P77" w:history="1">
        <w:r>
          <w:rPr>
            <w:color w:val="0000FF"/>
          </w:rPr>
          <w:t>части 2</w:t>
        </w:r>
      </w:hyperlink>
      <w:r>
        <w:t xml:space="preserve"> настоящей статьи.</w:t>
      </w:r>
      <w:proofErr w:type="gramEnd"/>
    </w:p>
    <w:p w:rsidR="00573550" w:rsidRDefault="00573550">
      <w:pPr>
        <w:pStyle w:val="ConsPlusNormal"/>
        <w:ind w:firstLine="540"/>
        <w:jc w:val="both"/>
      </w:pPr>
      <w:r>
        <w:t>4. В плане для каждого муниципального нормативного правового акта предусматривается срок проведения экспертизы муниципального правового акта, который не должен превышать трех месяцев.</w:t>
      </w:r>
    </w:p>
    <w:p w:rsidR="00573550" w:rsidRDefault="00573550">
      <w:pPr>
        <w:pStyle w:val="ConsPlusNormal"/>
        <w:ind w:firstLine="540"/>
        <w:jc w:val="both"/>
      </w:pPr>
      <w:r>
        <w:t xml:space="preserve">5. </w:t>
      </w:r>
      <w:proofErr w:type="gramStart"/>
      <w:r>
        <w:t xml:space="preserve">В ходе проведения экспертизы муниципального нормативного правового акта проводятся публичные консультации путем открытого обсуждения муниципального нормативного правового акта, в том числе с использованием информационно-телекоммуникационной сети "Интернет", в порядке, установленном муниципальным нормативным правовым актом, указанным в </w:t>
      </w:r>
      <w:hyperlink w:anchor="P77" w:history="1">
        <w:r>
          <w:rPr>
            <w:color w:val="0000FF"/>
          </w:rPr>
          <w:t>части 2</w:t>
        </w:r>
      </w:hyperlink>
      <w:r>
        <w:t xml:space="preserve"> настоящей статьи, исследование муниципального нормативного правового акта на предмет наличия в нем положений, необоснованно затрудняющих осуществление предпринимательской и инвестиционной деятельности, и составляется заключение</w:t>
      </w:r>
      <w:proofErr w:type="gramEnd"/>
      <w:r>
        <w:t>, которое должно содержать выводы о наличии (отсутствии) в муниципальном нормативном правовом акте положений, необоснованно затрудняющих осуществление предпринимательской и инвестиционной деятельности, а также предложения о способах их устранения.</w:t>
      </w:r>
    </w:p>
    <w:p w:rsidR="00573550" w:rsidRDefault="00573550">
      <w:pPr>
        <w:pStyle w:val="ConsPlusNormal"/>
        <w:ind w:firstLine="540"/>
        <w:jc w:val="both"/>
      </w:pPr>
      <w:r>
        <w:t>6. Заключение об экспертизе муниципального нормативного правового акта размещается на официальном сайте муниципального образования в информационно-телекоммуникационной сети "Интернет".</w:t>
      </w:r>
    </w:p>
    <w:p w:rsidR="00573550" w:rsidRDefault="00573550">
      <w:pPr>
        <w:pStyle w:val="ConsPlusNormal"/>
        <w:ind w:firstLine="540"/>
        <w:jc w:val="both"/>
      </w:pPr>
    </w:p>
    <w:p w:rsidR="00573550" w:rsidRDefault="00573550">
      <w:pPr>
        <w:pStyle w:val="ConsPlusNormal"/>
        <w:ind w:firstLine="540"/>
        <w:jc w:val="both"/>
        <w:outlineLvl w:val="1"/>
      </w:pPr>
      <w:r>
        <w:t>Статья 4. Заключительные и переходные положения</w:t>
      </w:r>
    </w:p>
    <w:p w:rsidR="00573550" w:rsidRDefault="00573550">
      <w:pPr>
        <w:pStyle w:val="ConsPlusNormal"/>
        <w:ind w:firstLine="540"/>
        <w:jc w:val="both"/>
      </w:pPr>
    </w:p>
    <w:p w:rsidR="00573550" w:rsidRDefault="00573550">
      <w:pPr>
        <w:pStyle w:val="ConsPlusNormal"/>
        <w:ind w:firstLine="540"/>
        <w:jc w:val="both"/>
      </w:pPr>
      <w:r>
        <w:t xml:space="preserve">Настоящий Закон </w:t>
      </w:r>
      <w:proofErr w:type="gramStart"/>
      <w:r>
        <w:t>вступает в силу через 10 дней после дня его официального опубликования и применяется</w:t>
      </w:r>
      <w:proofErr w:type="gramEnd"/>
      <w:r>
        <w:t xml:space="preserve"> в отношении:</w:t>
      </w:r>
    </w:p>
    <w:p w:rsidR="00573550" w:rsidRDefault="00573550">
      <w:pPr>
        <w:pStyle w:val="ConsPlusNormal"/>
        <w:ind w:firstLine="540"/>
        <w:jc w:val="both"/>
      </w:pPr>
      <w:r>
        <w:t>городского округа города Новосибирска - с 1 января 2015 года;</w:t>
      </w:r>
    </w:p>
    <w:p w:rsidR="00573550" w:rsidRDefault="00573550">
      <w:pPr>
        <w:pStyle w:val="ConsPlusNormal"/>
        <w:ind w:firstLine="540"/>
        <w:jc w:val="both"/>
      </w:pPr>
      <w:r>
        <w:t>муниципальных районов, городских округов Новосибирской области (за исключением городского округа города Новосибирска) - с 1 января 2016 года;</w:t>
      </w:r>
    </w:p>
    <w:p w:rsidR="00573550" w:rsidRDefault="00573550">
      <w:pPr>
        <w:pStyle w:val="ConsPlusNormal"/>
        <w:ind w:firstLine="540"/>
        <w:jc w:val="both"/>
      </w:pPr>
      <w:r>
        <w:t xml:space="preserve">абзац утратил силу. - </w:t>
      </w:r>
      <w:hyperlink r:id="rId27" w:history="1">
        <w:r>
          <w:rPr>
            <w:color w:val="0000FF"/>
          </w:rPr>
          <w:t>Закон</w:t>
        </w:r>
      </w:hyperlink>
      <w:r>
        <w:t xml:space="preserve"> Новосибирской области от 05.12.2016 N 104-ОЗ.</w:t>
      </w:r>
    </w:p>
    <w:p w:rsidR="00573550" w:rsidRDefault="00573550">
      <w:pPr>
        <w:pStyle w:val="ConsPlusNormal"/>
        <w:ind w:firstLine="540"/>
        <w:jc w:val="both"/>
      </w:pPr>
    </w:p>
    <w:p w:rsidR="00573550" w:rsidRDefault="00573550">
      <w:pPr>
        <w:pStyle w:val="ConsPlusNormal"/>
        <w:jc w:val="right"/>
      </w:pPr>
      <w:r>
        <w:t>Губернатор</w:t>
      </w:r>
    </w:p>
    <w:p w:rsidR="00573550" w:rsidRDefault="00573550">
      <w:pPr>
        <w:pStyle w:val="ConsPlusNormal"/>
        <w:jc w:val="right"/>
      </w:pPr>
      <w:r>
        <w:t>Новосибирской области</w:t>
      </w:r>
    </w:p>
    <w:p w:rsidR="00573550" w:rsidRDefault="00573550">
      <w:pPr>
        <w:pStyle w:val="ConsPlusNormal"/>
        <w:jc w:val="right"/>
      </w:pPr>
      <w:r>
        <w:t>В.Ф.ГОРОДЕЦКИЙ</w:t>
      </w:r>
    </w:p>
    <w:p w:rsidR="00573550" w:rsidRDefault="00573550">
      <w:pPr>
        <w:pStyle w:val="ConsPlusNormal"/>
      </w:pPr>
      <w:r>
        <w:t>г. Новосибирск</w:t>
      </w:r>
    </w:p>
    <w:p w:rsidR="00573550" w:rsidRDefault="00573550">
      <w:pPr>
        <w:pStyle w:val="ConsPlusNormal"/>
      </w:pPr>
      <w:r>
        <w:t>24 ноября 2014 г.</w:t>
      </w:r>
    </w:p>
    <w:p w:rsidR="00573550" w:rsidRDefault="00573550">
      <w:pPr>
        <w:pStyle w:val="ConsPlusNormal"/>
      </w:pPr>
      <w:r>
        <w:t>N 485-ОЗ</w:t>
      </w:r>
    </w:p>
    <w:p w:rsidR="00573550" w:rsidRDefault="00573550">
      <w:pPr>
        <w:pStyle w:val="ConsPlusNormal"/>
        <w:ind w:firstLine="540"/>
        <w:jc w:val="both"/>
      </w:pPr>
    </w:p>
    <w:p w:rsidR="00573550" w:rsidRDefault="00573550">
      <w:pPr>
        <w:pStyle w:val="ConsPlusNormal"/>
        <w:ind w:firstLine="540"/>
        <w:jc w:val="both"/>
      </w:pPr>
    </w:p>
    <w:p w:rsidR="00573550" w:rsidRDefault="00573550">
      <w:pPr>
        <w:pStyle w:val="ConsPlusNormal"/>
        <w:ind w:firstLine="540"/>
        <w:jc w:val="both"/>
      </w:pPr>
    </w:p>
    <w:p w:rsidR="00573550" w:rsidRDefault="00573550">
      <w:pPr>
        <w:pStyle w:val="ConsPlusNormal"/>
        <w:ind w:firstLine="540"/>
        <w:jc w:val="both"/>
      </w:pPr>
    </w:p>
    <w:p w:rsidR="00573550" w:rsidRDefault="00573550">
      <w:pPr>
        <w:pStyle w:val="ConsPlusNormal"/>
        <w:ind w:firstLine="540"/>
        <w:jc w:val="both"/>
      </w:pPr>
    </w:p>
    <w:p w:rsidR="00573550" w:rsidRDefault="00573550">
      <w:pPr>
        <w:pStyle w:val="ConsPlusNormal"/>
        <w:jc w:val="right"/>
        <w:outlineLvl w:val="0"/>
      </w:pPr>
      <w:r>
        <w:t>Приложение</w:t>
      </w:r>
    </w:p>
    <w:p w:rsidR="00573550" w:rsidRDefault="00573550">
      <w:pPr>
        <w:pStyle w:val="ConsPlusNormal"/>
        <w:jc w:val="right"/>
      </w:pPr>
      <w:r>
        <w:t>к Закону Новосибирской области</w:t>
      </w:r>
    </w:p>
    <w:p w:rsidR="00573550" w:rsidRDefault="00573550">
      <w:pPr>
        <w:pStyle w:val="ConsPlusNormal"/>
        <w:jc w:val="right"/>
      </w:pPr>
      <w:r>
        <w:t xml:space="preserve">"О проведении оценки </w:t>
      </w:r>
      <w:proofErr w:type="gramStart"/>
      <w:r>
        <w:t>регулирующего</w:t>
      </w:r>
      <w:proofErr w:type="gramEnd"/>
    </w:p>
    <w:p w:rsidR="00573550" w:rsidRDefault="00573550">
      <w:pPr>
        <w:pStyle w:val="ConsPlusNormal"/>
        <w:jc w:val="right"/>
      </w:pPr>
      <w:r>
        <w:t>воздействия проектов муниципальных</w:t>
      </w:r>
    </w:p>
    <w:p w:rsidR="00573550" w:rsidRDefault="00573550">
      <w:pPr>
        <w:pStyle w:val="ConsPlusNormal"/>
        <w:jc w:val="right"/>
      </w:pPr>
      <w:r>
        <w:t>нормативных правовых актов,</w:t>
      </w:r>
    </w:p>
    <w:p w:rsidR="00573550" w:rsidRDefault="00573550">
      <w:pPr>
        <w:pStyle w:val="ConsPlusNormal"/>
        <w:jc w:val="right"/>
      </w:pPr>
      <w:r>
        <w:t>устанавливающих новые или изменяющих</w:t>
      </w:r>
    </w:p>
    <w:p w:rsidR="00573550" w:rsidRDefault="00573550">
      <w:pPr>
        <w:pStyle w:val="ConsPlusNormal"/>
        <w:jc w:val="right"/>
      </w:pPr>
      <w:r>
        <w:t>ранее предусмотренные муниципальными</w:t>
      </w:r>
    </w:p>
    <w:p w:rsidR="00573550" w:rsidRDefault="00573550">
      <w:pPr>
        <w:pStyle w:val="ConsPlusNormal"/>
        <w:jc w:val="right"/>
      </w:pPr>
      <w:r>
        <w:t>нормативными правовыми актами обязанности</w:t>
      </w:r>
    </w:p>
    <w:p w:rsidR="00573550" w:rsidRDefault="00573550">
      <w:pPr>
        <w:pStyle w:val="ConsPlusNormal"/>
        <w:jc w:val="right"/>
      </w:pPr>
      <w:r>
        <w:t xml:space="preserve">для субъектов </w:t>
      </w:r>
      <w:proofErr w:type="gramStart"/>
      <w:r>
        <w:t>предпринимательской</w:t>
      </w:r>
      <w:proofErr w:type="gramEnd"/>
      <w:r>
        <w:t xml:space="preserve"> и</w:t>
      </w:r>
    </w:p>
    <w:p w:rsidR="00573550" w:rsidRDefault="00573550">
      <w:pPr>
        <w:pStyle w:val="ConsPlusNormal"/>
        <w:jc w:val="right"/>
      </w:pPr>
      <w:r>
        <w:t>инвестиционной деятельности, и экспертизы</w:t>
      </w:r>
    </w:p>
    <w:p w:rsidR="00573550" w:rsidRDefault="00573550">
      <w:pPr>
        <w:pStyle w:val="ConsPlusNormal"/>
        <w:jc w:val="right"/>
      </w:pPr>
      <w:r>
        <w:t>муниципальных нормативных правовых</w:t>
      </w:r>
    </w:p>
    <w:p w:rsidR="00573550" w:rsidRDefault="00573550">
      <w:pPr>
        <w:pStyle w:val="ConsPlusNormal"/>
        <w:jc w:val="right"/>
      </w:pPr>
      <w:r>
        <w:t>актов, затрагивающих вопросы</w:t>
      </w:r>
    </w:p>
    <w:p w:rsidR="00573550" w:rsidRDefault="00573550">
      <w:pPr>
        <w:pStyle w:val="ConsPlusNormal"/>
        <w:jc w:val="right"/>
      </w:pPr>
      <w:r>
        <w:t xml:space="preserve">осуществления </w:t>
      </w:r>
      <w:proofErr w:type="gramStart"/>
      <w:r>
        <w:t>предпринимательской</w:t>
      </w:r>
      <w:proofErr w:type="gramEnd"/>
    </w:p>
    <w:p w:rsidR="00573550" w:rsidRDefault="00573550">
      <w:pPr>
        <w:pStyle w:val="ConsPlusNormal"/>
        <w:jc w:val="right"/>
      </w:pPr>
      <w:r>
        <w:t>и инвестиционной деятельности"</w:t>
      </w:r>
    </w:p>
    <w:p w:rsidR="00573550" w:rsidRDefault="00573550">
      <w:pPr>
        <w:pStyle w:val="ConsPlusNormal"/>
      </w:pPr>
    </w:p>
    <w:p w:rsidR="00573550" w:rsidRDefault="00573550">
      <w:pPr>
        <w:pStyle w:val="ConsPlusTitle"/>
        <w:jc w:val="center"/>
      </w:pPr>
      <w:bookmarkStart w:id="3" w:name="P117"/>
      <w:bookmarkEnd w:id="3"/>
      <w:r>
        <w:t>ПЕРЕЧЕНЬ</w:t>
      </w:r>
    </w:p>
    <w:p w:rsidR="00573550" w:rsidRDefault="00573550">
      <w:pPr>
        <w:pStyle w:val="ConsPlusTitle"/>
        <w:jc w:val="center"/>
      </w:pPr>
      <w:r>
        <w:t xml:space="preserve">МУНИЦИПАЛЬНЫХ РАЙОНОВ И ГОРОДСКИХ ОКРУГОВ </w:t>
      </w:r>
      <w:proofErr w:type="gramStart"/>
      <w:r>
        <w:t>НОВОСИБИРСКОЙ</w:t>
      </w:r>
      <w:proofErr w:type="gramEnd"/>
    </w:p>
    <w:p w:rsidR="00573550" w:rsidRDefault="00573550">
      <w:pPr>
        <w:pStyle w:val="ConsPlusTitle"/>
        <w:jc w:val="center"/>
      </w:pPr>
      <w:r>
        <w:t xml:space="preserve">ОБЛАСТИ, В КОТОРЫХ ПРОВЕДЕНИЕ ОЦЕНКИ </w:t>
      </w:r>
      <w:proofErr w:type="gramStart"/>
      <w:r>
        <w:t>РЕГУЛИРУЮЩЕГО</w:t>
      </w:r>
      <w:proofErr w:type="gramEnd"/>
    </w:p>
    <w:p w:rsidR="00573550" w:rsidRDefault="00573550">
      <w:pPr>
        <w:pStyle w:val="ConsPlusTitle"/>
        <w:jc w:val="center"/>
      </w:pPr>
      <w:r>
        <w:t>ВОЗДЕЙСТВИЯ ПРОЕКТОВ МУНИЦИПАЛЬНЫХ НОРМАТИВНЫХ ПРАВОВЫХ</w:t>
      </w:r>
    </w:p>
    <w:p w:rsidR="00573550" w:rsidRDefault="00573550">
      <w:pPr>
        <w:pStyle w:val="ConsPlusTitle"/>
        <w:jc w:val="center"/>
      </w:pPr>
      <w:r>
        <w:t xml:space="preserve">АКТОВ, УСТАНАВЛИВАЮЩИХ </w:t>
      </w:r>
      <w:proofErr w:type="gramStart"/>
      <w:r>
        <w:t>НОВЫЕ</w:t>
      </w:r>
      <w:proofErr w:type="gramEnd"/>
      <w:r>
        <w:t xml:space="preserve"> ИЛИ ИЗМЕНЯЮЩИХ РАНЕЕ</w:t>
      </w:r>
    </w:p>
    <w:p w:rsidR="00573550" w:rsidRDefault="00573550">
      <w:pPr>
        <w:pStyle w:val="ConsPlusTitle"/>
        <w:jc w:val="center"/>
      </w:pPr>
      <w:r>
        <w:t>ПРЕДУСМОТРЕННЫЕ МУНИЦИПАЛЬНЫМИ НОРМАТИВНЫМИ ПРАВОВЫМИ</w:t>
      </w:r>
    </w:p>
    <w:p w:rsidR="00573550" w:rsidRDefault="00573550">
      <w:pPr>
        <w:pStyle w:val="ConsPlusTitle"/>
        <w:jc w:val="center"/>
      </w:pPr>
      <w:r>
        <w:t>АКТАМИ ОБЯЗАННОСТИ ДЛЯ СУБЪЕКТОВ ПРЕДПРИНИМАТЕЛЬСКОЙ</w:t>
      </w:r>
    </w:p>
    <w:p w:rsidR="00573550" w:rsidRDefault="00573550">
      <w:pPr>
        <w:pStyle w:val="ConsPlusTitle"/>
        <w:jc w:val="center"/>
      </w:pPr>
      <w:r>
        <w:t xml:space="preserve">И ИНВЕСТИЦИОННОЙ ДЕЯТЕЛЬНОСТИ, И ЭКСПЕРТИЗЫ </w:t>
      </w:r>
      <w:proofErr w:type="gramStart"/>
      <w:r>
        <w:t>МУНИЦИПАЛЬНЫХ</w:t>
      </w:r>
      <w:proofErr w:type="gramEnd"/>
    </w:p>
    <w:p w:rsidR="00573550" w:rsidRDefault="00573550">
      <w:pPr>
        <w:pStyle w:val="ConsPlusTitle"/>
        <w:jc w:val="center"/>
      </w:pPr>
      <w:r>
        <w:t>НОРМАТИВНЫХ ПРАВОВЫХ АКТОВ, ЗАТРАГИВАЮЩИХ ВОПРОСЫ</w:t>
      </w:r>
    </w:p>
    <w:p w:rsidR="00573550" w:rsidRDefault="00573550">
      <w:pPr>
        <w:pStyle w:val="ConsPlusTitle"/>
        <w:jc w:val="center"/>
      </w:pPr>
      <w:r>
        <w:t xml:space="preserve">ОСУЩЕСТВЛЕНИЯ </w:t>
      </w:r>
      <w:proofErr w:type="gramStart"/>
      <w:r>
        <w:t>ПРЕДПРИНИМАТЕЛЬСКОЙ</w:t>
      </w:r>
      <w:proofErr w:type="gramEnd"/>
      <w:r>
        <w:t xml:space="preserve"> И ИНВЕСТИЦИОННОЙ</w:t>
      </w:r>
    </w:p>
    <w:p w:rsidR="00573550" w:rsidRDefault="00573550">
      <w:pPr>
        <w:pStyle w:val="ConsPlusTitle"/>
        <w:jc w:val="center"/>
      </w:pPr>
      <w:r>
        <w:t>ДЕЯТЕЛЬНОСТИ, ЯВЛЯЕТСЯ ОБЯЗАТЕЛЬНЫМ</w:t>
      </w:r>
    </w:p>
    <w:p w:rsidR="00573550" w:rsidRDefault="00573550">
      <w:pPr>
        <w:pStyle w:val="ConsPlusNormal"/>
        <w:jc w:val="center"/>
      </w:pPr>
    </w:p>
    <w:p w:rsidR="00573550" w:rsidRDefault="00573550">
      <w:pPr>
        <w:pStyle w:val="ConsPlusNormal"/>
        <w:jc w:val="center"/>
      </w:pPr>
      <w:r>
        <w:t>Список изменяющих документов</w:t>
      </w:r>
    </w:p>
    <w:p w:rsidR="00573550" w:rsidRDefault="00573550">
      <w:pPr>
        <w:pStyle w:val="ConsPlusNormal"/>
        <w:jc w:val="center"/>
      </w:pPr>
      <w:proofErr w:type="gramStart"/>
      <w:r>
        <w:t xml:space="preserve">(введен </w:t>
      </w:r>
      <w:hyperlink r:id="rId28" w:history="1">
        <w:r>
          <w:rPr>
            <w:color w:val="0000FF"/>
          </w:rPr>
          <w:t>Законом</w:t>
        </w:r>
      </w:hyperlink>
      <w:r>
        <w:t xml:space="preserve"> Новосибирской области</w:t>
      </w:r>
      <w:proofErr w:type="gramEnd"/>
    </w:p>
    <w:p w:rsidR="00573550" w:rsidRDefault="00573550">
      <w:pPr>
        <w:pStyle w:val="ConsPlusNormal"/>
        <w:jc w:val="center"/>
      </w:pPr>
      <w:r>
        <w:t>от 05.12.2016 N 104-ОЗ)</w:t>
      </w:r>
    </w:p>
    <w:p w:rsidR="00573550" w:rsidRDefault="00573550">
      <w:pPr>
        <w:pStyle w:val="ConsPlusNormal"/>
        <w:ind w:firstLine="540"/>
        <w:jc w:val="both"/>
      </w:pPr>
    </w:p>
    <w:p w:rsidR="00573550" w:rsidRDefault="00573550">
      <w:pPr>
        <w:pStyle w:val="ConsPlusNormal"/>
        <w:ind w:firstLine="540"/>
        <w:jc w:val="both"/>
      </w:pPr>
      <w:r>
        <w:t>1) Баганский район;</w:t>
      </w:r>
    </w:p>
    <w:p w:rsidR="00573550" w:rsidRDefault="00573550">
      <w:pPr>
        <w:pStyle w:val="ConsPlusNormal"/>
        <w:ind w:firstLine="540"/>
        <w:jc w:val="both"/>
      </w:pPr>
      <w:r>
        <w:t>2) Барабинский район;</w:t>
      </w:r>
    </w:p>
    <w:p w:rsidR="00573550" w:rsidRDefault="00573550">
      <w:pPr>
        <w:pStyle w:val="ConsPlusNormal"/>
        <w:ind w:firstLine="540"/>
        <w:jc w:val="both"/>
      </w:pPr>
      <w:r>
        <w:t>3) Болотнинский район;</w:t>
      </w:r>
    </w:p>
    <w:p w:rsidR="00573550" w:rsidRDefault="00573550">
      <w:pPr>
        <w:pStyle w:val="ConsPlusNormal"/>
        <w:ind w:firstLine="540"/>
        <w:jc w:val="both"/>
      </w:pPr>
      <w:r>
        <w:t>4) Венгеровский район;</w:t>
      </w:r>
    </w:p>
    <w:p w:rsidR="00573550" w:rsidRDefault="00573550">
      <w:pPr>
        <w:pStyle w:val="ConsPlusNormal"/>
        <w:ind w:firstLine="540"/>
        <w:jc w:val="both"/>
      </w:pPr>
      <w:r>
        <w:t>5) Доволенский район;</w:t>
      </w:r>
    </w:p>
    <w:p w:rsidR="00573550" w:rsidRDefault="00573550">
      <w:pPr>
        <w:pStyle w:val="ConsPlusNormal"/>
        <w:ind w:firstLine="540"/>
        <w:jc w:val="both"/>
      </w:pPr>
      <w:r>
        <w:t>6) Здвинский район;</w:t>
      </w:r>
    </w:p>
    <w:p w:rsidR="00573550" w:rsidRDefault="00573550">
      <w:pPr>
        <w:pStyle w:val="ConsPlusNormal"/>
        <w:ind w:firstLine="540"/>
        <w:jc w:val="both"/>
      </w:pPr>
      <w:r>
        <w:t>7) Искитимский район;</w:t>
      </w:r>
    </w:p>
    <w:p w:rsidR="00573550" w:rsidRDefault="00573550">
      <w:pPr>
        <w:pStyle w:val="ConsPlusNormal"/>
        <w:ind w:firstLine="540"/>
        <w:jc w:val="both"/>
      </w:pPr>
      <w:r>
        <w:t>8) Карасукский район;</w:t>
      </w:r>
    </w:p>
    <w:p w:rsidR="00573550" w:rsidRDefault="00573550">
      <w:pPr>
        <w:pStyle w:val="ConsPlusNormal"/>
        <w:ind w:firstLine="540"/>
        <w:jc w:val="both"/>
      </w:pPr>
      <w:r>
        <w:t>9) Каргатский район;</w:t>
      </w:r>
    </w:p>
    <w:p w:rsidR="00573550" w:rsidRDefault="00573550">
      <w:pPr>
        <w:pStyle w:val="ConsPlusNormal"/>
        <w:ind w:firstLine="540"/>
        <w:jc w:val="both"/>
      </w:pPr>
      <w:r>
        <w:t>10) Колыванский район;</w:t>
      </w:r>
    </w:p>
    <w:p w:rsidR="00573550" w:rsidRDefault="00573550">
      <w:pPr>
        <w:pStyle w:val="ConsPlusNormal"/>
        <w:ind w:firstLine="540"/>
        <w:jc w:val="both"/>
      </w:pPr>
      <w:r>
        <w:t>11) Коченевский район;</w:t>
      </w:r>
    </w:p>
    <w:p w:rsidR="00573550" w:rsidRDefault="00573550">
      <w:pPr>
        <w:pStyle w:val="ConsPlusNormal"/>
        <w:ind w:firstLine="540"/>
        <w:jc w:val="both"/>
      </w:pPr>
      <w:r>
        <w:t>12) Кочковский район;</w:t>
      </w:r>
    </w:p>
    <w:p w:rsidR="00573550" w:rsidRDefault="00573550">
      <w:pPr>
        <w:pStyle w:val="ConsPlusNormal"/>
        <w:ind w:firstLine="540"/>
        <w:jc w:val="both"/>
      </w:pPr>
      <w:r>
        <w:t>13) Краснозерский район;</w:t>
      </w:r>
    </w:p>
    <w:p w:rsidR="00573550" w:rsidRDefault="00573550">
      <w:pPr>
        <w:pStyle w:val="ConsPlusNormal"/>
        <w:ind w:firstLine="540"/>
        <w:jc w:val="both"/>
      </w:pPr>
      <w:r>
        <w:t>14) Куйбышевский район;</w:t>
      </w:r>
    </w:p>
    <w:p w:rsidR="00573550" w:rsidRDefault="00573550">
      <w:pPr>
        <w:pStyle w:val="ConsPlusNormal"/>
        <w:ind w:firstLine="540"/>
        <w:jc w:val="both"/>
      </w:pPr>
      <w:r>
        <w:t>15) Купинский район;</w:t>
      </w:r>
    </w:p>
    <w:p w:rsidR="00573550" w:rsidRDefault="00573550">
      <w:pPr>
        <w:pStyle w:val="ConsPlusNormal"/>
        <w:ind w:firstLine="540"/>
        <w:jc w:val="both"/>
      </w:pPr>
      <w:r>
        <w:t>16) Кыштовский район;</w:t>
      </w:r>
    </w:p>
    <w:p w:rsidR="00573550" w:rsidRDefault="00573550">
      <w:pPr>
        <w:pStyle w:val="ConsPlusNormal"/>
        <w:ind w:firstLine="540"/>
        <w:jc w:val="both"/>
      </w:pPr>
      <w:r>
        <w:t>17) Маслянинский район;</w:t>
      </w:r>
    </w:p>
    <w:p w:rsidR="00573550" w:rsidRDefault="00573550">
      <w:pPr>
        <w:pStyle w:val="ConsPlusNormal"/>
        <w:ind w:firstLine="540"/>
        <w:jc w:val="both"/>
      </w:pPr>
      <w:r>
        <w:t>18) Мошковский район;</w:t>
      </w:r>
    </w:p>
    <w:p w:rsidR="00573550" w:rsidRDefault="00573550">
      <w:pPr>
        <w:pStyle w:val="ConsPlusNormal"/>
        <w:ind w:firstLine="540"/>
        <w:jc w:val="both"/>
      </w:pPr>
      <w:r>
        <w:t>19) Новосибирский район;</w:t>
      </w:r>
    </w:p>
    <w:p w:rsidR="00573550" w:rsidRDefault="00573550">
      <w:pPr>
        <w:pStyle w:val="ConsPlusNormal"/>
        <w:ind w:firstLine="540"/>
        <w:jc w:val="both"/>
      </w:pPr>
      <w:r>
        <w:t>20) Ордынский район;</w:t>
      </w:r>
    </w:p>
    <w:p w:rsidR="00573550" w:rsidRDefault="00573550">
      <w:pPr>
        <w:pStyle w:val="ConsPlusNormal"/>
        <w:ind w:firstLine="540"/>
        <w:jc w:val="both"/>
      </w:pPr>
      <w:r>
        <w:t>21) Северный район;</w:t>
      </w:r>
    </w:p>
    <w:p w:rsidR="00573550" w:rsidRDefault="00573550">
      <w:pPr>
        <w:pStyle w:val="ConsPlusNormal"/>
        <w:ind w:firstLine="540"/>
        <w:jc w:val="both"/>
      </w:pPr>
      <w:r>
        <w:t>22) Сузунский район;</w:t>
      </w:r>
    </w:p>
    <w:p w:rsidR="00573550" w:rsidRDefault="00573550">
      <w:pPr>
        <w:pStyle w:val="ConsPlusNormal"/>
        <w:ind w:firstLine="540"/>
        <w:jc w:val="both"/>
      </w:pPr>
      <w:r>
        <w:t>23) Татарский район;</w:t>
      </w:r>
    </w:p>
    <w:p w:rsidR="00573550" w:rsidRDefault="00573550">
      <w:pPr>
        <w:pStyle w:val="ConsPlusNormal"/>
        <w:ind w:firstLine="540"/>
        <w:jc w:val="both"/>
      </w:pPr>
      <w:r>
        <w:t>24) Тогучинский район;</w:t>
      </w:r>
    </w:p>
    <w:p w:rsidR="00573550" w:rsidRDefault="00573550">
      <w:pPr>
        <w:pStyle w:val="ConsPlusNormal"/>
        <w:ind w:firstLine="540"/>
        <w:jc w:val="both"/>
      </w:pPr>
      <w:r>
        <w:t>25) Убинский район;</w:t>
      </w:r>
    </w:p>
    <w:p w:rsidR="00573550" w:rsidRDefault="00573550">
      <w:pPr>
        <w:pStyle w:val="ConsPlusNormal"/>
        <w:ind w:firstLine="540"/>
        <w:jc w:val="both"/>
      </w:pPr>
      <w:r>
        <w:t>26) Усть-Таркский район;</w:t>
      </w:r>
    </w:p>
    <w:p w:rsidR="00573550" w:rsidRDefault="00573550">
      <w:pPr>
        <w:pStyle w:val="ConsPlusNormal"/>
        <w:ind w:firstLine="540"/>
        <w:jc w:val="both"/>
      </w:pPr>
      <w:r>
        <w:t>27) Чановский район;</w:t>
      </w:r>
    </w:p>
    <w:p w:rsidR="00573550" w:rsidRDefault="00573550">
      <w:pPr>
        <w:pStyle w:val="ConsPlusNormal"/>
        <w:ind w:firstLine="540"/>
        <w:jc w:val="both"/>
      </w:pPr>
      <w:r>
        <w:t>28) Черепановский район;</w:t>
      </w:r>
    </w:p>
    <w:p w:rsidR="00573550" w:rsidRDefault="00573550">
      <w:pPr>
        <w:pStyle w:val="ConsPlusNormal"/>
        <w:ind w:firstLine="540"/>
        <w:jc w:val="both"/>
      </w:pPr>
      <w:r>
        <w:t>29) Чистоозерный район;</w:t>
      </w:r>
    </w:p>
    <w:p w:rsidR="00573550" w:rsidRDefault="00573550">
      <w:pPr>
        <w:pStyle w:val="ConsPlusNormal"/>
        <w:ind w:firstLine="540"/>
        <w:jc w:val="both"/>
      </w:pPr>
      <w:r>
        <w:t>30) Чулымский район;</w:t>
      </w:r>
    </w:p>
    <w:p w:rsidR="00573550" w:rsidRDefault="00573550">
      <w:pPr>
        <w:pStyle w:val="ConsPlusNormal"/>
        <w:ind w:firstLine="540"/>
        <w:jc w:val="both"/>
      </w:pPr>
      <w:r>
        <w:t>31) город Бердск;</w:t>
      </w:r>
    </w:p>
    <w:p w:rsidR="00573550" w:rsidRDefault="00573550">
      <w:pPr>
        <w:pStyle w:val="ConsPlusNormal"/>
        <w:ind w:firstLine="540"/>
        <w:jc w:val="both"/>
      </w:pPr>
      <w:r>
        <w:t>32) город Искитим;</w:t>
      </w:r>
    </w:p>
    <w:p w:rsidR="00573550" w:rsidRDefault="00573550">
      <w:pPr>
        <w:pStyle w:val="ConsPlusNormal"/>
        <w:ind w:firstLine="540"/>
        <w:jc w:val="both"/>
      </w:pPr>
      <w:r>
        <w:t>33) город Обь;</w:t>
      </w:r>
    </w:p>
    <w:p w:rsidR="00573550" w:rsidRDefault="00573550">
      <w:pPr>
        <w:pStyle w:val="ConsPlusNormal"/>
        <w:ind w:firstLine="540"/>
        <w:jc w:val="both"/>
      </w:pPr>
      <w:r>
        <w:t>34) рабочий поселок Кольцово.</w:t>
      </w:r>
    </w:p>
    <w:p w:rsidR="00573550" w:rsidRDefault="00573550">
      <w:pPr>
        <w:pStyle w:val="ConsPlusNormal"/>
        <w:ind w:firstLine="540"/>
        <w:jc w:val="both"/>
      </w:pPr>
    </w:p>
    <w:p w:rsidR="00573550" w:rsidRDefault="00573550">
      <w:pPr>
        <w:pStyle w:val="ConsPlusNormal"/>
        <w:ind w:firstLine="540"/>
        <w:jc w:val="both"/>
      </w:pPr>
    </w:p>
    <w:p w:rsidR="00573550" w:rsidRDefault="00573550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86251" w:rsidRDefault="00C86251"/>
    <w:sectPr w:rsidR="00C86251" w:rsidSect="000711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proofState w:grammar="clean"/>
  <w:revisionView w:inkAnnotation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3550"/>
    <w:rsid w:val="00573550"/>
    <w:rsid w:val="00C862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7355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57355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57355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7355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57355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57355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C46BC770F157C6577A56DB7002AD1086494D590AF03A7473D089F6BEF421F71974F68833BCCEE0Bf4LCF" TargetMode="External"/><Relationship Id="rId13" Type="http://schemas.openxmlformats.org/officeDocument/2006/relationships/hyperlink" Target="consultantplus://offline/ref=CC46BC770F157C6577A573BA16468F016F9F8B95A403A4136957C436B84B1526D00031C17FC0ED0244B3E1f7LEF" TargetMode="External"/><Relationship Id="rId18" Type="http://schemas.openxmlformats.org/officeDocument/2006/relationships/hyperlink" Target="consultantplus://offline/ref=CC46BC770F157C6577A573BA16468F016F9F8B95A403A4136957C436B84B1526D00031C17FC0ED0244B3E0f7LFF" TargetMode="External"/><Relationship Id="rId26" Type="http://schemas.openxmlformats.org/officeDocument/2006/relationships/hyperlink" Target="consultantplus://offline/ref=CC46BC770F157C6577A573BA16468F016F9F8B95A403A4136957C436B84B1526D00031C17FC0ED0244B3E7f7LAF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CC46BC770F157C6577A573BA16468F016F9F8B95A403A4136957C436B84B1526D00031C17FC0ED0244B3E0f7L4F" TargetMode="External"/><Relationship Id="rId7" Type="http://schemas.openxmlformats.org/officeDocument/2006/relationships/hyperlink" Target="consultantplus://offline/ref=CC46BC770F157C6577A573BA16468F016F9F8B95A403A4136957C436B84B1526D00031C17FC0ED0244B3E2f7LCF" TargetMode="External"/><Relationship Id="rId12" Type="http://schemas.openxmlformats.org/officeDocument/2006/relationships/hyperlink" Target="consultantplus://offline/ref=CC46BC770F157C6577A573BA16468F016F9F8B95A403A4136957C436B84B1526D00031C17FC0ED0244B3E1f7LDF" TargetMode="External"/><Relationship Id="rId17" Type="http://schemas.openxmlformats.org/officeDocument/2006/relationships/hyperlink" Target="consultantplus://offline/ref=CC46BC770F157C6577A573BA16468F016F9F8B95A403A4136957C436B84B1526D00031C17FC0ED0244B3E0f7LDF" TargetMode="External"/><Relationship Id="rId25" Type="http://schemas.openxmlformats.org/officeDocument/2006/relationships/hyperlink" Target="consultantplus://offline/ref=CC46BC770F157C6577A573BA16468F016F9F8B95A403A4136957C436B84B1526D00031C17FC0ED0244B3E7f7L9F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CC46BC770F157C6577A573BA16468F016F9F8B95A403A4136957C436B84B1526D00031C17FC0ED0244B3E0f7LCF" TargetMode="External"/><Relationship Id="rId20" Type="http://schemas.openxmlformats.org/officeDocument/2006/relationships/hyperlink" Target="consultantplus://offline/ref=CC46BC770F157C6577A573BA16468F016F9F8B95A403A4136957C436B84B1526D00031C17FC0ED0244B3E0f7LAF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CC46BC770F157C6577A573BA16468F016F9F8B95A403A4136957C436B84B1526D00031C17FC0ED0244B3E3f7L4F" TargetMode="External"/><Relationship Id="rId11" Type="http://schemas.openxmlformats.org/officeDocument/2006/relationships/hyperlink" Target="consultantplus://offline/ref=CC46BC770F157C6577A56DB7002AD1086494D590AF03A7473D089F6BEF421F71974F68833BCDEE03f4L2F" TargetMode="External"/><Relationship Id="rId24" Type="http://schemas.openxmlformats.org/officeDocument/2006/relationships/hyperlink" Target="consultantplus://offline/ref=CC46BC770F157C6577A573BA16468F016F9F8B95A403A4136957C436B84B1526D00031C17FC0ED0244B3E7f7L8F" TargetMode="External"/><Relationship Id="rId5" Type="http://schemas.openxmlformats.org/officeDocument/2006/relationships/hyperlink" Target="http://www.consultant.ru" TargetMode="External"/><Relationship Id="rId15" Type="http://schemas.openxmlformats.org/officeDocument/2006/relationships/hyperlink" Target="consultantplus://offline/ref=CC46BC770F157C6577A573BA16468F016F9F8B95A403A4136957C436B84B1526D00031C17FC0ED0244B3E1f7L4F" TargetMode="External"/><Relationship Id="rId23" Type="http://schemas.openxmlformats.org/officeDocument/2006/relationships/hyperlink" Target="consultantplus://offline/ref=CC46BC770F157C6577A573BA16468F016F9F8B95A403A4136957C436B84B1526D00031C17FC0ED0244B3E7f7LEF" TargetMode="External"/><Relationship Id="rId28" Type="http://schemas.openxmlformats.org/officeDocument/2006/relationships/hyperlink" Target="consultantplus://offline/ref=CC46BC770F157C6577A573BA16468F016F9F8B95A403A4136957C436B84B1526D00031C17FC0ED0244B3E6f7LAF" TargetMode="External"/><Relationship Id="rId10" Type="http://schemas.openxmlformats.org/officeDocument/2006/relationships/hyperlink" Target="consultantplus://offline/ref=CC46BC770F157C6577A573BA16468F016F9F8B95A403A4136957C436B84B1526D00031C17FC0ED0244B3E2f7LFF" TargetMode="External"/><Relationship Id="rId19" Type="http://schemas.openxmlformats.org/officeDocument/2006/relationships/hyperlink" Target="consultantplus://offline/ref=CC46BC770F157C6577A573BA16468F016F9F8B95A403A4136957C436B84B1526D00031C17FC0ED0244B3E0f7L8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CC46BC770F157C6577A56DB7002AD1086494D590AF03A7473D089F6BEF421F71974F68833BCCEF02f4L5F" TargetMode="External"/><Relationship Id="rId14" Type="http://schemas.openxmlformats.org/officeDocument/2006/relationships/hyperlink" Target="consultantplus://offline/ref=CC46BC770F157C6577A573BA16468F016F9F8B95A403A4136957C436B84B1526D00031C17FC0ED0244B3E1f7L8F" TargetMode="External"/><Relationship Id="rId22" Type="http://schemas.openxmlformats.org/officeDocument/2006/relationships/hyperlink" Target="consultantplus://offline/ref=CC46BC770F157C6577A573BA16468F016F9F8B95A403A4136957C436B84B1526D00031C17FC0ED0244B3E7f7LCF" TargetMode="External"/><Relationship Id="rId27" Type="http://schemas.openxmlformats.org/officeDocument/2006/relationships/hyperlink" Target="consultantplus://offline/ref=CC46BC770F157C6577A573BA16468F016F9F8B95A403A4136957C436B84B1526D00031C17FC0ED0244B3E6f7L9F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2617</Words>
  <Characters>14917</Characters>
  <Application>Microsoft Office Word</Application>
  <DocSecurity>0</DocSecurity>
  <Lines>124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17500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Галина Юрьевна Шевченко</dc:creator>
  <cp:keywords/>
  <dc:description/>
  <cp:lastModifiedBy/>
  <cp:revision>1</cp:revision>
  <dcterms:created xsi:type="dcterms:W3CDTF">2016-12-09T05:11:00Z</dcterms:created>
</cp:coreProperties>
</file>