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868" w:rsidRPr="00580809" w:rsidRDefault="00C34776" w:rsidP="00024868">
      <w:pPr>
        <w:jc w:val="center"/>
        <w:rPr>
          <w:sz w:val="28"/>
        </w:rPr>
      </w:pPr>
      <w:r>
        <w:rPr>
          <w:sz w:val="28"/>
        </w:rPr>
        <w:t>Общественный</w:t>
      </w:r>
      <w:r w:rsidR="00186BC2">
        <w:rPr>
          <w:sz w:val="28"/>
        </w:rPr>
        <w:t xml:space="preserve"> совет при </w:t>
      </w:r>
      <w:r>
        <w:rPr>
          <w:sz w:val="28"/>
        </w:rPr>
        <w:t xml:space="preserve">администрации </w:t>
      </w:r>
      <w:r w:rsidR="00024868" w:rsidRPr="00580809">
        <w:rPr>
          <w:sz w:val="28"/>
        </w:rPr>
        <w:t>В</w:t>
      </w:r>
      <w:r w:rsidR="00B33A7F">
        <w:rPr>
          <w:sz w:val="28"/>
        </w:rPr>
        <w:t>енгеровского</w:t>
      </w:r>
      <w:r w:rsidR="00024868" w:rsidRPr="00580809">
        <w:rPr>
          <w:sz w:val="28"/>
        </w:rPr>
        <w:t xml:space="preserve"> </w:t>
      </w:r>
      <w:r w:rsidR="00B33A7F">
        <w:rPr>
          <w:sz w:val="28"/>
        </w:rPr>
        <w:t>района</w:t>
      </w:r>
      <w:r w:rsidR="00024868" w:rsidRPr="00580809">
        <w:rPr>
          <w:sz w:val="28"/>
        </w:rPr>
        <w:t xml:space="preserve"> </w:t>
      </w:r>
      <w:r>
        <w:rPr>
          <w:sz w:val="28"/>
        </w:rPr>
        <w:t>Новосибирской области</w:t>
      </w:r>
    </w:p>
    <w:p w:rsidR="00024868" w:rsidRPr="00580809" w:rsidRDefault="00024868" w:rsidP="00024868">
      <w:pPr>
        <w:jc w:val="center"/>
        <w:rPr>
          <w:sz w:val="28"/>
        </w:rPr>
      </w:pP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ПРОТОКОЛ</w:t>
      </w: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заседания</w:t>
      </w:r>
    </w:p>
    <w:p w:rsidR="00024868" w:rsidRDefault="00024868" w:rsidP="00024868">
      <w:pPr>
        <w:jc w:val="center"/>
        <w:rPr>
          <w:b/>
          <w:sz w:val="28"/>
        </w:rPr>
      </w:pPr>
    </w:p>
    <w:p w:rsidR="00024868" w:rsidRDefault="00822319" w:rsidP="00024868">
      <w:pPr>
        <w:jc w:val="both"/>
        <w:rPr>
          <w:sz w:val="28"/>
        </w:rPr>
      </w:pPr>
      <w:r>
        <w:rPr>
          <w:sz w:val="28"/>
        </w:rPr>
        <w:t>07</w:t>
      </w:r>
      <w:r w:rsidR="0099066C">
        <w:rPr>
          <w:sz w:val="28"/>
        </w:rPr>
        <w:t>.</w:t>
      </w:r>
      <w:r w:rsidR="00C34776">
        <w:rPr>
          <w:sz w:val="28"/>
        </w:rPr>
        <w:t>11</w:t>
      </w:r>
      <w:r>
        <w:rPr>
          <w:sz w:val="28"/>
        </w:rPr>
        <w:t>.2024</w:t>
      </w:r>
      <w:r w:rsidR="00024868">
        <w:rPr>
          <w:sz w:val="28"/>
        </w:rPr>
        <w:t xml:space="preserve">                                                                                                             № </w:t>
      </w:r>
      <w:r>
        <w:rPr>
          <w:sz w:val="28"/>
        </w:rPr>
        <w:t>16</w:t>
      </w:r>
    </w:p>
    <w:p w:rsidR="00024868" w:rsidRDefault="00024868" w:rsidP="00024868">
      <w:pPr>
        <w:jc w:val="both"/>
        <w:rPr>
          <w:sz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432"/>
        <w:gridCol w:w="7489"/>
      </w:tblGrid>
      <w:tr w:rsidR="00024868" w:rsidTr="00726CA1">
        <w:tc>
          <w:tcPr>
            <w:tcW w:w="2448" w:type="dxa"/>
          </w:tcPr>
          <w:p w:rsidR="00510FF2" w:rsidRDefault="00510FF2" w:rsidP="00186BC2">
            <w:pPr>
              <w:rPr>
                <w:sz w:val="28"/>
              </w:rPr>
            </w:pPr>
          </w:p>
          <w:p w:rsidR="00186BC2" w:rsidRDefault="00DB6377" w:rsidP="00186BC2">
            <w:pPr>
              <w:rPr>
                <w:sz w:val="28"/>
              </w:rPr>
            </w:pPr>
            <w:r>
              <w:rPr>
                <w:sz w:val="28"/>
              </w:rPr>
              <w:t>Председатель</w:t>
            </w:r>
          </w:p>
          <w:p w:rsidR="00C34776" w:rsidRDefault="00C34776" w:rsidP="00186BC2">
            <w:pPr>
              <w:rPr>
                <w:sz w:val="28"/>
              </w:rPr>
            </w:pPr>
          </w:p>
          <w:p w:rsidR="00510FF2" w:rsidRDefault="00510FF2" w:rsidP="00186BC2">
            <w:pPr>
              <w:rPr>
                <w:sz w:val="28"/>
              </w:rPr>
            </w:pPr>
          </w:p>
          <w:p w:rsidR="00C34776" w:rsidRPr="00186BC2" w:rsidRDefault="00C34776" w:rsidP="00186BC2">
            <w:pPr>
              <w:rPr>
                <w:sz w:val="28"/>
              </w:rPr>
            </w:pPr>
            <w:r>
              <w:rPr>
                <w:sz w:val="28"/>
              </w:rPr>
              <w:t>Секретарь</w:t>
            </w:r>
          </w:p>
        </w:tc>
        <w:tc>
          <w:tcPr>
            <w:tcW w:w="7689" w:type="dxa"/>
          </w:tcPr>
          <w:p w:rsidR="00C34776" w:rsidRDefault="00C34776" w:rsidP="00580809">
            <w:pPr>
              <w:jc w:val="both"/>
              <w:rPr>
                <w:sz w:val="28"/>
              </w:rPr>
            </w:pPr>
          </w:p>
          <w:p w:rsidR="00822319" w:rsidRDefault="00822319" w:rsidP="00822319">
            <w:pPr>
              <w:jc w:val="both"/>
              <w:rPr>
                <w:sz w:val="28"/>
              </w:rPr>
            </w:pPr>
            <w:r>
              <w:rPr>
                <w:sz w:val="28"/>
              </w:rPr>
              <w:t>Михайлов А.В.- индивидуальный предприниматель</w:t>
            </w:r>
          </w:p>
          <w:p w:rsidR="00510FF2" w:rsidRDefault="00510FF2" w:rsidP="00C34776">
            <w:pPr>
              <w:jc w:val="both"/>
              <w:rPr>
                <w:sz w:val="28"/>
              </w:rPr>
            </w:pPr>
          </w:p>
          <w:p w:rsidR="00C34776" w:rsidRDefault="00510FF2" w:rsidP="00C34776">
            <w:pPr>
              <w:jc w:val="both"/>
              <w:rPr>
                <w:sz w:val="28"/>
              </w:rPr>
            </w:pPr>
            <w:r w:rsidRPr="00510FF2">
              <w:rPr>
                <w:sz w:val="28"/>
              </w:rPr>
              <w:t xml:space="preserve">Сазонова Г.В. - </w:t>
            </w:r>
            <w:r w:rsidR="00535F2A" w:rsidRPr="00535F2A">
              <w:rPr>
                <w:sz w:val="28"/>
              </w:rPr>
              <w:t>председатель совета женщин администрации Венгеровского района Новосибирской области</w:t>
            </w:r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Члены </w:t>
            </w:r>
            <w:r w:rsidR="00DB6377">
              <w:rPr>
                <w:sz w:val="28"/>
              </w:rPr>
              <w:t>общественного совета:</w:t>
            </w:r>
          </w:p>
        </w:tc>
        <w:tc>
          <w:tcPr>
            <w:tcW w:w="7689" w:type="dxa"/>
          </w:tcPr>
          <w:p w:rsidR="006F63A1" w:rsidRDefault="00535F2A" w:rsidP="005808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Плетенкина А.Н.</w:t>
            </w:r>
            <w:r w:rsidR="004D43A5" w:rsidRPr="004A210E">
              <w:rPr>
                <w:sz w:val="28"/>
                <w:szCs w:val="28"/>
              </w:rPr>
              <w:t xml:space="preserve"> – </w:t>
            </w:r>
            <w:r w:rsidR="00510FF2">
              <w:rPr>
                <w:sz w:val="28"/>
                <w:szCs w:val="28"/>
              </w:rPr>
              <w:t>председатель ассоциации работодателей Венгеровского района Новосибирской области;</w:t>
            </w:r>
          </w:p>
          <w:p w:rsidR="00822319" w:rsidRPr="001A5B9A" w:rsidRDefault="00510FF2" w:rsidP="003232E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Скорякина Л.К. – </w:t>
            </w:r>
            <w:r w:rsidR="00822319" w:rsidRPr="001A5B9A">
              <w:rPr>
                <w:sz w:val="28"/>
                <w:szCs w:val="28"/>
              </w:rPr>
              <w:t>руководитель МКУ дополнительного профессионального образования «Информационно-методический центр»;</w:t>
            </w:r>
          </w:p>
          <w:p w:rsidR="00535F2A" w:rsidRDefault="00DB6377" w:rsidP="00535F2A">
            <w:pPr>
              <w:jc w:val="both"/>
              <w:rPr>
                <w:sz w:val="28"/>
              </w:rPr>
            </w:pPr>
            <w:r>
              <w:rPr>
                <w:sz w:val="28"/>
              </w:rPr>
              <w:t>Васильченко А.В.</w:t>
            </w:r>
            <w:r w:rsidR="00535F2A" w:rsidRPr="00535F2A">
              <w:rPr>
                <w:sz w:val="28"/>
              </w:rPr>
              <w:t xml:space="preserve"> - председател</w:t>
            </w:r>
            <w:r w:rsidR="00535F2A">
              <w:rPr>
                <w:sz w:val="28"/>
              </w:rPr>
              <w:t>ь</w:t>
            </w:r>
            <w:r w:rsidR="00535F2A" w:rsidRPr="00535F2A">
              <w:rPr>
                <w:sz w:val="28"/>
              </w:rPr>
              <w:t xml:space="preserve"> Венгеровской общественной районной организации профсоюза работников народного образования и науки Российской Федерации.</w:t>
            </w:r>
          </w:p>
          <w:p w:rsidR="003232E7" w:rsidRPr="00535F2A" w:rsidRDefault="003232E7" w:rsidP="003232E7">
            <w:pPr>
              <w:jc w:val="both"/>
              <w:rPr>
                <w:sz w:val="28"/>
              </w:rPr>
            </w:pPr>
            <w:r>
              <w:rPr>
                <w:sz w:val="28"/>
              </w:rPr>
              <w:t>Михайлов Р.В</w:t>
            </w:r>
            <w:r>
              <w:rPr>
                <w:sz w:val="28"/>
              </w:rPr>
              <w:t>.-</w:t>
            </w:r>
            <w:r w:rsidR="00A3569D">
              <w:rPr>
                <w:sz w:val="28"/>
              </w:rPr>
              <w:t xml:space="preserve">генеральный </w:t>
            </w:r>
            <w:r>
              <w:rPr>
                <w:sz w:val="28"/>
              </w:rPr>
              <w:t>директор ЗАО «Рямовское»</w:t>
            </w:r>
          </w:p>
          <w:p w:rsidR="003232E7" w:rsidRPr="0022477D" w:rsidRDefault="003232E7" w:rsidP="003232E7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02170F" w:rsidRPr="00535F2A" w:rsidRDefault="0002170F" w:rsidP="00535F2A">
            <w:pPr>
              <w:jc w:val="both"/>
              <w:rPr>
                <w:sz w:val="28"/>
              </w:rPr>
            </w:pPr>
          </w:p>
          <w:p w:rsidR="00535F2A" w:rsidRPr="000A028B" w:rsidRDefault="00535F2A" w:rsidP="00580809">
            <w:pPr>
              <w:jc w:val="both"/>
              <w:rPr>
                <w:sz w:val="28"/>
              </w:rPr>
            </w:pPr>
          </w:p>
          <w:p w:rsidR="004A210E" w:rsidRPr="004A210E" w:rsidRDefault="004A210E" w:rsidP="00580809">
            <w:pPr>
              <w:jc w:val="both"/>
              <w:rPr>
                <w:sz w:val="28"/>
                <w:szCs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224670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C77EB3">
            <w:pPr>
              <w:jc w:val="both"/>
              <w:rPr>
                <w:sz w:val="28"/>
              </w:rPr>
            </w:pPr>
          </w:p>
        </w:tc>
      </w:tr>
    </w:tbl>
    <w:p w:rsidR="00E97BFD" w:rsidRDefault="00E97BFD" w:rsidP="00E97BFD">
      <w:pPr>
        <w:jc w:val="both"/>
        <w:rPr>
          <w:sz w:val="28"/>
        </w:rPr>
      </w:pPr>
    </w:p>
    <w:p w:rsidR="00024868" w:rsidRDefault="00024868" w:rsidP="00024868">
      <w:pPr>
        <w:jc w:val="center"/>
        <w:rPr>
          <w:sz w:val="28"/>
        </w:rPr>
      </w:pPr>
      <w:r>
        <w:rPr>
          <w:sz w:val="28"/>
        </w:rPr>
        <w:t>ПОВЕСТКА ДНЯ</w:t>
      </w:r>
    </w:p>
    <w:p w:rsidR="00510FF2" w:rsidRDefault="00510FF2" w:rsidP="00024868">
      <w:pPr>
        <w:jc w:val="center"/>
        <w:rPr>
          <w:sz w:val="28"/>
        </w:rPr>
      </w:pPr>
    </w:p>
    <w:p w:rsidR="0072179D" w:rsidRDefault="00FB0309" w:rsidP="0072179D">
      <w:pPr>
        <w:tabs>
          <w:tab w:val="left" w:pos="0"/>
        </w:tabs>
        <w:jc w:val="both"/>
        <w:rPr>
          <w:bCs/>
          <w:sz w:val="28"/>
        </w:rPr>
      </w:pPr>
      <w:r>
        <w:rPr>
          <w:sz w:val="28"/>
        </w:rPr>
        <w:tab/>
      </w:r>
      <w:r w:rsidR="0025770F">
        <w:rPr>
          <w:bCs/>
          <w:sz w:val="28"/>
        </w:rPr>
        <w:t>1.Обсуждение прогноза социально-экономического разви</w:t>
      </w:r>
      <w:r w:rsidR="00293FD5">
        <w:rPr>
          <w:bCs/>
          <w:sz w:val="28"/>
        </w:rPr>
        <w:t xml:space="preserve">тия </w:t>
      </w:r>
      <w:r w:rsidR="00A3569D">
        <w:rPr>
          <w:bCs/>
          <w:sz w:val="28"/>
        </w:rPr>
        <w:t>Венгеровского района на 2025 год и плановый период 2026 и 2027</w:t>
      </w:r>
      <w:r w:rsidR="0025770F">
        <w:rPr>
          <w:bCs/>
          <w:sz w:val="28"/>
        </w:rPr>
        <w:t xml:space="preserve"> годов</w:t>
      </w:r>
      <w:r w:rsidR="0072179D" w:rsidRPr="0072179D">
        <w:rPr>
          <w:bCs/>
          <w:sz w:val="28"/>
        </w:rPr>
        <w:t>.</w:t>
      </w:r>
    </w:p>
    <w:p w:rsidR="00293FD5" w:rsidRDefault="00293FD5" w:rsidP="00293FD5">
      <w:pPr>
        <w:jc w:val="both"/>
        <w:rPr>
          <w:sz w:val="28"/>
        </w:rPr>
      </w:pPr>
      <w:r>
        <w:rPr>
          <w:bCs/>
          <w:sz w:val="28"/>
        </w:rPr>
        <w:t>Докл. Гумалевская Наталья Владимировна-</w:t>
      </w:r>
      <w:r w:rsidRPr="00293FD5">
        <w:rPr>
          <w:sz w:val="28"/>
        </w:rPr>
        <w:t xml:space="preserve"> </w:t>
      </w:r>
      <w:r>
        <w:rPr>
          <w:sz w:val="28"/>
        </w:rPr>
        <w:t xml:space="preserve">заместитель Главы администрации – начальник управления экономического развития, труда, промышленности и торговли администрации </w:t>
      </w:r>
      <w:r w:rsidR="00A3569D">
        <w:rPr>
          <w:sz w:val="28"/>
        </w:rPr>
        <w:t xml:space="preserve">Венгеровского </w:t>
      </w:r>
      <w:r>
        <w:rPr>
          <w:sz w:val="28"/>
        </w:rPr>
        <w:t>района</w:t>
      </w:r>
      <w:r w:rsidR="00A3569D">
        <w:rPr>
          <w:sz w:val="28"/>
        </w:rPr>
        <w:t xml:space="preserve"> Новосибирской области</w:t>
      </w:r>
      <w:r>
        <w:rPr>
          <w:sz w:val="28"/>
        </w:rPr>
        <w:t>.</w:t>
      </w:r>
    </w:p>
    <w:p w:rsidR="0025770F" w:rsidRDefault="0072179D" w:rsidP="0072179D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ab/>
      </w:r>
      <w:r w:rsidR="00293FD5">
        <w:rPr>
          <w:bCs/>
          <w:sz w:val="28"/>
        </w:rPr>
        <w:t>2.Обсуждение программ профилактики по видам</w:t>
      </w:r>
      <w:r w:rsidR="00A3569D">
        <w:rPr>
          <w:bCs/>
          <w:sz w:val="28"/>
        </w:rPr>
        <w:t xml:space="preserve"> муниципального контроля на 2025</w:t>
      </w:r>
      <w:r w:rsidR="00293FD5">
        <w:rPr>
          <w:bCs/>
          <w:sz w:val="28"/>
        </w:rPr>
        <w:t xml:space="preserve"> год.</w:t>
      </w:r>
    </w:p>
    <w:p w:rsidR="00293FD5" w:rsidRDefault="00293FD5" w:rsidP="0072179D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Докл.-</w:t>
      </w:r>
      <w:bookmarkStart w:id="0" w:name="_GoBack"/>
      <w:bookmarkEnd w:id="0"/>
      <w:r>
        <w:rPr>
          <w:bCs/>
          <w:sz w:val="28"/>
        </w:rPr>
        <w:t>Чащина Надежда Алексеевна- главный специалист</w:t>
      </w:r>
      <w:r w:rsidRPr="00293FD5">
        <w:rPr>
          <w:sz w:val="28"/>
        </w:rPr>
        <w:t xml:space="preserve"> </w:t>
      </w:r>
      <w:r>
        <w:rPr>
          <w:sz w:val="28"/>
        </w:rPr>
        <w:t>управления экономического развития, труда, промышленности и торговли администрации</w:t>
      </w:r>
      <w:r w:rsidR="00A3569D">
        <w:rPr>
          <w:sz w:val="28"/>
        </w:rPr>
        <w:t xml:space="preserve"> Венгеровского</w:t>
      </w:r>
      <w:r>
        <w:rPr>
          <w:sz w:val="28"/>
        </w:rPr>
        <w:t xml:space="preserve"> района</w:t>
      </w:r>
      <w:r w:rsidR="00A3569D">
        <w:rPr>
          <w:sz w:val="28"/>
        </w:rPr>
        <w:t xml:space="preserve"> Новосибирской области</w:t>
      </w:r>
      <w:r>
        <w:rPr>
          <w:sz w:val="28"/>
        </w:rPr>
        <w:t>.</w:t>
      </w:r>
    </w:p>
    <w:p w:rsidR="0072179D" w:rsidRPr="0072179D" w:rsidRDefault="0072179D" w:rsidP="0072179D">
      <w:pPr>
        <w:tabs>
          <w:tab w:val="left" w:pos="0"/>
        </w:tabs>
        <w:jc w:val="both"/>
        <w:rPr>
          <w:bCs/>
          <w:sz w:val="28"/>
        </w:rPr>
      </w:pPr>
      <w:r w:rsidRPr="0072179D">
        <w:rPr>
          <w:bCs/>
          <w:sz w:val="28"/>
        </w:rPr>
        <w:t>.</w:t>
      </w:r>
    </w:p>
    <w:p w:rsidR="00C77EB3" w:rsidRPr="00C77EB3" w:rsidRDefault="00C77EB3" w:rsidP="0072179D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СЛУШАЛИ:</w:t>
      </w:r>
    </w:p>
    <w:p w:rsidR="00A3569D" w:rsidRPr="0010257D" w:rsidRDefault="00C34776" w:rsidP="00A3569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</w:rPr>
        <w:lastRenderedPageBreak/>
        <w:t>Гумалевскую Н.В.</w:t>
      </w:r>
      <w:r w:rsidR="00C77EB3" w:rsidRPr="00C77EB3">
        <w:rPr>
          <w:sz w:val="28"/>
        </w:rPr>
        <w:t xml:space="preserve"> –</w:t>
      </w:r>
      <w:r w:rsidR="00A3569D">
        <w:rPr>
          <w:sz w:val="28"/>
        </w:rPr>
        <w:t xml:space="preserve"> доложила</w:t>
      </w:r>
      <w:r w:rsidR="00D70132">
        <w:rPr>
          <w:sz w:val="28"/>
        </w:rPr>
        <w:t>,</w:t>
      </w:r>
      <w:r w:rsidR="00A3569D">
        <w:rPr>
          <w:sz w:val="28"/>
        </w:rPr>
        <w:t xml:space="preserve"> что </w:t>
      </w:r>
      <w:r w:rsidR="00A3569D">
        <w:rPr>
          <w:rFonts w:ascii="Times New Roman" w:hAnsi="Times New Roman" w:cs="Times New Roman"/>
          <w:sz w:val="28"/>
          <w:szCs w:val="28"/>
        </w:rPr>
        <w:t>п</w:t>
      </w:r>
      <w:r w:rsidR="00A3569D" w:rsidRPr="0010257D">
        <w:rPr>
          <w:rFonts w:ascii="Times New Roman" w:hAnsi="Times New Roman" w:cs="Times New Roman"/>
          <w:sz w:val="28"/>
          <w:szCs w:val="28"/>
        </w:rPr>
        <w:t>рогноз социально-экономического развития Венгеровского района Новосибирской области на 20</w:t>
      </w:r>
      <w:r w:rsidR="00A3569D">
        <w:rPr>
          <w:rFonts w:ascii="Times New Roman" w:hAnsi="Times New Roman" w:cs="Times New Roman"/>
          <w:sz w:val="28"/>
          <w:szCs w:val="28"/>
        </w:rPr>
        <w:t>25</w:t>
      </w:r>
      <w:r w:rsidR="00A3569D" w:rsidRPr="0010257D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A3569D">
        <w:rPr>
          <w:rFonts w:ascii="Times New Roman" w:hAnsi="Times New Roman" w:cs="Times New Roman"/>
          <w:sz w:val="28"/>
          <w:szCs w:val="28"/>
        </w:rPr>
        <w:t>6</w:t>
      </w:r>
      <w:r w:rsidR="00A3569D" w:rsidRPr="0010257D">
        <w:rPr>
          <w:rFonts w:ascii="Times New Roman" w:hAnsi="Times New Roman" w:cs="Times New Roman"/>
          <w:sz w:val="28"/>
          <w:szCs w:val="28"/>
        </w:rPr>
        <w:t xml:space="preserve"> и 202</w:t>
      </w:r>
      <w:r w:rsidR="00A3569D">
        <w:rPr>
          <w:rFonts w:ascii="Times New Roman" w:hAnsi="Times New Roman" w:cs="Times New Roman"/>
          <w:sz w:val="28"/>
          <w:szCs w:val="28"/>
        </w:rPr>
        <w:t>7</w:t>
      </w:r>
      <w:r w:rsidR="00A3569D" w:rsidRPr="0010257D">
        <w:rPr>
          <w:rFonts w:ascii="Times New Roman" w:hAnsi="Times New Roman" w:cs="Times New Roman"/>
          <w:sz w:val="28"/>
          <w:szCs w:val="28"/>
        </w:rPr>
        <w:t xml:space="preserve"> годов разработан в соответствии с Порядком разработки и корректировки прогноза социально-экономического развития Венгеровского района Новосибирской области на среднесрочный период, утвержденным постановлением администрации Венгеровского района Новосибирской области от 15.06.2018 № 239-па, на основе анализа тенденций развития экономики и социальной </w:t>
      </w:r>
      <w:r w:rsidR="00A3569D">
        <w:rPr>
          <w:rFonts w:ascii="Times New Roman" w:hAnsi="Times New Roman" w:cs="Times New Roman"/>
          <w:sz w:val="28"/>
          <w:szCs w:val="28"/>
        </w:rPr>
        <w:t>сферы, сложившихся в период 2022-2023</w:t>
      </w:r>
      <w:r w:rsidR="00A3569D" w:rsidRPr="0010257D">
        <w:rPr>
          <w:rFonts w:ascii="Times New Roman" w:hAnsi="Times New Roman" w:cs="Times New Roman"/>
          <w:sz w:val="28"/>
          <w:szCs w:val="28"/>
        </w:rPr>
        <w:t xml:space="preserve"> годов и 9 месяцев</w:t>
      </w:r>
      <w:r w:rsidR="00A3569D">
        <w:rPr>
          <w:rFonts w:ascii="Times New Roman" w:hAnsi="Times New Roman" w:cs="Times New Roman"/>
          <w:sz w:val="28"/>
          <w:szCs w:val="28"/>
        </w:rPr>
        <w:t xml:space="preserve"> 2024</w:t>
      </w:r>
      <w:r w:rsidR="00A3569D" w:rsidRPr="0010257D">
        <w:rPr>
          <w:rFonts w:ascii="Times New Roman" w:hAnsi="Times New Roman" w:cs="Times New Roman"/>
          <w:sz w:val="28"/>
          <w:szCs w:val="28"/>
        </w:rPr>
        <w:t xml:space="preserve"> года, исходя из целей и задач стратегии социально-экономического развития Венгеровского района на 2019-2030 годы, утвержденной решением Совета депутатов Венгеровского района Новосибирской области от 20.12.2018 № 244.</w:t>
      </w:r>
    </w:p>
    <w:p w:rsidR="00A3569D" w:rsidRPr="0010257D" w:rsidRDefault="00A3569D" w:rsidP="00A3569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257D">
        <w:rPr>
          <w:rFonts w:ascii="Times New Roman" w:hAnsi="Times New Roman" w:cs="Times New Roman"/>
          <w:sz w:val="28"/>
          <w:szCs w:val="28"/>
        </w:rPr>
        <w:t>При подготовке прогноза учтены основные параметры прогноза социально-экономического развития Новосибирской области на 20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10257D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0257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0257D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D5778F" w:rsidRDefault="00A3569D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Остановилась</w:t>
      </w:r>
      <w:r w:rsidR="00CD0D53">
        <w:rPr>
          <w:sz w:val="28"/>
        </w:rPr>
        <w:t xml:space="preserve"> на оценке факторов и ограничений социально-экономического</w:t>
      </w:r>
      <w:r w:rsidR="009E02CF">
        <w:rPr>
          <w:sz w:val="28"/>
        </w:rPr>
        <w:t xml:space="preserve"> роста Венгеровского района на среднесрочный период, на приоритетах социально-экономического разви</w:t>
      </w:r>
      <w:r>
        <w:rPr>
          <w:sz w:val="28"/>
        </w:rPr>
        <w:t>тия Венгеровского района на 2025 год и плановый период 26-27</w:t>
      </w:r>
      <w:r w:rsidR="009E02CF">
        <w:rPr>
          <w:sz w:val="28"/>
        </w:rPr>
        <w:t xml:space="preserve"> годов.</w:t>
      </w:r>
    </w:p>
    <w:p w:rsidR="00D70132" w:rsidRPr="0010257D" w:rsidRDefault="00D70132" w:rsidP="00D70132">
      <w:pPr>
        <w:pStyle w:val="ac"/>
        <w:spacing w:after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период 2022-2023</w:t>
      </w:r>
      <w:r w:rsidRPr="0010257D">
        <w:rPr>
          <w:rFonts w:ascii="Times New Roman" w:hAnsi="Times New Roman" w:cs="Times New Roman"/>
          <w:sz w:val="28"/>
          <w:szCs w:val="28"/>
        </w:rPr>
        <w:t xml:space="preserve"> годов отмечена усто</w:t>
      </w:r>
      <w:r>
        <w:rPr>
          <w:rFonts w:ascii="Times New Roman" w:hAnsi="Times New Roman" w:cs="Times New Roman"/>
          <w:sz w:val="28"/>
          <w:szCs w:val="28"/>
        </w:rPr>
        <w:t xml:space="preserve">йчивая положительная динамика в </w:t>
      </w:r>
      <w:r w:rsidRPr="0010257D">
        <w:rPr>
          <w:rFonts w:ascii="Times New Roman" w:hAnsi="Times New Roman" w:cs="Times New Roman"/>
          <w:sz w:val="28"/>
          <w:szCs w:val="28"/>
        </w:rPr>
        <w:t xml:space="preserve">социально-экономическом развитии Венгеровского района Новосибирской области. </w:t>
      </w:r>
      <w:r w:rsidRPr="0010257D">
        <w:rPr>
          <w:rFonts w:ascii="Times New Roman" w:eastAsiaTheme="minorEastAsia" w:hAnsi="Times New Roman" w:cs="Times New Roman"/>
          <w:sz w:val="28"/>
          <w:szCs w:val="28"/>
        </w:rPr>
        <w:t>Темп роста валового продукта Венгеровского района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Новосибирской области 2023 года к 2022 году составил 104,3</w:t>
      </w:r>
      <w:r w:rsidRPr="0010257D">
        <w:rPr>
          <w:rFonts w:ascii="Times New Roman" w:eastAsiaTheme="minorEastAsia" w:hAnsi="Times New Roman" w:cs="Times New Roman"/>
          <w:sz w:val="28"/>
          <w:szCs w:val="28"/>
        </w:rPr>
        <w:t xml:space="preserve"> %.</w:t>
      </w:r>
    </w:p>
    <w:p w:rsidR="0038336C" w:rsidRDefault="002F4000" w:rsidP="0038336C">
      <w:pPr>
        <w:ind w:firstLine="709"/>
        <w:jc w:val="both"/>
        <w:rPr>
          <w:rFonts w:eastAsia="Calibri"/>
          <w:sz w:val="28"/>
          <w:szCs w:val="28"/>
        </w:rPr>
      </w:pPr>
      <w:r w:rsidRPr="002048FD">
        <w:rPr>
          <w:rFonts w:eastAsia="Calibri"/>
          <w:sz w:val="28"/>
          <w:szCs w:val="28"/>
        </w:rPr>
        <w:t>Наблюдалась положительная динамика промышленного производства</w:t>
      </w:r>
      <w:r>
        <w:rPr>
          <w:rFonts w:eastAsia="Calibri"/>
          <w:sz w:val="28"/>
          <w:szCs w:val="28"/>
        </w:rPr>
        <w:t>, сельского хозяйства, рост объема розничного товарооборота, платных услуг, инвестиций.</w:t>
      </w:r>
    </w:p>
    <w:p w:rsidR="002F4000" w:rsidRPr="00D9142A" w:rsidRDefault="002F4000" w:rsidP="0038336C">
      <w:pPr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="Calibri"/>
          <w:sz w:val="28"/>
          <w:szCs w:val="28"/>
        </w:rPr>
        <w:t>Основными приоритетами социально-экономического разви</w:t>
      </w:r>
      <w:r w:rsidR="00A3569D">
        <w:rPr>
          <w:rFonts w:eastAsia="Calibri"/>
          <w:sz w:val="28"/>
          <w:szCs w:val="28"/>
        </w:rPr>
        <w:t>тия Венгеровского района на 2025 год и плановый период 2026-2027</w:t>
      </w:r>
      <w:r>
        <w:rPr>
          <w:rFonts w:eastAsia="Calibri"/>
          <w:sz w:val="28"/>
          <w:szCs w:val="28"/>
        </w:rPr>
        <w:t xml:space="preserve"> годов будет формирование конкурентноспособной экономики, развитие человеческого потенциала, развитие социальной сферы.</w:t>
      </w:r>
    </w:p>
    <w:p w:rsidR="00E669AD" w:rsidRDefault="000E1B13" w:rsidP="00E669A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</w:rPr>
        <w:t>По второму</w:t>
      </w:r>
      <w:r w:rsidR="00E669AD">
        <w:rPr>
          <w:sz w:val="28"/>
        </w:rPr>
        <w:t xml:space="preserve"> вопросу повестки заседания Чащина Н.А. доложила, что </w:t>
      </w:r>
      <w:r w:rsidR="00E669AD">
        <w:rPr>
          <w:bCs/>
          <w:sz w:val="28"/>
        </w:rPr>
        <w:t>проекты программ профилактики разработаны в соответствии</w:t>
      </w:r>
      <w:r w:rsidR="00E669AD">
        <w:rPr>
          <w:sz w:val="28"/>
          <w:szCs w:val="28"/>
        </w:rPr>
        <w:t xml:space="preserve"> со</w:t>
      </w:r>
      <w:r w:rsidR="00E669AD" w:rsidRPr="00BD0D71">
        <w:rPr>
          <w:sz w:val="28"/>
          <w:szCs w:val="28"/>
        </w:rPr>
        <w:t xml:space="preserve"> статьей 44 Федерального закона от 31.07.2020 №248-ФЗ» О государственном контроле (надзоре) и муниципальном контроле в Российской Федерации», Постановлением Правительства Рф от 25 июня 2021г.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</w:t>
      </w:r>
      <w:r w:rsidR="00E669AD">
        <w:rPr>
          <w:sz w:val="28"/>
          <w:szCs w:val="28"/>
        </w:rPr>
        <w:t>ностям», устанавливают порядок проведения профилактических мероприятий ,направленных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контроля.</w:t>
      </w:r>
      <w:r w:rsidR="00E669AD" w:rsidRPr="00E669AD">
        <w:rPr>
          <w:rFonts w:eastAsia="Calibri"/>
          <w:sz w:val="28"/>
          <w:szCs w:val="28"/>
          <w:lang w:eastAsia="en-US"/>
        </w:rPr>
        <w:t xml:space="preserve"> </w:t>
      </w:r>
      <w:r w:rsidR="00E669AD">
        <w:rPr>
          <w:rFonts w:eastAsia="Calibri"/>
          <w:sz w:val="28"/>
          <w:szCs w:val="28"/>
          <w:lang w:eastAsia="en-US"/>
        </w:rPr>
        <w:t>Г</w:t>
      </w:r>
      <w:r w:rsidR="00E669AD" w:rsidRPr="008B251D">
        <w:rPr>
          <w:rFonts w:eastAsia="Calibri"/>
          <w:sz w:val="28"/>
          <w:szCs w:val="28"/>
          <w:lang w:eastAsia="en-US"/>
        </w:rPr>
        <w:t>лавной задачей</w:t>
      </w:r>
      <w:r w:rsidR="00E669AD">
        <w:rPr>
          <w:rFonts w:eastAsia="Calibri"/>
          <w:sz w:val="28"/>
          <w:szCs w:val="28"/>
          <w:lang w:eastAsia="en-US"/>
        </w:rPr>
        <w:t xml:space="preserve"> администрации Венгеровского района Новосибирской области</w:t>
      </w:r>
      <w:r w:rsidR="00E669AD" w:rsidRPr="008B251D">
        <w:rPr>
          <w:rFonts w:eastAsia="Calibri"/>
          <w:sz w:val="28"/>
          <w:szCs w:val="28"/>
          <w:lang w:eastAsia="en-US"/>
        </w:rPr>
        <w:t xml:space="preserve"> </w:t>
      </w:r>
      <w:r w:rsidR="00E669AD" w:rsidRPr="00732005">
        <w:rPr>
          <w:rFonts w:eastAsia="Calibri"/>
          <w:sz w:val="28"/>
          <w:szCs w:val="28"/>
          <w:lang w:eastAsia="en-US"/>
        </w:rPr>
        <w:t xml:space="preserve">при осуществлении </w:t>
      </w:r>
      <w:r w:rsidR="00E669AD">
        <w:rPr>
          <w:rFonts w:eastAsia="Calibri"/>
          <w:sz w:val="28"/>
          <w:szCs w:val="28"/>
          <w:lang w:eastAsia="en-US"/>
        </w:rPr>
        <w:t>муниципального контроля</w:t>
      </w:r>
      <w:r w:rsidR="00E669AD" w:rsidRPr="003B2F5E">
        <w:rPr>
          <w:rFonts w:eastAsia="Calibri"/>
          <w:sz w:val="28"/>
          <w:szCs w:val="28"/>
          <w:lang w:eastAsia="en-US"/>
        </w:rPr>
        <w:t xml:space="preserve"> </w:t>
      </w:r>
      <w:r w:rsidR="00E669AD">
        <w:rPr>
          <w:rFonts w:eastAsia="Calibri"/>
          <w:sz w:val="28"/>
          <w:szCs w:val="28"/>
          <w:lang w:eastAsia="en-US"/>
        </w:rPr>
        <w:t>являет</w:t>
      </w:r>
      <w:r w:rsidR="00E669AD" w:rsidRPr="008B251D">
        <w:rPr>
          <w:rFonts w:eastAsia="Calibri"/>
          <w:sz w:val="28"/>
          <w:szCs w:val="28"/>
          <w:lang w:eastAsia="en-US"/>
        </w:rPr>
        <w:t>ся переориентация контрольной деятельности на объекты повышенного риска</w:t>
      </w:r>
      <w:r w:rsidR="00E669AD">
        <w:rPr>
          <w:rFonts w:eastAsia="Calibri"/>
          <w:sz w:val="28"/>
          <w:szCs w:val="28"/>
          <w:lang w:eastAsia="en-US"/>
        </w:rPr>
        <w:t xml:space="preserve"> и усиление профилактической работы в отношении всех объектов контроля, обеспечивая приоритет проведения профилактики. </w:t>
      </w:r>
    </w:p>
    <w:p w:rsidR="00F07020" w:rsidRDefault="00E669AD" w:rsidP="00F07020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В соответствии с постановлением Правительства РФ от 10.03.2022 года №336 «Об особенностях организации и осуществления государственного контроля (надзора), муниципального контроля» был введен мораторий на проведение плановых и внеплановых контрольных меропр</w:t>
      </w:r>
      <w:r w:rsidR="00D70132">
        <w:rPr>
          <w:rFonts w:eastAsia="Calibri"/>
          <w:sz w:val="28"/>
          <w:szCs w:val="28"/>
          <w:lang w:eastAsia="en-US"/>
        </w:rPr>
        <w:t>иятий, поэтому за 9 месяцев 2024</w:t>
      </w:r>
      <w:r>
        <w:rPr>
          <w:rFonts w:eastAsia="Calibri"/>
          <w:sz w:val="28"/>
          <w:szCs w:val="28"/>
          <w:lang w:eastAsia="en-US"/>
        </w:rPr>
        <w:t xml:space="preserve"> года проверки соблюдения действующего законодательства не проводились.</w:t>
      </w:r>
    </w:p>
    <w:p w:rsidR="00F07020" w:rsidRDefault="00F07020" w:rsidP="00F07020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pacing w:val="1"/>
          <w:sz w:val="28"/>
          <w:szCs w:val="28"/>
        </w:rPr>
      </w:pPr>
      <w:r w:rsidRPr="002316DE">
        <w:rPr>
          <w:spacing w:val="1"/>
          <w:sz w:val="28"/>
          <w:szCs w:val="28"/>
        </w:rPr>
        <w:t xml:space="preserve"> </w:t>
      </w:r>
      <w:r w:rsidRPr="00555271">
        <w:rPr>
          <w:spacing w:val="1"/>
          <w:sz w:val="28"/>
          <w:szCs w:val="28"/>
        </w:rPr>
        <w:t>Администрацией</w:t>
      </w:r>
      <w:r>
        <w:rPr>
          <w:spacing w:val="1"/>
          <w:sz w:val="28"/>
          <w:szCs w:val="28"/>
        </w:rPr>
        <w:t xml:space="preserve"> Венгеровского района Новосиб</w:t>
      </w:r>
      <w:r w:rsidR="00D70132">
        <w:rPr>
          <w:spacing w:val="1"/>
          <w:sz w:val="28"/>
          <w:szCs w:val="28"/>
        </w:rPr>
        <w:t>ирской области за 9 месяцев 2024</w:t>
      </w:r>
      <w:r>
        <w:rPr>
          <w:spacing w:val="1"/>
          <w:sz w:val="28"/>
          <w:szCs w:val="28"/>
        </w:rPr>
        <w:t xml:space="preserve"> года, во избежание возникновения чрезвычайных ситуаций, вызванных возгораниями на землях сельскохозяйственного назначения, в соответствии с требованием пункта 186 Правил противопожарного режима в Российской Федерации, утвержденных постановлением Правительства Российской Федерации от 16.09.2020 № 1479 «Об утверждении Правил противопожарного режима в Российской Федерации»</w:t>
      </w:r>
      <w:r w:rsidRPr="00555271">
        <w:rPr>
          <w:spacing w:val="1"/>
          <w:sz w:val="28"/>
          <w:szCs w:val="28"/>
        </w:rPr>
        <w:t xml:space="preserve"> проведено</w:t>
      </w:r>
      <w:r w:rsidR="00D70132">
        <w:rPr>
          <w:spacing w:val="1"/>
          <w:sz w:val="28"/>
          <w:szCs w:val="28"/>
        </w:rPr>
        <w:t xml:space="preserve"> 7</w:t>
      </w:r>
      <w:r w:rsidRPr="00555271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 xml:space="preserve">контрольных (надзорных) мероприятий без взаимодействия с контролируемым лицом, а именно, выездные обследования посредством осмотра </w:t>
      </w:r>
      <w:r w:rsidRPr="00555271">
        <w:rPr>
          <w:spacing w:val="1"/>
          <w:sz w:val="28"/>
          <w:szCs w:val="28"/>
        </w:rPr>
        <w:t xml:space="preserve">в отношении </w:t>
      </w:r>
      <w:r>
        <w:rPr>
          <w:spacing w:val="1"/>
          <w:sz w:val="28"/>
          <w:szCs w:val="28"/>
        </w:rPr>
        <w:t xml:space="preserve"> земельных участков из земель сельскохозяйственного назначения. По результатам данных обследований объявлены предостережения о недопустимости нарушения обязательных требований и предложение о принятие мер по обеспечению соблюдения обязательных требований.</w:t>
      </w:r>
    </w:p>
    <w:p w:rsidR="00E669AD" w:rsidRDefault="00E669AD" w:rsidP="00E669A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рамках профилактики рисков причинения вреда (ущерба) охраняемым законом</w:t>
      </w:r>
      <w:r w:rsidR="00D70132">
        <w:rPr>
          <w:rFonts w:eastAsia="Calibri"/>
          <w:sz w:val="28"/>
          <w:szCs w:val="28"/>
          <w:lang w:eastAsia="en-US"/>
        </w:rPr>
        <w:t xml:space="preserve"> ценностям администрацией в 2024</w:t>
      </w:r>
      <w:r>
        <w:rPr>
          <w:rFonts w:eastAsia="Calibri"/>
          <w:sz w:val="28"/>
          <w:szCs w:val="28"/>
          <w:lang w:eastAsia="en-US"/>
        </w:rPr>
        <w:t xml:space="preserve"> году осуществлялись следующие мероприятия:</w:t>
      </w:r>
    </w:p>
    <w:p w:rsidR="00E669AD" w:rsidRDefault="00E669AD" w:rsidP="00E669AD">
      <w:pPr>
        <w:numPr>
          <w:ilvl w:val="0"/>
          <w:numId w:val="3"/>
        </w:num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размещение на официальном сайте администрации в сети «Интернет» перечней нормативных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E669AD" w:rsidRPr="007E6C6A" w:rsidRDefault="00E669AD" w:rsidP="00E669AD">
      <w:pPr>
        <w:numPr>
          <w:ilvl w:val="0"/>
          <w:numId w:val="3"/>
        </w:num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осуществления информирования юридических лиц, индивидуальных предпринимателей по вопросам соблюдения обязательных требований.</w:t>
      </w:r>
    </w:p>
    <w:p w:rsidR="00E669AD" w:rsidRPr="00374B4B" w:rsidRDefault="00E669AD" w:rsidP="00E669AD">
      <w:pPr>
        <w:tabs>
          <w:tab w:val="left" w:pos="0"/>
        </w:tabs>
        <w:jc w:val="both"/>
        <w:rPr>
          <w:sz w:val="28"/>
        </w:rPr>
      </w:pPr>
    </w:p>
    <w:p w:rsidR="000E1B13" w:rsidRDefault="000E1B13" w:rsidP="00C77EB3">
      <w:pPr>
        <w:tabs>
          <w:tab w:val="left" w:pos="0"/>
        </w:tabs>
        <w:jc w:val="both"/>
        <w:rPr>
          <w:bCs/>
          <w:sz w:val="28"/>
        </w:rPr>
      </w:pP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ВЫСТУПИЛИ:</w:t>
      </w:r>
    </w:p>
    <w:p w:rsidR="005A5E26" w:rsidRDefault="00792D77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Михайлов А.В.</w:t>
      </w:r>
      <w:r w:rsidR="00535F2A">
        <w:rPr>
          <w:sz w:val="28"/>
        </w:rPr>
        <w:t>.</w:t>
      </w:r>
      <w:r w:rsidR="005A5E26">
        <w:rPr>
          <w:sz w:val="28"/>
        </w:rPr>
        <w:t xml:space="preserve"> Скорякина Л.К.</w:t>
      </w:r>
      <w:r w:rsidR="00535F2A">
        <w:rPr>
          <w:sz w:val="28"/>
        </w:rPr>
        <w:t>, Плетенкина А.Н.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C77EB3" w:rsidRPr="00C77EB3" w:rsidRDefault="00C77EB3" w:rsidP="00C77EB3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РЕШИЛИ:</w:t>
      </w:r>
    </w:p>
    <w:p w:rsidR="00C34776" w:rsidRDefault="00C77EB3" w:rsidP="00C34776">
      <w:pPr>
        <w:tabs>
          <w:tab w:val="left" w:pos="0"/>
        </w:tabs>
        <w:jc w:val="both"/>
        <w:rPr>
          <w:bCs/>
          <w:sz w:val="28"/>
        </w:rPr>
      </w:pPr>
      <w:r w:rsidRPr="00C77EB3">
        <w:rPr>
          <w:sz w:val="28"/>
        </w:rPr>
        <w:t>1.</w:t>
      </w:r>
      <w:r w:rsidR="00C34776">
        <w:rPr>
          <w:sz w:val="28"/>
        </w:rPr>
        <w:t xml:space="preserve">Одобрить </w:t>
      </w:r>
      <w:r w:rsidR="00C34776" w:rsidRPr="00C34776">
        <w:rPr>
          <w:bCs/>
          <w:sz w:val="28"/>
        </w:rPr>
        <w:t xml:space="preserve">прогноз социально-экономического развития Венгеровского района </w:t>
      </w:r>
      <w:r w:rsidR="00B90509">
        <w:rPr>
          <w:bCs/>
          <w:sz w:val="28"/>
        </w:rPr>
        <w:t>на 20</w:t>
      </w:r>
      <w:r w:rsidR="00792D77">
        <w:rPr>
          <w:bCs/>
          <w:sz w:val="28"/>
        </w:rPr>
        <w:t>25</w:t>
      </w:r>
      <w:r w:rsidR="00B90509">
        <w:rPr>
          <w:bCs/>
          <w:sz w:val="28"/>
        </w:rPr>
        <w:t xml:space="preserve"> год и плановый период 20</w:t>
      </w:r>
      <w:r w:rsidR="00C74288">
        <w:rPr>
          <w:bCs/>
          <w:sz w:val="28"/>
        </w:rPr>
        <w:t>2</w:t>
      </w:r>
      <w:r w:rsidR="00D70132">
        <w:rPr>
          <w:bCs/>
          <w:sz w:val="28"/>
        </w:rPr>
        <w:t>6</w:t>
      </w:r>
      <w:r w:rsidR="00B90509">
        <w:rPr>
          <w:bCs/>
          <w:sz w:val="28"/>
        </w:rPr>
        <w:t>-20</w:t>
      </w:r>
      <w:r w:rsidR="00C8736A">
        <w:rPr>
          <w:bCs/>
          <w:sz w:val="28"/>
        </w:rPr>
        <w:t>2</w:t>
      </w:r>
      <w:r w:rsidR="00D70132">
        <w:rPr>
          <w:bCs/>
          <w:sz w:val="28"/>
        </w:rPr>
        <w:t>7</w:t>
      </w:r>
      <w:r w:rsidR="00B90509">
        <w:rPr>
          <w:bCs/>
          <w:sz w:val="28"/>
        </w:rPr>
        <w:t xml:space="preserve"> годов</w:t>
      </w:r>
      <w:r w:rsidR="00C34776" w:rsidRPr="00C34776">
        <w:rPr>
          <w:bCs/>
          <w:sz w:val="28"/>
        </w:rPr>
        <w:t>»</w:t>
      </w:r>
      <w:r w:rsidR="00C74288">
        <w:rPr>
          <w:bCs/>
          <w:sz w:val="28"/>
        </w:rPr>
        <w:t>.</w:t>
      </w:r>
    </w:p>
    <w:p w:rsidR="00F07020" w:rsidRDefault="00F07020" w:rsidP="00F07020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2.</w:t>
      </w:r>
      <w:r w:rsidR="00D70132">
        <w:rPr>
          <w:sz w:val="28"/>
        </w:rPr>
        <w:t xml:space="preserve"> </w:t>
      </w:r>
      <w:r>
        <w:rPr>
          <w:sz w:val="28"/>
        </w:rPr>
        <w:t xml:space="preserve">Одобрить </w:t>
      </w:r>
      <w:r>
        <w:rPr>
          <w:bCs/>
          <w:sz w:val="28"/>
        </w:rPr>
        <w:t>проекты программ профилактики по видам контроля:</w:t>
      </w:r>
    </w:p>
    <w:p w:rsidR="00F07020" w:rsidRPr="0026130F" w:rsidRDefault="00F07020" w:rsidP="00F07020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</w:t>
      </w:r>
      <w:r w:rsidR="00D70132">
        <w:rPr>
          <w:bCs/>
          <w:sz w:val="28"/>
        </w:rPr>
        <w:t>.1</w:t>
      </w:r>
      <w:r w:rsidRPr="0026130F">
        <w:rPr>
          <w:bCs/>
          <w:sz w:val="28"/>
        </w:rPr>
        <w:t xml:space="preserve"> Программа профилактики рисков причинения вреда (ущерба) охра</w:t>
      </w:r>
      <w:r w:rsidR="00D70132">
        <w:rPr>
          <w:bCs/>
          <w:sz w:val="28"/>
        </w:rPr>
        <w:t>няемым законом ценностям на 2025</w:t>
      </w:r>
      <w:r w:rsidRPr="0026130F">
        <w:rPr>
          <w:bCs/>
          <w:sz w:val="28"/>
        </w:rPr>
        <w:t xml:space="preserve"> год в сфере муниципального земельного контроля в границах Венгеровского района Новосибирской области.</w:t>
      </w:r>
    </w:p>
    <w:p w:rsidR="00F07020" w:rsidRPr="00C34776" w:rsidRDefault="00F07020" w:rsidP="00F07020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</w:t>
      </w:r>
      <w:r w:rsidR="00D70132">
        <w:rPr>
          <w:bCs/>
          <w:sz w:val="28"/>
        </w:rPr>
        <w:t>.2</w:t>
      </w:r>
      <w:r w:rsidRPr="0026130F">
        <w:rPr>
          <w:bCs/>
          <w:sz w:val="28"/>
        </w:rPr>
        <w:t xml:space="preserve"> Программа профилактики рисков причинения вреда (ущерба) охра</w:t>
      </w:r>
      <w:r>
        <w:rPr>
          <w:bCs/>
          <w:sz w:val="28"/>
        </w:rPr>
        <w:t>няемым за</w:t>
      </w:r>
      <w:r w:rsidR="00D70132">
        <w:rPr>
          <w:bCs/>
          <w:sz w:val="28"/>
        </w:rPr>
        <w:t>коном ценностям на 2025</w:t>
      </w:r>
      <w:r w:rsidRPr="0026130F">
        <w:rPr>
          <w:bCs/>
          <w:sz w:val="28"/>
        </w:rPr>
        <w:t xml:space="preserve"> год в сфере муниципального контроля на </w:t>
      </w:r>
      <w:r w:rsidRPr="0026130F">
        <w:rPr>
          <w:bCs/>
          <w:sz w:val="28"/>
        </w:rPr>
        <w:lastRenderedPageBreak/>
        <w:t>автомобильном транспорте, городском наземном электрическом транспорте и в дорожном хозяйстве на территории Венгеровского района Новосибирской области.</w:t>
      </w:r>
    </w:p>
    <w:p w:rsidR="00024868" w:rsidRDefault="00F07020" w:rsidP="0038336C">
      <w:pPr>
        <w:tabs>
          <w:tab w:val="left" w:pos="0"/>
        </w:tabs>
        <w:jc w:val="both"/>
        <w:rPr>
          <w:sz w:val="28"/>
        </w:rPr>
      </w:pPr>
      <w:r>
        <w:rPr>
          <w:bCs/>
          <w:sz w:val="28"/>
        </w:rPr>
        <w:t>.</w:t>
      </w:r>
      <w:r w:rsidR="0038336C">
        <w:rPr>
          <w:sz w:val="28"/>
        </w:rPr>
        <w:t xml:space="preserve"> </w:t>
      </w:r>
    </w:p>
    <w:p w:rsidR="00024868" w:rsidRDefault="00024868" w:rsidP="00024868">
      <w:pPr>
        <w:tabs>
          <w:tab w:val="left" w:pos="0"/>
        </w:tabs>
        <w:ind w:firstLine="720"/>
        <w:jc w:val="both"/>
        <w:rPr>
          <w:sz w:val="28"/>
        </w:rPr>
      </w:pPr>
    </w:p>
    <w:p w:rsidR="00C34776" w:rsidRDefault="00F07020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 xml:space="preserve">Председатель                            </w:t>
      </w:r>
      <w:r w:rsidR="00D70132">
        <w:rPr>
          <w:sz w:val="28"/>
        </w:rPr>
        <w:t xml:space="preserve">                               А.В</w:t>
      </w:r>
      <w:r>
        <w:rPr>
          <w:sz w:val="28"/>
        </w:rPr>
        <w:t>.</w:t>
      </w:r>
      <w:r w:rsidR="00D70132">
        <w:rPr>
          <w:sz w:val="28"/>
        </w:rPr>
        <w:t xml:space="preserve"> </w:t>
      </w:r>
      <w:r>
        <w:rPr>
          <w:sz w:val="28"/>
        </w:rPr>
        <w:t>Михайлов</w:t>
      </w:r>
    </w:p>
    <w:p w:rsidR="00F07020" w:rsidRDefault="00F07020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 xml:space="preserve">Секретарь                                                                   </w:t>
      </w:r>
      <w:r w:rsidR="0038336C">
        <w:rPr>
          <w:sz w:val="28"/>
        </w:rPr>
        <w:t>Г.В.</w:t>
      </w:r>
      <w:r w:rsidR="00D70132">
        <w:rPr>
          <w:sz w:val="28"/>
        </w:rPr>
        <w:t xml:space="preserve"> </w:t>
      </w:r>
      <w:r w:rsidR="0038336C">
        <w:rPr>
          <w:sz w:val="28"/>
        </w:rPr>
        <w:t>Сазонова</w:t>
      </w:r>
    </w:p>
    <w:sectPr w:rsidR="00F07020" w:rsidSect="008C192E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A6F" w:rsidRDefault="009F4A6F" w:rsidP="008C192E">
      <w:r>
        <w:separator/>
      </w:r>
    </w:p>
  </w:endnote>
  <w:endnote w:type="continuationSeparator" w:id="0">
    <w:p w:rsidR="009F4A6F" w:rsidRDefault="009F4A6F" w:rsidP="008C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A6F" w:rsidRDefault="009F4A6F" w:rsidP="008C192E">
      <w:r>
        <w:separator/>
      </w:r>
    </w:p>
  </w:footnote>
  <w:footnote w:type="continuationSeparator" w:id="0">
    <w:p w:rsidR="009F4A6F" w:rsidRDefault="009F4A6F" w:rsidP="008C19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986049"/>
      <w:docPartObj>
        <w:docPartGallery w:val="Page Numbers (Top of Page)"/>
        <w:docPartUnique/>
      </w:docPartObj>
    </w:sdtPr>
    <w:sdtEndPr/>
    <w:sdtContent>
      <w:p w:rsidR="007174BC" w:rsidRDefault="00FB0F33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92D7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174BC" w:rsidRDefault="007174B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95C42"/>
    <w:multiLevelType w:val="multilevel"/>
    <w:tmpl w:val="414A42A6"/>
    <w:lvl w:ilvl="0">
      <w:start w:val="23"/>
      <w:numFmt w:val="decimal"/>
      <w:lvlText w:val="%1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90"/>
        </w:tabs>
        <w:ind w:left="9390" w:hanging="9390"/>
      </w:pPr>
      <w:rPr>
        <w:rFonts w:hint="default"/>
      </w:rPr>
    </w:lvl>
  </w:abstractNum>
  <w:abstractNum w:abstractNumId="1" w15:restartNumberingAfterBreak="0">
    <w:nsid w:val="55BE1701"/>
    <w:multiLevelType w:val="hybridMultilevel"/>
    <w:tmpl w:val="862496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868"/>
    <w:rsid w:val="00006FB9"/>
    <w:rsid w:val="00007497"/>
    <w:rsid w:val="0001661F"/>
    <w:rsid w:val="0002170F"/>
    <w:rsid w:val="00022958"/>
    <w:rsid w:val="00024868"/>
    <w:rsid w:val="00026FBF"/>
    <w:rsid w:val="00036975"/>
    <w:rsid w:val="00054A98"/>
    <w:rsid w:val="00057E98"/>
    <w:rsid w:val="00061851"/>
    <w:rsid w:val="00065EA3"/>
    <w:rsid w:val="000721EF"/>
    <w:rsid w:val="00082351"/>
    <w:rsid w:val="00084B3D"/>
    <w:rsid w:val="00090121"/>
    <w:rsid w:val="000A028B"/>
    <w:rsid w:val="000A5D98"/>
    <w:rsid w:val="000C0CA5"/>
    <w:rsid w:val="000D6530"/>
    <w:rsid w:val="000D71B0"/>
    <w:rsid w:val="000E1B13"/>
    <w:rsid w:val="000E58DA"/>
    <w:rsid w:val="000E7149"/>
    <w:rsid w:val="000F11C2"/>
    <w:rsid w:val="000F1239"/>
    <w:rsid w:val="0010040C"/>
    <w:rsid w:val="001204DB"/>
    <w:rsid w:val="001217E7"/>
    <w:rsid w:val="00125DBE"/>
    <w:rsid w:val="00127D1D"/>
    <w:rsid w:val="0014358A"/>
    <w:rsid w:val="001502E7"/>
    <w:rsid w:val="001563FE"/>
    <w:rsid w:val="00164F04"/>
    <w:rsid w:val="00171A3C"/>
    <w:rsid w:val="00172E72"/>
    <w:rsid w:val="00174D20"/>
    <w:rsid w:val="00176D1B"/>
    <w:rsid w:val="0018545F"/>
    <w:rsid w:val="00186BC2"/>
    <w:rsid w:val="001910C3"/>
    <w:rsid w:val="001C50EE"/>
    <w:rsid w:val="001D7C67"/>
    <w:rsid w:val="001E416F"/>
    <w:rsid w:val="001E485F"/>
    <w:rsid w:val="00206952"/>
    <w:rsid w:val="00207406"/>
    <w:rsid w:val="00215415"/>
    <w:rsid w:val="002170E8"/>
    <w:rsid w:val="00222A4D"/>
    <w:rsid w:val="00224670"/>
    <w:rsid w:val="0025770F"/>
    <w:rsid w:val="00262B67"/>
    <w:rsid w:val="00264595"/>
    <w:rsid w:val="00264F2B"/>
    <w:rsid w:val="00276863"/>
    <w:rsid w:val="00285189"/>
    <w:rsid w:val="0028602A"/>
    <w:rsid w:val="00293FD5"/>
    <w:rsid w:val="00295889"/>
    <w:rsid w:val="002A09F3"/>
    <w:rsid w:val="002A683E"/>
    <w:rsid w:val="002B3E85"/>
    <w:rsid w:val="002B553B"/>
    <w:rsid w:val="002C2951"/>
    <w:rsid w:val="002C5C6B"/>
    <w:rsid w:val="002C7235"/>
    <w:rsid w:val="002C7647"/>
    <w:rsid w:val="002D3CBA"/>
    <w:rsid w:val="002E013D"/>
    <w:rsid w:val="002F4000"/>
    <w:rsid w:val="002F653C"/>
    <w:rsid w:val="00315764"/>
    <w:rsid w:val="003232E7"/>
    <w:rsid w:val="00325017"/>
    <w:rsid w:val="003276FF"/>
    <w:rsid w:val="00351AC4"/>
    <w:rsid w:val="00355BE6"/>
    <w:rsid w:val="0036246B"/>
    <w:rsid w:val="00365501"/>
    <w:rsid w:val="00373269"/>
    <w:rsid w:val="00380DE3"/>
    <w:rsid w:val="0038336C"/>
    <w:rsid w:val="00390FDB"/>
    <w:rsid w:val="003966AF"/>
    <w:rsid w:val="003A001C"/>
    <w:rsid w:val="003B4F7A"/>
    <w:rsid w:val="003B7393"/>
    <w:rsid w:val="003C7C42"/>
    <w:rsid w:val="003D6E15"/>
    <w:rsid w:val="003E32CD"/>
    <w:rsid w:val="00403924"/>
    <w:rsid w:val="004054D9"/>
    <w:rsid w:val="00420E88"/>
    <w:rsid w:val="00447B08"/>
    <w:rsid w:val="00455C8B"/>
    <w:rsid w:val="00472522"/>
    <w:rsid w:val="00474672"/>
    <w:rsid w:val="00491FD5"/>
    <w:rsid w:val="00492170"/>
    <w:rsid w:val="00497122"/>
    <w:rsid w:val="004A210E"/>
    <w:rsid w:val="004A4D29"/>
    <w:rsid w:val="004B1BFD"/>
    <w:rsid w:val="004B523A"/>
    <w:rsid w:val="004B5ADB"/>
    <w:rsid w:val="004C472A"/>
    <w:rsid w:val="004D173C"/>
    <w:rsid w:val="004D43A5"/>
    <w:rsid w:val="004D6D24"/>
    <w:rsid w:val="00504DDD"/>
    <w:rsid w:val="00510FF2"/>
    <w:rsid w:val="00515C65"/>
    <w:rsid w:val="00516E92"/>
    <w:rsid w:val="0052037F"/>
    <w:rsid w:val="00521482"/>
    <w:rsid w:val="00535F2A"/>
    <w:rsid w:val="00536F05"/>
    <w:rsid w:val="00542CB1"/>
    <w:rsid w:val="005451C0"/>
    <w:rsid w:val="00546DC4"/>
    <w:rsid w:val="00555A43"/>
    <w:rsid w:val="005560C7"/>
    <w:rsid w:val="00567563"/>
    <w:rsid w:val="00570ACD"/>
    <w:rsid w:val="005713D2"/>
    <w:rsid w:val="00577DBF"/>
    <w:rsid w:val="00580809"/>
    <w:rsid w:val="00580DE2"/>
    <w:rsid w:val="00585518"/>
    <w:rsid w:val="0059489D"/>
    <w:rsid w:val="005A5E26"/>
    <w:rsid w:val="005A66C6"/>
    <w:rsid w:val="005B0BA9"/>
    <w:rsid w:val="005D33CD"/>
    <w:rsid w:val="005D6B4F"/>
    <w:rsid w:val="005E3AE6"/>
    <w:rsid w:val="005E574C"/>
    <w:rsid w:val="005F627F"/>
    <w:rsid w:val="00612FC1"/>
    <w:rsid w:val="00617471"/>
    <w:rsid w:val="0062677D"/>
    <w:rsid w:val="00627515"/>
    <w:rsid w:val="00630275"/>
    <w:rsid w:val="0063698A"/>
    <w:rsid w:val="00643557"/>
    <w:rsid w:val="006449D4"/>
    <w:rsid w:val="00655DE5"/>
    <w:rsid w:val="00666670"/>
    <w:rsid w:val="006960D1"/>
    <w:rsid w:val="006C2EA3"/>
    <w:rsid w:val="006D1872"/>
    <w:rsid w:val="006D4B91"/>
    <w:rsid w:val="006E55BF"/>
    <w:rsid w:val="006F2606"/>
    <w:rsid w:val="006F3FC8"/>
    <w:rsid w:val="006F63A1"/>
    <w:rsid w:val="006F7D75"/>
    <w:rsid w:val="007010AC"/>
    <w:rsid w:val="00707F0C"/>
    <w:rsid w:val="007110E0"/>
    <w:rsid w:val="00714719"/>
    <w:rsid w:val="007174BC"/>
    <w:rsid w:val="00717C88"/>
    <w:rsid w:val="00720D68"/>
    <w:rsid w:val="0072179D"/>
    <w:rsid w:val="00726CA1"/>
    <w:rsid w:val="0073213E"/>
    <w:rsid w:val="0074624B"/>
    <w:rsid w:val="00750934"/>
    <w:rsid w:val="007573D4"/>
    <w:rsid w:val="00760322"/>
    <w:rsid w:val="007610DA"/>
    <w:rsid w:val="007670B3"/>
    <w:rsid w:val="00792D77"/>
    <w:rsid w:val="00794AA2"/>
    <w:rsid w:val="007970AE"/>
    <w:rsid w:val="007D1524"/>
    <w:rsid w:val="007D23F0"/>
    <w:rsid w:val="007D64E0"/>
    <w:rsid w:val="007D71F2"/>
    <w:rsid w:val="007E468D"/>
    <w:rsid w:val="007E7B59"/>
    <w:rsid w:val="007F3029"/>
    <w:rsid w:val="007F33A5"/>
    <w:rsid w:val="007F4191"/>
    <w:rsid w:val="007F472B"/>
    <w:rsid w:val="00804459"/>
    <w:rsid w:val="00810AFA"/>
    <w:rsid w:val="00810EEB"/>
    <w:rsid w:val="0082228F"/>
    <w:rsid w:val="00822319"/>
    <w:rsid w:val="00835D51"/>
    <w:rsid w:val="00837E32"/>
    <w:rsid w:val="00842018"/>
    <w:rsid w:val="00847A1F"/>
    <w:rsid w:val="00851F28"/>
    <w:rsid w:val="00855611"/>
    <w:rsid w:val="0089160B"/>
    <w:rsid w:val="008A1168"/>
    <w:rsid w:val="008A210F"/>
    <w:rsid w:val="008A79ED"/>
    <w:rsid w:val="008B5FA6"/>
    <w:rsid w:val="008B6C24"/>
    <w:rsid w:val="008C192E"/>
    <w:rsid w:val="008C48BF"/>
    <w:rsid w:val="008D0F43"/>
    <w:rsid w:val="008D35C2"/>
    <w:rsid w:val="008D7E4B"/>
    <w:rsid w:val="008E4845"/>
    <w:rsid w:val="008F2B46"/>
    <w:rsid w:val="008F398C"/>
    <w:rsid w:val="008F7CC8"/>
    <w:rsid w:val="00903B2A"/>
    <w:rsid w:val="009049F2"/>
    <w:rsid w:val="0090648F"/>
    <w:rsid w:val="00915C50"/>
    <w:rsid w:val="009263A6"/>
    <w:rsid w:val="00932431"/>
    <w:rsid w:val="00940302"/>
    <w:rsid w:val="00961C5B"/>
    <w:rsid w:val="00973AF3"/>
    <w:rsid w:val="00973EC8"/>
    <w:rsid w:val="00980366"/>
    <w:rsid w:val="0099066C"/>
    <w:rsid w:val="00990B9F"/>
    <w:rsid w:val="009936E5"/>
    <w:rsid w:val="00994456"/>
    <w:rsid w:val="009A0129"/>
    <w:rsid w:val="009B70C6"/>
    <w:rsid w:val="009C2E79"/>
    <w:rsid w:val="009C5B76"/>
    <w:rsid w:val="009D053A"/>
    <w:rsid w:val="009E02CF"/>
    <w:rsid w:val="009E2C74"/>
    <w:rsid w:val="009E567A"/>
    <w:rsid w:val="009F4A6F"/>
    <w:rsid w:val="009F56A2"/>
    <w:rsid w:val="00A033B1"/>
    <w:rsid w:val="00A07C6F"/>
    <w:rsid w:val="00A102ED"/>
    <w:rsid w:val="00A20791"/>
    <w:rsid w:val="00A210FB"/>
    <w:rsid w:val="00A22075"/>
    <w:rsid w:val="00A24D87"/>
    <w:rsid w:val="00A300E7"/>
    <w:rsid w:val="00A3215F"/>
    <w:rsid w:val="00A3569D"/>
    <w:rsid w:val="00A35949"/>
    <w:rsid w:val="00A471F3"/>
    <w:rsid w:val="00A53521"/>
    <w:rsid w:val="00A6222E"/>
    <w:rsid w:val="00A726DD"/>
    <w:rsid w:val="00A75E72"/>
    <w:rsid w:val="00A769BA"/>
    <w:rsid w:val="00A84872"/>
    <w:rsid w:val="00A86F8C"/>
    <w:rsid w:val="00A95519"/>
    <w:rsid w:val="00AE1713"/>
    <w:rsid w:val="00AE49E7"/>
    <w:rsid w:val="00AF0EE5"/>
    <w:rsid w:val="00AF669F"/>
    <w:rsid w:val="00B05A34"/>
    <w:rsid w:val="00B16D7F"/>
    <w:rsid w:val="00B16E7A"/>
    <w:rsid w:val="00B1778E"/>
    <w:rsid w:val="00B2032E"/>
    <w:rsid w:val="00B2415B"/>
    <w:rsid w:val="00B250BF"/>
    <w:rsid w:val="00B33A7F"/>
    <w:rsid w:val="00B43BE0"/>
    <w:rsid w:val="00B460DA"/>
    <w:rsid w:val="00B5162D"/>
    <w:rsid w:val="00B67C8C"/>
    <w:rsid w:val="00B70C5A"/>
    <w:rsid w:val="00B747AA"/>
    <w:rsid w:val="00B75B92"/>
    <w:rsid w:val="00B90509"/>
    <w:rsid w:val="00B928C9"/>
    <w:rsid w:val="00BA0591"/>
    <w:rsid w:val="00BA16E2"/>
    <w:rsid w:val="00BA2966"/>
    <w:rsid w:val="00BC2B9F"/>
    <w:rsid w:val="00BC7D88"/>
    <w:rsid w:val="00BD20B5"/>
    <w:rsid w:val="00BD4865"/>
    <w:rsid w:val="00BE4B73"/>
    <w:rsid w:val="00BF2CD0"/>
    <w:rsid w:val="00C07D65"/>
    <w:rsid w:val="00C14B04"/>
    <w:rsid w:val="00C167C6"/>
    <w:rsid w:val="00C3018E"/>
    <w:rsid w:val="00C34776"/>
    <w:rsid w:val="00C36AC9"/>
    <w:rsid w:val="00C4021A"/>
    <w:rsid w:val="00C41D22"/>
    <w:rsid w:val="00C51C17"/>
    <w:rsid w:val="00C57A4F"/>
    <w:rsid w:val="00C7131D"/>
    <w:rsid w:val="00C74288"/>
    <w:rsid w:val="00C77EB3"/>
    <w:rsid w:val="00C8736A"/>
    <w:rsid w:val="00C87C40"/>
    <w:rsid w:val="00C87CF1"/>
    <w:rsid w:val="00C90920"/>
    <w:rsid w:val="00CB3AEB"/>
    <w:rsid w:val="00CD044E"/>
    <w:rsid w:val="00CD0D53"/>
    <w:rsid w:val="00CD228D"/>
    <w:rsid w:val="00CD5C46"/>
    <w:rsid w:val="00CE0DDB"/>
    <w:rsid w:val="00CF1621"/>
    <w:rsid w:val="00D00D94"/>
    <w:rsid w:val="00D213BE"/>
    <w:rsid w:val="00D3167E"/>
    <w:rsid w:val="00D359ED"/>
    <w:rsid w:val="00D4502B"/>
    <w:rsid w:val="00D5778F"/>
    <w:rsid w:val="00D6000E"/>
    <w:rsid w:val="00D70132"/>
    <w:rsid w:val="00D7083E"/>
    <w:rsid w:val="00D73E64"/>
    <w:rsid w:val="00D75411"/>
    <w:rsid w:val="00D77B09"/>
    <w:rsid w:val="00D83E80"/>
    <w:rsid w:val="00D8541E"/>
    <w:rsid w:val="00D91913"/>
    <w:rsid w:val="00D963DD"/>
    <w:rsid w:val="00DA5333"/>
    <w:rsid w:val="00DB3DD4"/>
    <w:rsid w:val="00DB6377"/>
    <w:rsid w:val="00DC5EC3"/>
    <w:rsid w:val="00DC68BA"/>
    <w:rsid w:val="00DC75F0"/>
    <w:rsid w:val="00DD1731"/>
    <w:rsid w:val="00DD3C85"/>
    <w:rsid w:val="00DE1E87"/>
    <w:rsid w:val="00DF6BC7"/>
    <w:rsid w:val="00E11474"/>
    <w:rsid w:val="00E16993"/>
    <w:rsid w:val="00E21C8F"/>
    <w:rsid w:val="00E228FF"/>
    <w:rsid w:val="00E24652"/>
    <w:rsid w:val="00E30535"/>
    <w:rsid w:val="00E310D7"/>
    <w:rsid w:val="00E4068B"/>
    <w:rsid w:val="00E40808"/>
    <w:rsid w:val="00E5301B"/>
    <w:rsid w:val="00E538AC"/>
    <w:rsid w:val="00E57CEA"/>
    <w:rsid w:val="00E60BF1"/>
    <w:rsid w:val="00E669AD"/>
    <w:rsid w:val="00E74C68"/>
    <w:rsid w:val="00E809D8"/>
    <w:rsid w:val="00E8470D"/>
    <w:rsid w:val="00E9124E"/>
    <w:rsid w:val="00E97BFD"/>
    <w:rsid w:val="00EB108B"/>
    <w:rsid w:val="00EB2916"/>
    <w:rsid w:val="00EB2F15"/>
    <w:rsid w:val="00EC7DB0"/>
    <w:rsid w:val="00F06AA5"/>
    <w:rsid w:val="00F07020"/>
    <w:rsid w:val="00F13410"/>
    <w:rsid w:val="00F348BA"/>
    <w:rsid w:val="00F357B1"/>
    <w:rsid w:val="00F36C25"/>
    <w:rsid w:val="00F379A7"/>
    <w:rsid w:val="00F408DB"/>
    <w:rsid w:val="00F44C45"/>
    <w:rsid w:val="00F467AF"/>
    <w:rsid w:val="00F55AF5"/>
    <w:rsid w:val="00F569E1"/>
    <w:rsid w:val="00F70F2C"/>
    <w:rsid w:val="00F80B5A"/>
    <w:rsid w:val="00F830FE"/>
    <w:rsid w:val="00F83AA6"/>
    <w:rsid w:val="00F87485"/>
    <w:rsid w:val="00F95ADB"/>
    <w:rsid w:val="00F96CE4"/>
    <w:rsid w:val="00FA5AE1"/>
    <w:rsid w:val="00FA7AA5"/>
    <w:rsid w:val="00FB0309"/>
    <w:rsid w:val="00FB0F33"/>
    <w:rsid w:val="00FD432D"/>
    <w:rsid w:val="00FD71F2"/>
    <w:rsid w:val="00FE66F0"/>
    <w:rsid w:val="00FF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8B818"/>
  <w15:docId w15:val="{71863735-9CC6-478D-850B-71872202D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24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655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C1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C1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7EB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77EB3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B90509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qFormat/>
    <w:rsid w:val="00A3569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A3569D"/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Знак2"/>
    <w:aliases w:val="Основной текст1 Знак,bt Знак,Основной текст Знак1 Знак,Основной текст Знак Знак Знак"/>
    <w:link w:val="ac"/>
    <w:locked/>
    <w:rsid w:val="00D70132"/>
    <w:rPr>
      <w:sz w:val="24"/>
      <w:szCs w:val="24"/>
      <w:lang w:eastAsia="ru-RU"/>
    </w:rPr>
  </w:style>
  <w:style w:type="paragraph" w:styleId="ac">
    <w:name w:val="Body Text"/>
    <w:aliases w:val="Основной текст1,bt,Основной текст Знак1,Основной текст Знак Знак"/>
    <w:basedOn w:val="a"/>
    <w:link w:val="2"/>
    <w:rsid w:val="00D70132"/>
    <w:pPr>
      <w:spacing w:after="120"/>
    </w:pPr>
    <w:rPr>
      <w:rFonts w:asciiTheme="minorHAnsi" w:eastAsiaTheme="minorHAnsi" w:hAnsiTheme="minorHAnsi" w:cstheme="minorBidi"/>
    </w:rPr>
  </w:style>
  <w:style w:type="character" w:customStyle="1" w:styleId="ad">
    <w:name w:val="Основной текст Знак"/>
    <w:basedOn w:val="a0"/>
    <w:uiPriority w:val="99"/>
    <w:semiHidden/>
    <w:rsid w:val="00D70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1051</Words>
  <Characters>5996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USER</cp:lastModifiedBy>
  <cp:revision>4</cp:revision>
  <cp:lastPrinted>2022-11-11T07:56:00Z</cp:lastPrinted>
  <dcterms:created xsi:type="dcterms:W3CDTF">2024-11-06T03:20:00Z</dcterms:created>
  <dcterms:modified xsi:type="dcterms:W3CDTF">2024-11-06T04:03:00Z</dcterms:modified>
</cp:coreProperties>
</file>