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04472F25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653862">
        <w:rPr>
          <w:b/>
          <w:sz w:val="28"/>
          <w:szCs w:val="28"/>
        </w:rPr>
        <w:t>ВОЗНЕСЕНСКОГО</w:t>
      </w:r>
      <w:r w:rsidRPr="00A5149A">
        <w:rPr>
          <w:b/>
          <w:sz w:val="28"/>
          <w:szCs w:val="28"/>
        </w:rPr>
        <w:t xml:space="preserve"> СЕЛЬСОВЕТА </w:t>
      </w:r>
      <w:r w:rsidR="00653862">
        <w:rPr>
          <w:b/>
          <w:sz w:val="28"/>
          <w:szCs w:val="28"/>
        </w:rPr>
        <w:t>ВЕНГЕРОВСКОГО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2BFB06EE" w14:textId="6AA2BC2E" w:rsidR="000A677C" w:rsidRPr="000046CC" w:rsidRDefault="000A677C" w:rsidP="000A677C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3C2CA8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46C7620F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CB235A">
          <w:rPr>
            <w:noProof/>
            <w:webHidden/>
          </w:rPr>
          <w:t>5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07143149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CB235A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3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4" w:name="_Toc83806308"/>
      <w:r w:rsidRPr="000046CC">
        <w:rPr>
          <w:rFonts w:cs="Times New Roman"/>
          <w:szCs w:val="24"/>
        </w:rPr>
        <w:lastRenderedPageBreak/>
        <w:t>Введение</w:t>
      </w:r>
      <w:bookmarkEnd w:id="4"/>
    </w:p>
    <w:p w14:paraId="26005F0B" w14:textId="441A483A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653862">
        <w:rPr>
          <w:sz w:val="28"/>
          <w:szCs w:val="28"/>
          <w:lang w:eastAsia="ar-SA" w:bidi="en-US"/>
        </w:rPr>
        <w:t>Вознесенский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3A4F7D14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7871B32D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653862">
        <w:rPr>
          <w:sz w:val="28"/>
          <w:szCs w:val="28"/>
          <w:lang w:eastAsia="ar-SA" w:bidi="en-US"/>
        </w:rPr>
        <w:t>Венгеровского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653862">
        <w:rPr>
          <w:sz w:val="28"/>
          <w:szCs w:val="28"/>
          <w:lang w:eastAsia="ar-SA" w:bidi="en-US"/>
        </w:rPr>
        <w:t>Вознесенского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4A6E9F61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653862">
        <w:rPr>
          <w:bCs/>
          <w:sz w:val="28"/>
          <w:szCs w:val="28"/>
          <w:lang w:eastAsia="ar-SA" w:bidi="en-US"/>
        </w:rPr>
        <w:t>Вознесенского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3C2CA8">
          <w:headerReference w:type="default" r:id="rId8"/>
          <w:footerReference w:type="default" r:id="rId9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5" w:name="_Toc40864954"/>
      <w:bookmarkStart w:id="6" w:name="_Toc312530877"/>
      <w:bookmarkStart w:id="7" w:name="_Toc370201475"/>
      <w:bookmarkEnd w:id="0"/>
      <w:bookmarkEnd w:id="1"/>
      <w:bookmarkEnd w:id="2"/>
      <w:bookmarkEnd w:id="3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5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030"/>
        <w:gridCol w:w="1639"/>
        <w:gridCol w:w="1793"/>
        <w:gridCol w:w="2336"/>
        <w:gridCol w:w="1751"/>
        <w:gridCol w:w="1440"/>
        <w:gridCol w:w="1639"/>
        <w:gridCol w:w="1217"/>
        <w:gridCol w:w="1998"/>
      </w:tblGrid>
      <w:tr w:rsidR="004A208F" w:rsidRPr="0054551F" w14:paraId="20AC8D47" w14:textId="0A520AC8" w:rsidTr="004A208F">
        <w:trPr>
          <w:trHeight w:val="817"/>
          <w:tblHeader/>
        </w:trPr>
        <w:tc>
          <w:tcPr>
            <w:tcW w:w="347" w:type="pct"/>
            <w:shd w:val="clear" w:color="auto" w:fill="auto"/>
          </w:tcPr>
          <w:p w14:paraId="73E4D9EE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52" w:type="pct"/>
            <w:shd w:val="clear" w:color="auto" w:fill="auto"/>
          </w:tcPr>
          <w:p w14:paraId="2D8981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604" w:type="pct"/>
            <w:shd w:val="clear" w:color="auto" w:fill="auto"/>
          </w:tcPr>
          <w:p w14:paraId="066CDDB5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shd w:val="clear" w:color="auto" w:fill="auto"/>
          </w:tcPr>
          <w:p w14:paraId="198213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4A208F" w:rsidRPr="0054551F" w:rsidRDefault="004A208F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485" w:type="pct"/>
            <w:shd w:val="clear" w:color="auto" w:fill="auto"/>
          </w:tcPr>
          <w:p w14:paraId="4097C63A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52" w:type="pct"/>
            <w:shd w:val="clear" w:color="auto" w:fill="auto"/>
          </w:tcPr>
          <w:p w14:paraId="199C6A73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410" w:type="pct"/>
          </w:tcPr>
          <w:p w14:paraId="42C11770" w14:textId="52128C9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73" w:type="pct"/>
          </w:tcPr>
          <w:p w14:paraId="08745315" w14:textId="288B181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9C2274" w:rsidRPr="0054551F" w14:paraId="5BC781A8" w14:textId="77777777" w:rsidTr="004A208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12A0258F" w14:textId="45088745" w:rsidR="009C2274" w:rsidRPr="0054551F" w:rsidRDefault="009C2274" w:rsidP="009C2274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602010302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24CD8790" w14:textId="1DA2D33D" w:rsidR="009C2274" w:rsidRPr="0054551F" w:rsidRDefault="009C2274" w:rsidP="009C2274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BD66405" w14:textId="3842F4B1" w:rsidR="009C2274" w:rsidRPr="0054551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5A67E25" w14:textId="65CF1C2A" w:rsidR="009C2274" w:rsidRPr="00A1222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Площадь 0,</w:t>
            </w:r>
            <w:r>
              <w:rPr>
                <w:color w:val="auto"/>
                <w:sz w:val="22"/>
                <w:szCs w:val="22"/>
              </w:rPr>
              <w:t>1</w:t>
            </w:r>
            <w:r w:rsidRPr="00A1222F">
              <w:rPr>
                <w:color w:val="auto"/>
                <w:sz w:val="22"/>
                <w:szCs w:val="22"/>
              </w:rPr>
              <w:t xml:space="preserve"> га.</w:t>
            </w:r>
          </w:p>
          <w:p w14:paraId="6AC8034F" w14:textId="0F42558B" w:rsidR="009C2274" w:rsidRPr="0054551F" w:rsidRDefault="009C2274" w:rsidP="009C2274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4A208F">
              <w:rPr>
                <w:sz w:val="22"/>
                <w:szCs w:val="22"/>
                <w:lang w:val="ru-RU"/>
              </w:rPr>
              <w:t>Единовременная пропускная способность 50 чел.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33D255" w14:textId="79DE1456" w:rsidR="009C2274" w:rsidRPr="0054551F" w:rsidRDefault="009C2274" w:rsidP="009C2274">
            <w:pPr>
              <w:pStyle w:val="Default"/>
              <w:rPr>
                <w:sz w:val="22"/>
                <w:szCs w:val="22"/>
                <w:lang w:bidi="ru-RU"/>
              </w:rPr>
            </w:pPr>
            <w:r w:rsidRPr="00420274">
              <w:rPr>
                <w:color w:val="auto"/>
                <w:sz w:val="22"/>
                <w:szCs w:val="22"/>
              </w:rPr>
              <w:t>с. Вознесенка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D18B841" w14:textId="36A93D1A" w:rsidR="009C2274" w:rsidRPr="0054551F" w:rsidRDefault="009C2274" w:rsidP="009C2274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18618A5B" w14:textId="4BBF792B" w:rsidR="009C2274" w:rsidRPr="0054551F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1057862" w14:textId="0B9850B9" w:rsidR="009C2274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79E831B2" w14:textId="6D5D8479" w:rsidR="009C2274" w:rsidRPr="007138B4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9C2274" w:rsidRPr="0054551F" w14:paraId="5D8E6FBE" w14:textId="77777777" w:rsidTr="004A208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757550F9" w14:textId="1BEBCB0C" w:rsidR="009C2274" w:rsidRPr="00A1222F" w:rsidRDefault="009C2274" w:rsidP="009C2274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602010302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30B06442" w14:textId="3FD943DB" w:rsidR="009C2274" w:rsidRPr="00A1222F" w:rsidRDefault="009C2274" w:rsidP="009C2274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A02FEEE" w14:textId="0D0D00C1" w:rsidR="009C2274" w:rsidRPr="00A1222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6E29792" w14:textId="01E6539F" w:rsidR="009C2274" w:rsidRPr="00A1222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Площадь 0,</w:t>
            </w:r>
            <w:r>
              <w:rPr>
                <w:color w:val="auto"/>
                <w:sz w:val="22"/>
                <w:szCs w:val="22"/>
              </w:rPr>
              <w:t>05</w:t>
            </w:r>
            <w:r w:rsidRPr="00A1222F">
              <w:rPr>
                <w:color w:val="auto"/>
                <w:sz w:val="22"/>
                <w:szCs w:val="22"/>
              </w:rPr>
              <w:t xml:space="preserve"> га.</w:t>
            </w:r>
          </w:p>
          <w:p w14:paraId="5FFAF130" w14:textId="7DDDA35D" w:rsidR="009C2274" w:rsidRPr="00A1222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Единовременная пропускная способность 50 чел.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9039AAD" w14:textId="599E6613" w:rsidR="009C2274" w:rsidRPr="00A1222F" w:rsidRDefault="009C2274" w:rsidP="009C2274">
            <w:pPr>
              <w:pStyle w:val="Default"/>
              <w:rPr>
                <w:color w:val="auto"/>
                <w:sz w:val="22"/>
                <w:szCs w:val="22"/>
              </w:rPr>
            </w:pPr>
            <w:r w:rsidRPr="00420274">
              <w:rPr>
                <w:color w:val="auto"/>
                <w:sz w:val="22"/>
                <w:szCs w:val="22"/>
              </w:rPr>
              <w:t xml:space="preserve">д. </w:t>
            </w:r>
            <w:proofErr w:type="spellStart"/>
            <w:r w:rsidRPr="00420274">
              <w:rPr>
                <w:color w:val="auto"/>
                <w:sz w:val="22"/>
                <w:szCs w:val="22"/>
              </w:rPr>
              <w:t>Селикла</w:t>
            </w:r>
            <w:proofErr w:type="spellEnd"/>
          </w:p>
        </w:tc>
        <w:tc>
          <w:tcPr>
            <w:tcW w:w="485" w:type="pct"/>
            <w:shd w:val="clear" w:color="auto" w:fill="auto"/>
            <w:vAlign w:val="center"/>
          </w:tcPr>
          <w:p w14:paraId="5A51A953" w14:textId="01D7CC02" w:rsidR="009C2274" w:rsidRPr="0054551F" w:rsidRDefault="009C2274" w:rsidP="009C2274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09D9C420" w14:textId="4EBA153C" w:rsidR="009C2274" w:rsidRPr="0054551F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0245B37B" w14:textId="53CD7497" w:rsidR="009C2274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47031D78" w14:textId="0BFEB4E0" w:rsidR="009C2274" w:rsidRPr="007138B4" w:rsidRDefault="009C2274" w:rsidP="009C227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3C2CA8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8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44540385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653862">
        <w:rPr>
          <w:sz w:val="28"/>
          <w:szCs w:val="28"/>
        </w:rPr>
        <w:t>Вознесенского</w:t>
      </w:r>
      <w:r w:rsidRPr="000046CC">
        <w:rPr>
          <w:sz w:val="28"/>
          <w:szCs w:val="28"/>
        </w:rPr>
        <w:t xml:space="preserve"> сельсовета.</w:t>
      </w:r>
    </w:p>
    <w:p w14:paraId="14264BC9" w14:textId="5D67EBC8" w:rsidR="00FC63BF" w:rsidRDefault="00FC63BF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Без установления функциональных зон (для линейных объектов) предусмотрены следующие мероприятия:</w:t>
      </w:r>
    </w:p>
    <w:p w14:paraId="149D8898" w14:textId="68C5CB71" w:rsidR="00FC63BF" w:rsidRPr="00FC63BF" w:rsidRDefault="00FC63BF" w:rsidP="00FC63BF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протяженностью </w:t>
      </w:r>
      <w:r w:rsidR="009C2274">
        <w:rPr>
          <w:sz w:val="28"/>
          <w:szCs w:val="28"/>
        </w:rPr>
        <w:t>1,18</w:t>
      </w:r>
      <w:r w:rsidRPr="00FC63BF">
        <w:rPr>
          <w:sz w:val="28"/>
          <w:szCs w:val="28"/>
        </w:rPr>
        <w:t xml:space="preserve"> км в </w:t>
      </w:r>
      <w:r w:rsidR="009C2274">
        <w:rPr>
          <w:sz w:val="28"/>
          <w:szCs w:val="28"/>
        </w:rPr>
        <w:t>д. Ахтырка</w:t>
      </w:r>
      <w:r w:rsidRPr="00FC63BF">
        <w:rPr>
          <w:sz w:val="28"/>
          <w:szCs w:val="28"/>
        </w:rPr>
        <w:t>;</w:t>
      </w:r>
    </w:p>
    <w:p w14:paraId="7A8DEC48" w14:textId="00C77F7B" w:rsidR="00FC63BF" w:rsidRPr="00FC63BF" w:rsidRDefault="009C2274" w:rsidP="00FC63BF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</w:t>
      </w:r>
      <w:r w:rsidR="00FC63BF" w:rsidRPr="00FC63BF">
        <w:rPr>
          <w:sz w:val="28"/>
          <w:szCs w:val="28"/>
        </w:rPr>
        <w:t xml:space="preserve">протяженностью </w:t>
      </w:r>
      <w:r>
        <w:rPr>
          <w:sz w:val="28"/>
          <w:szCs w:val="28"/>
        </w:rPr>
        <w:t>3,44</w:t>
      </w:r>
      <w:r w:rsidR="00FC63BF" w:rsidRPr="00FC63BF">
        <w:rPr>
          <w:sz w:val="28"/>
          <w:szCs w:val="28"/>
        </w:rPr>
        <w:t xml:space="preserve"> км в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Селикла</w:t>
      </w:r>
      <w:proofErr w:type="spellEnd"/>
      <w:r>
        <w:rPr>
          <w:sz w:val="28"/>
          <w:szCs w:val="28"/>
        </w:rPr>
        <w:t>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6"/>
    <w:bookmarkEnd w:id="7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3C2CA8">
          <w:headerReference w:type="default" r:id="rId10"/>
          <w:footerReference w:type="default" r:id="rId11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30CF9351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653862">
        <w:rPr>
          <w:b/>
          <w:sz w:val="28"/>
          <w:lang w:eastAsia="ar-SA" w:bidi="en-US"/>
        </w:rPr>
        <w:t>Вознесенского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653862">
        <w:rPr>
          <w:b/>
          <w:sz w:val="28"/>
          <w:lang w:eastAsia="ar-SA" w:bidi="en-US"/>
        </w:rPr>
        <w:t>Венгеровского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8"/>
        <w:gridCol w:w="2326"/>
        <w:gridCol w:w="4263"/>
        <w:gridCol w:w="1457"/>
        <w:gridCol w:w="1540"/>
        <w:gridCol w:w="2504"/>
        <w:gridCol w:w="2385"/>
      </w:tblGrid>
      <w:tr w:rsidR="00AD662B" w:rsidRPr="00EE495A" w14:paraId="55E08BC7" w14:textId="77777777" w:rsidTr="00CB235A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9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4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6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CB235A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CB235A">
        <w:trPr>
          <w:jc w:val="center"/>
        </w:trPr>
        <w:tc>
          <w:tcPr>
            <w:tcW w:w="234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359CD35A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9C2274" w:rsidRPr="009C2274">
              <w:rPr>
                <w:color w:val="000000"/>
                <w:sz w:val="22"/>
                <w:szCs w:val="22"/>
              </w:rPr>
              <w:t>51744,4</w:t>
            </w:r>
            <w:r w:rsidR="009C227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7728CBF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9C2274">
              <w:rPr>
                <w:color w:val="000000"/>
                <w:sz w:val="22"/>
                <w:szCs w:val="22"/>
              </w:rPr>
              <w:t>206,96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E045E8" w:rsidRPr="00EE495A" w14:paraId="65957AE1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6DE4C33F" w:rsidR="00E045E8" w:rsidRPr="00EE495A" w:rsidRDefault="00CB235A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5E2303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9C2274">
              <w:rPr>
                <w:color w:val="000000"/>
                <w:sz w:val="22"/>
                <w:szCs w:val="22"/>
              </w:rPr>
              <w:t>9,84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E045E8" w:rsidRPr="00EE495A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E045E8" w:rsidRPr="00EE495A" w:rsidRDefault="00E045E8" w:rsidP="00E045E8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138AFF51" w14:textId="2726ADA8" w:rsidR="00E045E8" w:rsidRDefault="00E045E8" w:rsidP="00E045E8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4A208F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в </w:t>
            </w:r>
            <w:r w:rsidR="009C2274">
              <w:rPr>
                <w:sz w:val="22"/>
                <w:szCs w:val="22"/>
              </w:rPr>
              <w:t>с. Вознесенка</w:t>
            </w:r>
            <w:r>
              <w:rPr>
                <w:sz w:val="22"/>
                <w:szCs w:val="22"/>
              </w:rPr>
              <w:t>);</w:t>
            </w:r>
          </w:p>
          <w:p w14:paraId="635C437A" w14:textId="067EED32" w:rsidR="00E045E8" w:rsidRPr="00AC7F04" w:rsidRDefault="00E045E8" w:rsidP="00E045E8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4A208F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в </w:t>
            </w:r>
            <w:r w:rsidR="009C2274">
              <w:rPr>
                <w:sz w:val="22"/>
                <w:szCs w:val="22"/>
              </w:rPr>
              <w:t xml:space="preserve">д. </w:t>
            </w:r>
            <w:proofErr w:type="spellStart"/>
            <w:r w:rsidR="009C2274">
              <w:rPr>
                <w:sz w:val="22"/>
                <w:szCs w:val="22"/>
              </w:rPr>
              <w:t>Селикла</w:t>
            </w:r>
            <w:proofErr w:type="spellEnd"/>
            <w:r>
              <w:rPr>
                <w:sz w:val="22"/>
                <w:szCs w:val="22"/>
              </w:rPr>
              <w:t>).</w:t>
            </w:r>
          </w:p>
        </w:tc>
      </w:tr>
      <w:tr w:rsidR="00E045E8" w:rsidRPr="00EE495A" w14:paraId="754D34A0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6E2D27B9" w:rsidR="00E045E8" w:rsidRPr="00EE495A" w:rsidRDefault="00CB235A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72B67B99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Pr="00AC7F04">
              <w:rPr>
                <w:color w:val="000000"/>
                <w:sz w:val="22"/>
                <w:szCs w:val="22"/>
              </w:rPr>
              <w:t>0,</w:t>
            </w:r>
            <w:r w:rsidR="009C2274">
              <w:rPr>
                <w:color w:val="000000"/>
                <w:sz w:val="22"/>
                <w:szCs w:val="22"/>
              </w:rPr>
              <w:t>42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E045E8" w:rsidRPr="00F551B1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E045E8" w:rsidRPr="00F551B1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045E8" w:rsidRPr="00EE495A" w14:paraId="7918AC60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70359496" w:rsidR="00E045E8" w:rsidRPr="00EE495A" w:rsidRDefault="00CB235A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61C30A95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994730">
              <w:rPr>
                <w:color w:val="000000"/>
                <w:sz w:val="22"/>
                <w:szCs w:val="22"/>
              </w:rPr>
              <w:t>2,31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5A3ADFA6" w:rsidR="00E045E8" w:rsidRPr="00E045E8" w:rsidRDefault="00994730" w:rsidP="00994730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E045E8" w:rsidRPr="00EE495A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E045E8" w:rsidRPr="00EE495A" w14:paraId="4FEE321E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B575435" w:rsidR="00E045E8" w:rsidRPr="00EE495A" w:rsidRDefault="00CB235A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78277CD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994730">
              <w:rPr>
                <w:color w:val="000000"/>
                <w:sz w:val="22"/>
                <w:szCs w:val="22"/>
              </w:rPr>
              <w:t>136,96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E045E8" w:rsidRPr="00EE495A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E045E8" w:rsidRPr="00EE495A" w14:paraId="7E6858FF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5446BE09" w:rsidR="00E045E8" w:rsidRPr="00EE495A" w:rsidRDefault="00CB235A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366E5BE9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994730" w:rsidRPr="00994730">
              <w:rPr>
                <w:color w:val="000000"/>
                <w:sz w:val="22"/>
                <w:szCs w:val="22"/>
              </w:rPr>
              <w:t>43798,76</w:t>
            </w:r>
            <w:r w:rsidR="00994730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729C152B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B05B1" w14:textId="35A4D5ED" w:rsidR="00994730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65063" w14:textId="4B4CDADE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94730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6ADD2" w14:textId="33157648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Pr="00994730">
              <w:rPr>
                <w:color w:val="000000"/>
                <w:sz w:val="22"/>
                <w:szCs w:val="22"/>
              </w:rPr>
              <w:t>30,92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7328D" w14:textId="6D0BB804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AF5DC" w14:textId="759F6BE2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6B9F6" w14:textId="7FFAB5CF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8DF51" w14:textId="501DB804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70AE1C18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01BC6940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4944B9B3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Pr="00994730">
              <w:rPr>
                <w:color w:val="000000"/>
                <w:sz w:val="22"/>
                <w:szCs w:val="22"/>
              </w:rPr>
              <w:t>79,22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994730" w:rsidRPr="00EE495A" w:rsidRDefault="00994730" w:rsidP="00994730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0D787C52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2AF22A50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522AF12F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Pr="00994730">
              <w:rPr>
                <w:color w:val="000000"/>
                <w:sz w:val="22"/>
                <w:szCs w:val="22"/>
              </w:rPr>
              <w:t>7438,57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994730" w:rsidRPr="00EE495A" w:rsidRDefault="00994730" w:rsidP="00994730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769018B5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17606" w14:textId="19A55830" w:rsidR="00994730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796CCA" w14:textId="22EEEB0C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20274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751A4" w14:textId="7777777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214F6C75" w14:textId="26050BC1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0,39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09918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E30B1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EE39F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F2521" w14:textId="77777777" w:rsidR="00994730" w:rsidRPr="00EE495A" w:rsidRDefault="00994730" w:rsidP="00994730">
            <w:pPr>
              <w:jc w:val="center"/>
              <w:rPr>
                <w:sz w:val="22"/>
                <w:szCs w:val="22"/>
              </w:rPr>
            </w:pPr>
          </w:p>
        </w:tc>
      </w:tr>
      <w:tr w:rsidR="00994730" w:rsidRPr="00EE495A" w14:paraId="64376DCE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6735E203" w:rsidR="00994730" w:rsidRPr="00EE495A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94730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1BBD0814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45E8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1F9D9BCB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15,76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F4D5B" w14:textId="00120650" w:rsidR="00994730" w:rsidRPr="00EE495A" w:rsidRDefault="00994730" w:rsidP="00994730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94730" w:rsidRPr="00EE495A" w14:paraId="0E007F44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46817B2F" w:rsidR="00994730" w:rsidRPr="00EE495A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94730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25657A49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1,94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2A0CC513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0CE09" w14:textId="4A2671CE" w:rsidR="00994730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D32EB" w14:textId="6C08C170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94730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740C2" w14:textId="5813398F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4,07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C0EB8" w14:textId="168438B6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D842F" w14:textId="69804B12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4C2A9" w14:textId="79CCF124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CA117" w14:textId="464BD8BB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994730" w:rsidRPr="00EE495A" w14:paraId="43290FB7" w14:textId="77777777" w:rsidTr="00CB235A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583ADDA0" w:rsidR="00994730" w:rsidRPr="00EE495A" w:rsidRDefault="00CB235A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 w:rsidR="00994730" w:rsidRPr="00EE495A">
              <w:rPr>
                <w:sz w:val="22"/>
                <w:szCs w:val="22"/>
              </w:rPr>
              <w:t>.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09D3614B" w:rsidR="00994730" w:rsidRPr="00EE495A" w:rsidRDefault="00994730" w:rsidP="00994730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18,28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994730" w:rsidRPr="00EE495A" w:rsidRDefault="00994730" w:rsidP="0099473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9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3C2CA8">
      <w:headerReference w:type="default" r:id="rId12"/>
      <w:footerReference w:type="default" r:id="rId13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AC9DA" w14:textId="77777777" w:rsidR="002F6386" w:rsidRDefault="002F6386" w:rsidP="009D69D2">
      <w:r>
        <w:separator/>
      </w:r>
    </w:p>
  </w:endnote>
  <w:endnote w:type="continuationSeparator" w:id="0">
    <w:p w14:paraId="41B4BAD6" w14:textId="77777777" w:rsidR="002F6386" w:rsidRDefault="002F6386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CC"/>
    <w:family w:val="auto"/>
    <w:pitch w:val="default"/>
    <w:sig w:usb0="00000201" w:usb1="00000000" w:usb2="00000000" w:usb3="00000000" w:csb0="00000004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AF70A" w14:textId="77777777" w:rsidR="002F6386" w:rsidRDefault="002F6386" w:rsidP="009D69D2">
      <w:r>
        <w:separator/>
      </w:r>
    </w:p>
  </w:footnote>
  <w:footnote w:type="continuationSeparator" w:id="0">
    <w:p w14:paraId="30E54D6A" w14:textId="77777777" w:rsidR="002F6386" w:rsidRDefault="002F6386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3" w15:restartNumberingAfterBreak="0">
    <w:nsid w:val="6AFA43CF"/>
    <w:multiLevelType w:val="hybridMultilevel"/>
    <w:tmpl w:val="40789684"/>
    <w:lvl w:ilvl="0" w:tplc="5FA0F8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 w:numId="7" w16cid:durableId="1825124037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A7F43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C7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386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CA8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5E3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08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84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07E81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3862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1B62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1C7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2649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A1E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146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30"/>
    <w:rsid w:val="00994750"/>
    <w:rsid w:val="00994B02"/>
    <w:rsid w:val="00994F55"/>
    <w:rsid w:val="0099515F"/>
    <w:rsid w:val="009952A3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274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2D6C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E87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E7FC8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35A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745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5E8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251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6DA1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3E87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42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BF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41</cp:revision>
  <cp:lastPrinted>2018-11-30T05:44:00Z</cp:lastPrinted>
  <dcterms:created xsi:type="dcterms:W3CDTF">2021-10-19T08:07:00Z</dcterms:created>
  <dcterms:modified xsi:type="dcterms:W3CDTF">2024-07-16T12:04:00Z</dcterms:modified>
</cp:coreProperties>
</file>