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D5" w:rsidRDefault="00EE2A80" w:rsidP="00EE2A80">
      <w:pPr>
        <w:jc w:val="center"/>
        <w:rPr>
          <w:sz w:val="28"/>
          <w:szCs w:val="28"/>
        </w:rPr>
      </w:pPr>
      <w:bookmarkStart w:id="0" w:name="_GoBack"/>
      <w:bookmarkEnd w:id="0"/>
      <w:r>
        <w:rPr>
          <w:noProof/>
        </w:rPr>
        <w:drawing>
          <wp:inline distT="0" distB="0" distL="0" distR="0" wp14:anchorId="74913A7A" wp14:editId="027D4B8B">
            <wp:extent cx="577215" cy="7943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 cy="794385"/>
                    </a:xfrm>
                    <a:prstGeom prst="rect">
                      <a:avLst/>
                    </a:prstGeom>
                    <a:noFill/>
                    <a:ln>
                      <a:noFill/>
                    </a:ln>
                  </pic:spPr>
                </pic:pic>
              </a:graphicData>
            </a:graphic>
          </wp:inline>
        </w:drawing>
      </w:r>
    </w:p>
    <w:p w:rsidR="00A558D6" w:rsidRPr="00A558D6" w:rsidRDefault="00A558D6" w:rsidP="006B418A">
      <w:pPr>
        <w:jc w:val="right"/>
        <w:rPr>
          <w:sz w:val="28"/>
          <w:szCs w:val="28"/>
        </w:rPr>
      </w:pPr>
      <w:r w:rsidRPr="00A558D6">
        <w:rPr>
          <w:sz w:val="28"/>
          <w:szCs w:val="28"/>
        </w:rPr>
        <w:t xml:space="preserve">                                                                                                                                                                              </w:t>
      </w:r>
    </w:p>
    <w:p w:rsidR="00EE2A80" w:rsidRPr="000E2C15" w:rsidRDefault="00EE2A80" w:rsidP="00EE2A80">
      <w:pPr>
        <w:jc w:val="center"/>
        <w:rPr>
          <w:b/>
          <w:sz w:val="28"/>
          <w:szCs w:val="28"/>
        </w:rPr>
      </w:pPr>
      <w:r w:rsidRPr="000E2C15">
        <w:rPr>
          <w:b/>
          <w:sz w:val="28"/>
          <w:szCs w:val="28"/>
        </w:rPr>
        <w:t>СОВЕТ ДЕПУТАТОВ</w:t>
      </w:r>
    </w:p>
    <w:p w:rsidR="00EE2A80" w:rsidRPr="000E2C15" w:rsidRDefault="00EE2A80" w:rsidP="00EE2A80">
      <w:pPr>
        <w:jc w:val="center"/>
        <w:rPr>
          <w:b/>
          <w:sz w:val="28"/>
          <w:szCs w:val="28"/>
        </w:rPr>
      </w:pPr>
      <w:r w:rsidRPr="000E2C15">
        <w:rPr>
          <w:b/>
          <w:sz w:val="28"/>
          <w:szCs w:val="28"/>
        </w:rPr>
        <w:t>ВЕНГЕРОВСКОГО РАЙОНА</w:t>
      </w:r>
    </w:p>
    <w:p w:rsidR="00EE2A80" w:rsidRPr="000E2C15" w:rsidRDefault="00EE2A80" w:rsidP="00EE2A80">
      <w:pPr>
        <w:jc w:val="center"/>
        <w:rPr>
          <w:b/>
          <w:sz w:val="28"/>
          <w:szCs w:val="28"/>
        </w:rPr>
      </w:pPr>
      <w:r w:rsidRPr="000E2C15">
        <w:rPr>
          <w:b/>
          <w:sz w:val="28"/>
          <w:szCs w:val="28"/>
        </w:rPr>
        <w:t>НОВОСИБИРСКОЙ ОБЛАСТИ</w:t>
      </w:r>
    </w:p>
    <w:p w:rsidR="00EE2A80" w:rsidRPr="000E2C15" w:rsidRDefault="00EE2A80" w:rsidP="00EE2A80">
      <w:pPr>
        <w:jc w:val="center"/>
        <w:rPr>
          <w:b/>
          <w:sz w:val="28"/>
          <w:szCs w:val="28"/>
        </w:rPr>
      </w:pPr>
    </w:p>
    <w:p w:rsidR="00EE2A80" w:rsidRPr="000E2C15" w:rsidRDefault="00EE2A80" w:rsidP="00EE2A80">
      <w:pPr>
        <w:jc w:val="center"/>
        <w:rPr>
          <w:b/>
          <w:sz w:val="28"/>
          <w:szCs w:val="28"/>
        </w:rPr>
      </w:pPr>
      <w:r w:rsidRPr="000E2C15">
        <w:rPr>
          <w:b/>
          <w:sz w:val="28"/>
          <w:szCs w:val="28"/>
        </w:rPr>
        <w:t>четв</w:t>
      </w:r>
      <w:r w:rsidR="00684404">
        <w:rPr>
          <w:b/>
          <w:sz w:val="28"/>
          <w:szCs w:val="28"/>
        </w:rPr>
        <w:t>ё</w:t>
      </w:r>
      <w:r w:rsidRPr="000E2C15">
        <w:rPr>
          <w:b/>
          <w:sz w:val="28"/>
          <w:szCs w:val="28"/>
        </w:rPr>
        <w:t>ртого созыва</w:t>
      </w:r>
    </w:p>
    <w:p w:rsidR="00EE2A80" w:rsidRPr="000E2C15" w:rsidRDefault="00EE2A80" w:rsidP="00EE2A80">
      <w:pPr>
        <w:jc w:val="center"/>
        <w:rPr>
          <w:b/>
          <w:sz w:val="28"/>
          <w:szCs w:val="28"/>
        </w:rPr>
      </w:pPr>
    </w:p>
    <w:p w:rsidR="00EE2A80" w:rsidRPr="000E2C15" w:rsidRDefault="00EE2A80" w:rsidP="00EE2A80">
      <w:pPr>
        <w:jc w:val="center"/>
        <w:rPr>
          <w:b/>
          <w:sz w:val="28"/>
          <w:szCs w:val="28"/>
        </w:rPr>
      </w:pPr>
      <w:r w:rsidRPr="000E2C15">
        <w:rPr>
          <w:b/>
          <w:sz w:val="28"/>
          <w:szCs w:val="28"/>
        </w:rPr>
        <w:t xml:space="preserve">РЕШЕНИЕ </w:t>
      </w:r>
    </w:p>
    <w:p w:rsidR="00EE2A80" w:rsidRPr="000E2C15" w:rsidRDefault="00D80C0B" w:rsidP="00EE2A80">
      <w:pPr>
        <w:jc w:val="center"/>
        <w:rPr>
          <w:b/>
          <w:sz w:val="28"/>
          <w:szCs w:val="28"/>
        </w:rPr>
      </w:pPr>
      <w:r>
        <w:rPr>
          <w:b/>
          <w:sz w:val="28"/>
          <w:szCs w:val="28"/>
        </w:rPr>
        <w:t>д</w:t>
      </w:r>
      <w:r w:rsidR="006A4696">
        <w:rPr>
          <w:b/>
          <w:sz w:val="28"/>
          <w:szCs w:val="28"/>
        </w:rPr>
        <w:t>вадцат</w:t>
      </w:r>
      <w:r>
        <w:rPr>
          <w:b/>
          <w:sz w:val="28"/>
          <w:szCs w:val="28"/>
        </w:rPr>
        <w:t xml:space="preserve">ь </w:t>
      </w:r>
      <w:r w:rsidR="004067EA">
        <w:rPr>
          <w:b/>
          <w:sz w:val="28"/>
          <w:szCs w:val="28"/>
        </w:rPr>
        <w:t>шестой</w:t>
      </w:r>
      <w:r w:rsidR="00EE2A80" w:rsidRPr="000E2C15">
        <w:rPr>
          <w:b/>
          <w:sz w:val="28"/>
          <w:szCs w:val="28"/>
        </w:rPr>
        <w:t xml:space="preserve"> сессии</w:t>
      </w:r>
    </w:p>
    <w:p w:rsidR="00EE2A80" w:rsidRPr="000E2C15" w:rsidRDefault="00EE2A80" w:rsidP="00EE2A80">
      <w:pPr>
        <w:jc w:val="both"/>
        <w:rPr>
          <w:b/>
          <w:sz w:val="28"/>
          <w:szCs w:val="28"/>
        </w:rPr>
      </w:pPr>
    </w:p>
    <w:p w:rsidR="00EE2A80" w:rsidRPr="000E2C15" w:rsidRDefault="00444379" w:rsidP="00EE2A80">
      <w:pPr>
        <w:rPr>
          <w:b/>
          <w:sz w:val="28"/>
          <w:szCs w:val="28"/>
        </w:rPr>
      </w:pPr>
      <w:r>
        <w:rPr>
          <w:b/>
          <w:sz w:val="28"/>
          <w:szCs w:val="28"/>
        </w:rPr>
        <w:t>26</w:t>
      </w:r>
      <w:r w:rsidR="00EE2A80" w:rsidRPr="006668C8">
        <w:rPr>
          <w:b/>
          <w:sz w:val="28"/>
          <w:szCs w:val="28"/>
        </w:rPr>
        <w:t>.</w:t>
      </w:r>
      <w:r w:rsidR="00804A9A">
        <w:rPr>
          <w:b/>
          <w:sz w:val="28"/>
          <w:szCs w:val="28"/>
        </w:rPr>
        <w:t>0</w:t>
      </w:r>
      <w:r w:rsidR="001A5642">
        <w:rPr>
          <w:b/>
          <w:sz w:val="28"/>
          <w:szCs w:val="28"/>
        </w:rPr>
        <w:t>4</w:t>
      </w:r>
      <w:r w:rsidR="00EE2A80" w:rsidRPr="006668C8">
        <w:rPr>
          <w:b/>
          <w:sz w:val="28"/>
          <w:szCs w:val="28"/>
        </w:rPr>
        <w:t>.202</w:t>
      </w:r>
      <w:r w:rsidR="00804A9A">
        <w:rPr>
          <w:b/>
          <w:sz w:val="28"/>
          <w:szCs w:val="28"/>
        </w:rPr>
        <w:t>4</w:t>
      </w:r>
      <w:r w:rsidR="00EE2A80" w:rsidRPr="006668C8">
        <w:rPr>
          <w:b/>
          <w:sz w:val="28"/>
          <w:szCs w:val="28"/>
        </w:rPr>
        <w:t xml:space="preserve"> </w:t>
      </w:r>
      <w:r w:rsidR="00EE2A80" w:rsidRPr="006668C8">
        <w:rPr>
          <w:b/>
          <w:sz w:val="28"/>
          <w:szCs w:val="28"/>
        </w:rPr>
        <w:tab/>
      </w:r>
      <w:r w:rsidR="00EE2A80" w:rsidRPr="006668C8">
        <w:rPr>
          <w:b/>
          <w:sz w:val="28"/>
          <w:szCs w:val="28"/>
        </w:rPr>
        <w:tab/>
        <w:t xml:space="preserve">   </w:t>
      </w:r>
      <w:r w:rsidR="00EE2A80" w:rsidRPr="006668C8">
        <w:rPr>
          <w:b/>
          <w:sz w:val="28"/>
          <w:szCs w:val="28"/>
        </w:rPr>
        <w:tab/>
      </w:r>
      <w:r w:rsidR="00EE2A80" w:rsidRPr="006668C8">
        <w:rPr>
          <w:b/>
          <w:sz w:val="28"/>
          <w:szCs w:val="28"/>
        </w:rPr>
        <w:tab/>
      </w:r>
      <w:r w:rsidR="00EE2A80" w:rsidRPr="006668C8">
        <w:rPr>
          <w:b/>
          <w:sz w:val="28"/>
          <w:szCs w:val="28"/>
        </w:rPr>
        <w:tab/>
        <w:t xml:space="preserve">                     </w:t>
      </w:r>
      <w:r w:rsidR="00EE2A80" w:rsidRPr="006668C8">
        <w:rPr>
          <w:b/>
          <w:sz w:val="28"/>
          <w:szCs w:val="28"/>
        </w:rPr>
        <w:tab/>
      </w:r>
      <w:r w:rsidR="00EE2A80" w:rsidRPr="006668C8">
        <w:rPr>
          <w:b/>
          <w:sz w:val="28"/>
          <w:szCs w:val="28"/>
        </w:rPr>
        <w:tab/>
        <w:t xml:space="preserve">                       № </w:t>
      </w:r>
      <w:r w:rsidR="007D039A">
        <w:rPr>
          <w:b/>
          <w:sz w:val="28"/>
          <w:szCs w:val="28"/>
        </w:rPr>
        <w:t>295</w:t>
      </w:r>
    </w:p>
    <w:p w:rsidR="00A558D6" w:rsidRPr="00A558D6" w:rsidRDefault="00EE2A80" w:rsidP="00EE2A80">
      <w:pPr>
        <w:jc w:val="center"/>
        <w:rPr>
          <w:sz w:val="28"/>
          <w:szCs w:val="28"/>
        </w:rPr>
      </w:pPr>
      <w:r w:rsidRPr="000E2C15">
        <w:rPr>
          <w:b/>
          <w:sz w:val="28"/>
          <w:szCs w:val="28"/>
        </w:rPr>
        <w:t>с.Венгерово</w:t>
      </w:r>
    </w:p>
    <w:p w:rsidR="00370AD1" w:rsidRPr="00A558D6" w:rsidRDefault="00370AD1" w:rsidP="00370AD1">
      <w:pPr>
        <w:rPr>
          <w:sz w:val="28"/>
          <w:szCs w:val="28"/>
        </w:rPr>
      </w:pPr>
    </w:p>
    <w:p w:rsidR="007D039A" w:rsidRPr="007D039A" w:rsidRDefault="007D039A" w:rsidP="007D039A">
      <w:pPr>
        <w:ind w:right="417"/>
        <w:jc w:val="center"/>
        <w:rPr>
          <w:rFonts w:eastAsia="Calibri"/>
          <w:sz w:val="28"/>
          <w:szCs w:val="28"/>
          <w:lang w:eastAsia="en-US"/>
        </w:rPr>
      </w:pPr>
      <w:r w:rsidRPr="007D039A">
        <w:rPr>
          <w:rFonts w:eastAsia="Calibri"/>
          <w:sz w:val="28"/>
          <w:szCs w:val="28"/>
          <w:lang w:eastAsia="en-US"/>
        </w:rPr>
        <w:t>О проекте изменений Устава</w:t>
      </w:r>
    </w:p>
    <w:p w:rsidR="00DC7100" w:rsidRPr="00DC7100" w:rsidRDefault="007D039A" w:rsidP="007D039A">
      <w:pPr>
        <w:jc w:val="center"/>
        <w:rPr>
          <w:sz w:val="28"/>
          <w:szCs w:val="28"/>
        </w:rPr>
      </w:pPr>
      <w:r w:rsidRPr="007D039A">
        <w:rPr>
          <w:rFonts w:eastAsia="Calibri"/>
          <w:sz w:val="28"/>
          <w:szCs w:val="28"/>
          <w:lang w:eastAsia="en-US"/>
        </w:rPr>
        <w:t>Венгеровского муниципального района Новосибирской области</w:t>
      </w:r>
    </w:p>
    <w:p w:rsidR="003F4B3A" w:rsidRPr="00A558D6" w:rsidRDefault="003F4B3A" w:rsidP="000C287A">
      <w:pPr>
        <w:jc w:val="both"/>
        <w:rPr>
          <w:sz w:val="28"/>
          <w:szCs w:val="28"/>
        </w:rPr>
      </w:pPr>
    </w:p>
    <w:p w:rsidR="007D039A" w:rsidRPr="007D039A" w:rsidRDefault="00B64524" w:rsidP="00C96582">
      <w:pPr>
        <w:ind w:firstLine="709"/>
        <w:jc w:val="both"/>
        <w:rPr>
          <w:rFonts w:eastAsia="Calibri"/>
          <w:sz w:val="28"/>
          <w:szCs w:val="28"/>
          <w:lang w:eastAsia="en-US"/>
        </w:rPr>
      </w:pPr>
      <w:r>
        <w:rPr>
          <w:sz w:val="28"/>
          <w:szCs w:val="28"/>
        </w:rPr>
        <w:t xml:space="preserve">   </w:t>
      </w:r>
      <w:r w:rsidR="007D039A" w:rsidRPr="007D039A">
        <w:rPr>
          <w:rFonts w:eastAsia="Calibri"/>
          <w:sz w:val="28"/>
          <w:szCs w:val="28"/>
          <w:lang w:eastAsia="en-US"/>
        </w:rPr>
        <w:t xml:space="preserve">В соответствии с </w:t>
      </w:r>
      <w:r w:rsidR="007D039A" w:rsidRPr="007D039A">
        <w:rPr>
          <w:rFonts w:eastAsia="Calibri"/>
          <w:spacing w:val="3"/>
          <w:sz w:val="28"/>
          <w:szCs w:val="28"/>
          <w:lang w:eastAsia="en-US"/>
        </w:rPr>
        <w:t>Федеральным законом от 10 июля 2023 года № 286-ФЗ «О внесении изменений в отдельные законодательные акты Российской Федерации», Федеральным законом от 2 ноября 2023 года № 517-ФЗ «О внесении изменений в Федеральный закон «Об общих принципах организации местного самоуправления в Российской Федерации»,</w:t>
      </w:r>
      <w:r w:rsidR="007D039A" w:rsidRPr="007D039A">
        <w:rPr>
          <w:rFonts w:ascii="Calibri" w:eastAsia="Calibri" w:hAnsi="Calibri"/>
          <w:sz w:val="22"/>
          <w:szCs w:val="22"/>
          <w:lang w:eastAsia="en-US"/>
        </w:rPr>
        <w:t xml:space="preserve"> </w:t>
      </w:r>
      <w:r w:rsidR="007D039A" w:rsidRPr="007D039A">
        <w:rPr>
          <w:rFonts w:eastAsia="Calibri"/>
          <w:spacing w:val="3"/>
          <w:sz w:val="28"/>
          <w:szCs w:val="28"/>
          <w:lang w:eastAsia="en-US"/>
        </w:rPr>
        <w:t xml:space="preserve">Федеральным законом от 25 декабря 2023 года № 657-ФЗ «О внесении изменений в Водный кодекс Российской Федерации и отдельные законодательные акты Российской Федерации», Законом Новосибирской области от 27 декабря 2021 года № 149-ОЗ «О внесении изменений в отдельные законы Новосибирской области, регулирующие вопросы организации и осуществления деятельности должностных лиц контрольно-счетных органов муниципальных образований Новосибирской области», </w:t>
      </w:r>
      <w:r w:rsidR="007D039A" w:rsidRPr="007D039A">
        <w:rPr>
          <w:rFonts w:eastAsia="Calibri"/>
          <w:sz w:val="28"/>
          <w:szCs w:val="28"/>
          <w:lang w:eastAsia="en-US"/>
        </w:rPr>
        <w:t xml:space="preserve">в целях приведения Устава Венгеровского муниципального района Новосибирской области в соответствие с требованиями действующего законодательства, </w:t>
      </w:r>
      <w:r w:rsidR="007D039A" w:rsidRPr="007D039A">
        <w:rPr>
          <w:rFonts w:eastAsia="Calibri"/>
          <w:bCs/>
          <w:sz w:val="28"/>
          <w:szCs w:val="28"/>
          <w:lang w:eastAsia="en-US"/>
        </w:rPr>
        <w:t>Совет депутатов Венгеровского района Новосибирской области</w:t>
      </w:r>
    </w:p>
    <w:p w:rsidR="007D039A" w:rsidRPr="007D039A" w:rsidRDefault="007D039A" w:rsidP="007D039A">
      <w:pPr>
        <w:ind w:right="417" w:firstLine="709"/>
        <w:jc w:val="both"/>
        <w:rPr>
          <w:b/>
          <w:sz w:val="28"/>
          <w:szCs w:val="28"/>
        </w:rPr>
      </w:pPr>
    </w:p>
    <w:p w:rsidR="007D039A" w:rsidRPr="007D039A" w:rsidRDefault="007D039A" w:rsidP="007D039A">
      <w:pPr>
        <w:keepNext/>
        <w:ind w:right="417"/>
        <w:jc w:val="center"/>
        <w:outlineLvl w:val="0"/>
        <w:rPr>
          <w:bCs/>
          <w:kern w:val="32"/>
          <w:sz w:val="28"/>
          <w:szCs w:val="28"/>
        </w:rPr>
      </w:pPr>
      <w:r w:rsidRPr="007D039A">
        <w:rPr>
          <w:bCs/>
          <w:kern w:val="32"/>
          <w:sz w:val="28"/>
          <w:szCs w:val="28"/>
        </w:rPr>
        <w:t>РЕШИЛ:</w:t>
      </w:r>
    </w:p>
    <w:p w:rsidR="007D039A" w:rsidRPr="007D039A" w:rsidRDefault="007D039A" w:rsidP="007D039A">
      <w:pPr>
        <w:ind w:right="417" w:firstLine="709"/>
        <w:jc w:val="both"/>
        <w:rPr>
          <w:sz w:val="28"/>
          <w:szCs w:val="28"/>
          <w:highlight w:val="cyan"/>
        </w:rPr>
      </w:pPr>
    </w:p>
    <w:p w:rsidR="007D039A" w:rsidRPr="007D039A" w:rsidRDefault="007D039A" w:rsidP="00C96582">
      <w:pPr>
        <w:ind w:firstLine="709"/>
        <w:jc w:val="both"/>
        <w:rPr>
          <w:rFonts w:eastAsia="Calibri"/>
          <w:sz w:val="28"/>
          <w:szCs w:val="28"/>
          <w:lang w:eastAsia="en-US"/>
        </w:rPr>
      </w:pPr>
      <w:r w:rsidRPr="007D039A">
        <w:rPr>
          <w:rFonts w:eastAsia="Calibri"/>
          <w:sz w:val="28"/>
          <w:szCs w:val="28"/>
          <w:lang w:eastAsia="en-US"/>
        </w:rPr>
        <w:t>1.Внести следующие изменения в Устав Венгеровского муниципального района Новосибирской области:</w:t>
      </w:r>
    </w:p>
    <w:p w:rsidR="007D039A" w:rsidRPr="007D039A" w:rsidRDefault="007D039A" w:rsidP="00C96582">
      <w:pPr>
        <w:ind w:firstLine="709"/>
        <w:jc w:val="both"/>
        <w:rPr>
          <w:rFonts w:eastAsia="Calibri"/>
          <w:sz w:val="28"/>
          <w:szCs w:val="28"/>
          <w:shd w:val="clear" w:color="auto" w:fill="FFFFFF"/>
          <w:lang w:eastAsia="en-US"/>
        </w:rPr>
      </w:pPr>
      <w:r w:rsidRPr="007D039A">
        <w:rPr>
          <w:rFonts w:eastAsia="Calibri"/>
          <w:sz w:val="28"/>
          <w:szCs w:val="28"/>
          <w:lang w:eastAsia="en-US"/>
        </w:rPr>
        <w:t>1.1.Пункт 30 части 1 статьи 5 «Вопросы местного значения Венгеровского района»</w:t>
      </w:r>
      <w:r w:rsidRPr="007D039A">
        <w:rPr>
          <w:rFonts w:eastAsia="Calibri"/>
          <w:sz w:val="28"/>
          <w:szCs w:val="28"/>
          <w:shd w:val="clear" w:color="auto" w:fill="FFFFFF"/>
          <w:lang w:eastAsia="en-US"/>
        </w:rPr>
        <w:t> дополнить словами «, а также правил использования водных объектов для рекреационных целей;».</w:t>
      </w:r>
    </w:p>
    <w:p w:rsidR="007D039A" w:rsidRPr="007D039A" w:rsidRDefault="007D039A" w:rsidP="00C96582">
      <w:pPr>
        <w:ind w:firstLine="709"/>
        <w:jc w:val="both"/>
        <w:rPr>
          <w:rFonts w:eastAsia="Calibri"/>
          <w:sz w:val="28"/>
          <w:szCs w:val="28"/>
          <w:lang w:eastAsia="en-US"/>
        </w:rPr>
      </w:pPr>
      <w:r w:rsidRPr="007D039A">
        <w:rPr>
          <w:rFonts w:eastAsia="Calibri"/>
          <w:sz w:val="28"/>
          <w:szCs w:val="28"/>
          <w:lang w:eastAsia="en-US"/>
        </w:rPr>
        <w:t>1.2.В статье 25 «Полномочия местной администрации»:</w:t>
      </w:r>
    </w:p>
    <w:p w:rsidR="007D039A" w:rsidRPr="007D039A" w:rsidRDefault="007D039A" w:rsidP="00C96582">
      <w:pPr>
        <w:ind w:firstLine="709"/>
        <w:jc w:val="both"/>
        <w:rPr>
          <w:rFonts w:eastAsia="Calibri"/>
          <w:sz w:val="28"/>
          <w:szCs w:val="28"/>
          <w:lang w:eastAsia="en-US"/>
        </w:rPr>
      </w:pPr>
      <w:r w:rsidRPr="007D039A">
        <w:rPr>
          <w:rFonts w:eastAsia="Calibri"/>
          <w:sz w:val="28"/>
          <w:szCs w:val="28"/>
          <w:lang w:eastAsia="en-US"/>
        </w:rPr>
        <w:t xml:space="preserve">1.2.1.В пункте 21 исключить слова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Венгеровского района официальной информации о социально-экономическом и культурном развитии Венгеровского района, </w:t>
      </w:r>
      <w:r w:rsidRPr="007D039A">
        <w:rPr>
          <w:rFonts w:eastAsia="Calibri"/>
          <w:sz w:val="28"/>
          <w:szCs w:val="28"/>
          <w:lang w:eastAsia="en-US"/>
        </w:rPr>
        <w:lastRenderedPageBreak/>
        <w:t>о развитии его общественной инфраструктуры и иной официальной информации;».</w:t>
      </w:r>
    </w:p>
    <w:p w:rsidR="007D039A" w:rsidRPr="007D039A" w:rsidRDefault="007D039A" w:rsidP="00C96582">
      <w:pPr>
        <w:ind w:firstLine="709"/>
        <w:jc w:val="both"/>
        <w:rPr>
          <w:rFonts w:eastAsia="Calibri"/>
          <w:sz w:val="28"/>
          <w:szCs w:val="28"/>
          <w:lang w:eastAsia="en-US"/>
        </w:rPr>
      </w:pPr>
      <w:r w:rsidRPr="007D039A">
        <w:rPr>
          <w:rFonts w:eastAsia="Calibri"/>
          <w:sz w:val="28"/>
          <w:szCs w:val="28"/>
          <w:lang w:eastAsia="en-US"/>
        </w:rPr>
        <w:t>1.2.2.Дополнить пунктом 21.1 следующего содержания:</w:t>
      </w:r>
    </w:p>
    <w:p w:rsidR="007D039A" w:rsidRPr="007D039A" w:rsidRDefault="007D039A" w:rsidP="00C96582">
      <w:pPr>
        <w:ind w:firstLine="709"/>
        <w:jc w:val="both"/>
        <w:rPr>
          <w:rFonts w:eastAsia="Calibri"/>
          <w:sz w:val="28"/>
          <w:szCs w:val="28"/>
          <w:lang w:eastAsia="en-US"/>
        </w:rPr>
      </w:pPr>
      <w:r w:rsidRPr="007D039A">
        <w:rPr>
          <w:rFonts w:eastAsia="Calibri"/>
          <w:sz w:val="28"/>
          <w:szCs w:val="28"/>
          <w:lang w:eastAsia="en-US"/>
        </w:rPr>
        <w:t>«21.1)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D039A" w:rsidRPr="007D039A" w:rsidRDefault="007D039A" w:rsidP="00C96582">
      <w:pPr>
        <w:ind w:firstLine="709"/>
        <w:jc w:val="both"/>
        <w:rPr>
          <w:rFonts w:eastAsia="Calibri"/>
          <w:sz w:val="28"/>
          <w:szCs w:val="28"/>
          <w:lang w:eastAsia="en-US"/>
        </w:rPr>
      </w:pPr>
      <w:r w:rsidRPr="007D039A">
        <w:rPr>
          <w:rFonts w:eastAsia="Calibri"/>
          <w:sz w:val="28"/>
          <w:szCs w:val="28"/>
          <w:lang w:eastAsia="en-US"/>
        </w:rPr>
        <w:t>1.2.3.Пункт 41 дополнить словами «, а также правил использования водных объектов для рекреационных целей;».</w:t>
      </w:r>
    </w:p>
    <w:p w:rsidR="007D039A" w:rsidRPr="007D039A" w:rsidRDefault="007D039A" w:rsidP="00C96582">
      <w:pPr>
        <w:ind w:firstLine="709"/>
        <w:jc w:val="both"/>
        <w:rPr>
          <w:rFonts w:eastAsia="Calibri"/>
          <w:sz w:val="28"/>
          <w:szCs w:val="28"/>
          <w:lang w:eastAsia="en-US"/>
        </w:rPr>
      </w:pPr>
      <w:r w:rsidRPr="007D039A">
        <w:rPr>
          <w:rFonts w:eastAsia="Calibri"/>
          <w:sz w:val="28"/>
          <w:szCs w:val="28"/>
          <w:lang w:eastAsia="en-US"/>
        </w:rPr>
        <w:t xml:space="preserve">1.3.Статью 27 «Ревизионная комиссия» дополнить частью 4 следующего содержания: </w:t>
      </w:r>
    </w:p>
    <w:p w:rsidR="007D039A" w:rsidRPr="007D039A" w:rsidRDefault="007D039A" w:rsidP="00C96582">
      <w:pPr>
        <w:ind w:firstLine="709"/>
        <w:jc w:val="both"/>
        <w:rPr>
          <w:rFonts w:eastAsia="Calibri"/>
          <w:sz w:val="28"/>
          <w:szCs w:val="28"/>
          <w:lang w:eastAsia="en-US"/>
        </w:rPr>
      </w:pPr>
      <w:r w:rsidRPr="007D039A">
        <w:rPr>
          <w:rFonts w:eastAsia="Calibri"/>
          <w:sz w:val="28"/>
          <w:szCs w:val="28"/>
          <w:lang w:eastAsia="en-US"/>
        </w:rPr>
        <w:t>«4.Председатель, заместитель председателя, аудитор ревизионной комиссии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7D039A" w:rsidRPr="007D039A" w:rsidRDefault="007D039A" w:rsidP="00C96582">
      <w:pPr>
        <w:autoSpaceDE w:val="0"/>
        <w:autoSpaceDN w:val="0"/>
        <w:adjustRightInd w:val="0"/>
        <w:ind w:firstLine="709"/>
        <w:jc w:val="both"/>
        <w:rPr>
          <w:sz w:val="28"/>
          <w:szCs w:val="28"/>
        </w:rPr>
      </w:pPr>
      <w:r w:rsidRPr="007D039A">
        <w:rPr>
          <w:rFonts w:eastAsia="Calibri"/>
          <w:sz w:val="28"/>
          <w:szCs w:val="28"/>
          <w:lang w:eastAsia="en-US"/>
        </w:rPr>
        <w:t xml:space="preserve">1.4.Статью </w:t>
      </w:r>
      <w:r w:rsidRPr="007D039A">
        <w:rPr>
          <w:sz w:val="28"/>
          <w:szCs w:val="28"/>
        </w:rPr>
        <w:t>27.1 «Гарантии осуществления полномочий председателя, заместителя председателя и аудитора ревизионной комиссии» дополнить пунктом 6 следующего содержания:</w:t>
      </w:r>
    </w:p>
    <w:p w:rsidR="007D039A" w:rsidRPr="007D039A" w:rsidRDefault="007D039A" w:rsidP="00C96582">
      <w:pPr>
        <w:ind w:firstLine="709"/>
        <w:jc w:val="both"/>
        <w:rPr>
          <w:rFonts w:eastAsia="Calibri"/>
          <w:sz w:val="28"/>
          <w:szCs w:val="28"/>
          <w:lang w:eastAsia="en-US"/>
        </w:rPr>
      </w:pPr>
      <w:r w:rsidRPr="007D039A">
        <w:rPr>
          <w:rFonts w:eastAsia="Calibri"/>
          <w:sz w:val="28"/>
          <w:szCs w:val="28"/>
          <w:lang w:eastAsia="en-US"/>
        </w:rPr>
        <w:t>6) иные меры материального и социального обеспечения, установленные в Венгеровском районе Новосибирской области для лиц, замещающих муниципальные должности, в том числе ежемесячная доплата к страховой пенсии по старости (инвалидности), назначенной в соответствии с федеральным законодательством.</w:t>
      </w:r>
    </w:p>
    <w:p w:rsidR="007D039A" w:rsidRPr="007D039A" w:rsidRDefault="007D039A" w:rsidP="00C96582">
      <w:pPr>
        <w:autoSpaceDE w:val="0"/>
        <w:autoSpaceDN w:val="0"/>
        <w:adjustRightInd w:val="0"/>
        <w:ind w:firstLine="709"/>
        <w:jc w:val="both"/>
        <w:rPr>
          <w:rFonts w:eastAsia="Calibri"/>
          <w:sz w:val="28"/>
          <w:szCs w:val="28"/>
          <w:lang w:eastAsia="en-US"/>
        </w:rPr>
      </w:pPr>
      <w:r w:rsidRPr="007D039A">
        <w:rPr>
          <w:rFonts w:eastAsia="Calibri"/>
          <w:sz w:val="28"/>
          <w:szCs w:val="28"/>
          <w:lang w:eastAsia="en-US"/>
        </w:rPr>
        <w:t xml:space="preserve">2.На основании статьи 11 Устава Венгеровского муниципального района Новосибирской области, </w:t>
      </w:r>
      <w:r w:rsidRPr="007D039A">
        <w:rPr>
          <w:sz w:val="28"/>
          <w:szCs w:val="28"/>
          <w:lang w:eastAsia="en-US"/>
        </w:rPr>
        <w:t xml:space="preserve">в соответствии с порядком организации и проведения публичных слушаний, утвержденным решением Совета депутатов Венгеровского района от 21.10.2005 № 57 (с изменениями от 19.10.2018, от 10.02.2023) </w:t>
      </w:r>
      <w:r w:rsidRPr="007D039A">
        <w:rPr>
          <w:rFonts w:eastAsia="Calibri"/>
          <w:sz w:val="28"/>
          <w:szCs w:val="28"/>
          <w:lang w:eastAsia="en-US"/>
        </w:rPr>
        <w:t>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«О внесении изменений в Устав Венгеровского муниципального района Новосибирской области» на 03 мая 2024 года в 11.00 в зале заседаний администрации Венгеровского района Новосибирской области.</w:t>
      </w:r>
    </w:p>
    <w:p w:rsidR="00871770" w:rsidRPr="00AC26B7" w:rsidRDefault="007D039A" w:rsidP="00C96582">
      <w:pPr>
        <w:ind w:firstLine="708"/>
        <w:jc w:val="both"/>
        <w:rPr>
          <w:bCs/>
          <w:sz w:val="28"/>
          <w:szCs w:val="28"/>
        </w:rPr>
      </w:pPr>
      <w:r w:rsidRPr="007D039A">
        <w:rPr>
          <w:rFonts w:eastAsia="Calibri"/>
          <w:sz w:val="28"/>
          <w:szCs w:val="28"/>
          <w:lang w:eastAsia="en-US"/>
        </w:rPr>
        <w:t>3.Опубликовать настоящее решение в периодическом печатном издании «Вестник органов местного самоуправления Венгеровского района Новосибирской области».</w:t>
      </w:r>
    </w:p>
    <w:p w:rsidR="00FC5D2C" w:rsidRDefault="00FC5D2C" w:rsidP="00871770">
      <w:pPr>
        <w:ind w:firstLine="709"/>
        <w:jc w:val="both"/>
        <w:rPr>
          <w:rFonts w:eastAsia="Calibri"/>
          <w:sz w:val="28"/>
          <w:szCs w:val="28"/>
          <w:lang w:eastAsia="en-US"/>
        </w:rPr>
      </w:pPr>
    </w:p>
    <w:p w:rsidR="00FC5D2C" w:rsidRDefault="00FC5D2C" w:rsidP="00871770">
      <w:pPr>
        <w:ind w:firstLine="709"/>
        <w:jc w:val="both"/>
        <w:rPr>
          <w:rFonts w:eastAsia="Calibri"/>
          <w:sz w:val="28"/>
          <w:szCs w:val="28"/>
          <w:lang w:eastAsia="en-US"/>
        </w:rPr>
      </w:pPr>
    </w:p>
    <w:p w:rsidR="00C96582" w:rsidRDefault="00C96582" w:rsidP="00871770">
      <w:pPr>
        <w:ind w:firstLine="709"/>
        <w:jc w:val="both"/>
        <w:rPr>
          <w:rFonts w:eastAsia="Calibri"/>
          <w:sz w:val="28"/>
          <w:szCs w:val="28"/>
          <w:lang w:eastAsia="en-US"/>
        </w:rPr>
      </w:pPr>
    </w:p>
    <w:p w:rsidR="00E3461D" w:rsidRPr="00E3461D" w:rsidRDefault="00E3461D" w:rsidP="00E3461D">
      <w:pPr>
        <w:jc w:val="both"/>
        <w:rPr>
          <w:rFonts w:eastAsia="Calibri"/>
          <w:sz w:val="28"/>
          <w:szCs w:val="28"/>
          <w:lang w:eastAsia="en-US"/>
        </w:rPr>
      </w:pPr>
      <w:r w:rsidRPr="00E3461D">
        <w:rPr>
          <w:rFonts w:eastAsia="Calibri"/>
          <w:bCs/>
          <w:sz w:val="28"/>
          <w:szCs w:val="28"/>
          <w:lang w:eastAsia="en-US"/>
        </w:rPr>
        <w:t xml:space="preserve">Глава </w:t>
      </w:r>
      <w:r w:rsidRPr="00E3461D">
        <w:rPr>
          <w:rFonts w:eastAsia="Calibri"/>
          <w:sz w:val="28"/>
          <w:szCs w:val="28"/>
          <w:lang w:eastAsia="en-US"/>
        </w:rPr>
        <w:t>Венгеровского района                              Председатель Совета депутатов</w:t>
      </w:r>
    </w:p>
    <w:p w:rsidR="00E3461D" w:rsidRPr="00E3461D" w:rsidRDefault="00E3461D" w:rsidP="00E3461D">
      <w:pPr>
        <w:jc w:val="both"/>
        <w:rPr>
          <w:rFonts w:eastAsia="Calibri"/>
          <w:sz w:val="28"/>
          <w:szCs w:val="28"/>
          <w:lang w:eastAsia="en-US"/>
        </w:rPr>
      </w:pPr>
      <w:r w:rsidRPr="00E3461D">
        <w:rPr>
          <w:rFonts w:eastAsia="Calibri"/>
          <w:sz w:val="28"/>
          <w:szCs w:val="28"/>
          <w:lang w:eastAsia="en-US"/>
        </w:rPr>
        <w:t xml:space="preserve">Новосибирской области </w:t>
      </w:r>
      <w:r w:rsidRPr="00E3461D">
        <w:rPr>
          <w:rFonts w:eastAsia="Calibri"/>
          <w:sz w:val="28"/>
          <w:szCs w:val="28"/>
          <w:lang w:eastAsia="en-US"/>
        </w:rPr>
        <w:tab/>
      </w:r>
      <w:r w:rsidRPr="00E3461D">
        <w:rPr>
          <w:rFonts w:eastAsia="Calibri"/>
          <w:sz w:val="28"/>
          <w:szCs w:val="28"/>
          <w:lang w:eastAsia="en-US"/>
        </w:rPr>
        <w:tab/>
      </w:r>
      <w:r w:rsidRPr="00E3461D">
        <w:rPr>
          <w:rFonts w:eastAsia="Calibri"/>
          <w:sz w:val="28"/>
          <w:szCs w:val="28"/>
          <w:lang w:eastAsia="en-US"/>
        </w:rPr>
        <w:tab/>
        <w:t xml:space="preserve">        Венгеровского района</w:t>
      </w:r>
    </w:p>
    <w:p w:rsidR="00E3461D" w:rsidRPr="00E3461D" w:rsidRDefault="00E3461D" w:rsidP="00E3461D">
      <w:pPr>
        <w:jc w:val="both"/>
        <w:rPr>
          <w:rFonts w:eastAsia="Calibri"/>
          <w:bCs/>
          <w:sz w:val="28"/>
          <w:szCs w:val="28"/>
          <w:lang w:eastAsia="en-US"/>
        </w:rPr>
      </w:pPr>
      <w:r w:rsidRPr="00E3461D">
        <w:rPr>
          <w:rFonts w:eastAsia="Calibri"/>
          <w:sz w:val="28"/>
          <w:szCs w:val="28"/>
          <w:lang w:eastAsia="en-US"/>
        </w:rPr>
        <w:t xml:space="preserve">                                                                               Новосибирской области</w:t>
      </w:r>
      <w:r w:rsidRPr="00E3461D">
        <w:rPr>
          <w:rFonts w:eastAsia="Calibri"/>
          <w:sz w:val="28"/>
          <w:szCs w:val="28"/>
          <w:lang w:eastAsia="en-US"/>
        </w:rPr>
        <w:tab/>
      </w:r>
      <w:r w:rsidRPr="00E3461D">
        <w:rPr>
          <w:rFonts w:eastAsia="Calibri"/>
          <w:sz w:val="28"/>
          <w:szCs w:val="28"/>
          <w:lang w:eastAsia="en-US"/>
        </w:rPr>
        <w:tab/>
      </w:r>
      <w:r w:rsidRPr="00E3461D">
        <w:rPr>
          <w:rFonts w:eastAsia="Calibri"/>
          <w:sz w:val="28"/>
          <w:szCs w:val="28"/>
          <w:lang w:eastAsia="en-US"/>
        </w:rPr>
        <w:tab/>
      </w:r>
      <w:r w:rsidRPr="00E3461D">
        <w:rPr>
          <w:rFonts w:eastAsia="Calibri"/>
          <w:sz w:val="28"/>
          <w:szCs w:val="28"/>
          <w:lang w:eastAsia="en-US"/>
        </w:rPr>
        <w:tab/>
        <w:t xml:space="preserve">  </w:t>
      </w:r>
    </w:p>
    <w:p w:rsidR="00951E9F" w:rsidRPr="007D039A" w:rsidRDefault="00E3461D" w:rsidP="007D039A">
      <w:pPr>
        <w:jc w:val="both"/>
        <w:rPr>
          <w:rFonts w:eastAsia="Calibri"/>
          <w:sz w:val="28"/>
          <w:szCs w:val="28"/>
          <w:lang w:eastAsia="en-US"/>
        </w:rPr>
      </w:pPr>
      <w:r w:rsidRPr="00E3461D">
        <w:rPr>
          <w:rFonts w:eastAsia="Calibri"/>
          <w:bCs/>
          <w:sz w:val="28"/>
          <w:szCs w:val="28"/>
          <w:lang w:eastAsia="en-US"/>
        </w:rPr>
        <w:t xml:space="preserve">                             С.Н.Черных                               </w:t>
      </w:r>
      <w:r>
        <w:rPr>
          <w:rFonts w:eastAsia="Calibri"/>
          <w:bCs/>
          <w:sz w:val="28"/>
          <w:szCs w:val="28"/>
          <w:lang w:eastAsia="en-US"/>
        </w:rPr>
        <w:t xml:space="preserve">                              </w:t>
      </w:r>
      <w:r w:rsidRPr="00E3461D">
        <w:rPr>
          <w:rFonts w:eastAsia="Calibri"/>
          <w:bCs/>
          <w:sz w:val="28"/>
          <w:szCs w:val="28"/>
          <w:lang w:eastAsia="en-US"/>
        </w:rPr>
        <w:t>В.Н.Никулич</w:t>
      </w:r>
      <w:r w:rsidR="00951E9F">
        <w:rPr>
          <w:sz w:val="28"/>
          <w:szCs w:val="28"/>
        </w:rPr>
        <w:t xml:space="preserve">                                                                         </w:t>
      </w:r>
      <w:r>
        <w:rPr>
          <w:sz w:val="28"/>
          <w:szCs w:val="28"/>
        </w:rPr>
        <w:t xml:space="preserve">        </w:t>
      </w:r>
    </w:p>
    <w:sectPr w:rsidR="00951E9F" w:rsidRPr="007D039A" w:rsidSect="00C96582">
      <w:headerReference w:type="even" r:id="rId8"/>
      <w:pgSz w:w="11906" w:h="16838"/>
      <w:pgMar w:top="567" w:right="849"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E8F" w:rsidRDefault="00536E8F">
      <w:r>
        <w:separator/>
      </w:r>
    </w:p>
  </w:endnote>
  <w:endnote w:type="continuationSeparator" w:id="0">
    <w:p w:rsidR="00536E8F" w:rsidRDefault="0053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E8F" w:rsidRDefault="00536E8F">
      <w:r>
        <w:separator/>
      </w:r>
    </w:p>
  </w:footnote>
  <w:footnote w:type="continuationSeparator" w:id="0">
    <w:p w:rsidR="00536E8F" w:rsidRDefault="00536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D40" w:rsidRDefault="00EA6D40" w:rsidP="00CB277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A6D40" w:rsidRDefault="00EA6D4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262B6"/>
    <w:multiLevelType w:val="hybridMultilevel"/>
    <w:tmpl w:val="0F8004F6"/>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426854"/>
    <w:multiLevelType w:val="hybridMultilevel"/>
    <w:tmpl w:val="5964E2FE"/>
    <w:lvl w:ilvl="0" w:tplc="0419000F">
      <w:start w:val="1"/>
      <w:numFmt w:val="decimal"/>
      <w:lvlText w:val="%1."/>
      <w:lvlJc w:val="left"/>
      <w:pPr>
        <w:tabs>
          <w:tab w:val="num" w:pos="720"/>
        </w:tabs>
        <w:ind w:left="720" w:hanging="360"/>
      </w:pPr>
      <w:rPr>
        <w:rFonts w:hint="default"/>
      </w:rPr>
    </w:lvl>
    <w:lvl w:ilvl="1" w:tplc="CA6C18D2">
      <w:start w:val="2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E15280"/>
    <w:multiLevelType w:val="hybridMultilevel"/>
    <w:tmpl w:val="FCD4D30C"/>
    <w:lvl w:ilvl="0" w:tplc="2C16C632">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32D2643A"/>
    <w:multiLevelType w:val="hybridMultilevel"/>
    <w:tmpl w:val="B2E225F4"/>
    <w:lvl w:ilvl="0" w:tplc="A27AC246">
      <w:start w:val="1"/>
      <w:numFmt w:val="decimal"/>
      <w:lvlText w:val="%1."/>
      <w:lvlJc w:val="left"/>
      <w:pPr>
        <w:tabs>
          <w:tab w:val="num" w:pos="1425"/>
        </w:tabs>
        <w:ind w:left="1425" w:hanging="76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15:restartNumberingAfterBreak="0">
    <w:nsid w:val="332A2171"/>
    <w:multiLevelType w:val="hybridMultilevel"/>
    <w:tmpl w:val="E08E416A"/>
    <w:lvl w:ilvl="0" w:tplc="634854D4">
      <w:start w:val="1"/>
      <w:numFmt w:val="decimal"/>
      <w:lvlText w:val="%1."/>
      <w:lvlJc w:val="left"/>
      <w:pPr>
        <w:ind w:left="10633" w:hanging="992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7921F8"/>
    <w:multiLevelType w:val="multilevel"/>
    <w:tmpl w:val="B0948DE4"/>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EC10FCE"/>
    <w:multiLevelType w:val="hybridMultilevel"/>
    <w:tmpl w:val="1FE293FC"/>
    <w:lvl w:ilvl="0" w:tplc="E2FEBF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FA3AA5"/>
    <w:multiLevelType w:val="hybridMultilevel"/>
    <w:tmpl w:val="6A42C036"/>
    <w:lvl w:ilvl="0" w:tplc="04190011">
      <w:start w:val="1"/>
      <w:numFmt w:val="decimal"/>
      <w:lvlText w:val="%1)"/>
      <w:lvlJc w:val="left"/>
      <w:pPr>
        <w:tabs>
          <w:tab w:val="num" w:pos="720"/>
        </w:tabs>
        <w:ind w:left="720" w:hanging="360"/>
      </w:pPr>
      <w:rPr>
        <w:rFonts w:hint="default"/>
      </w:rPr>
    </w:lvl>
    <w:lvl w:ilvl="1" w:tplc="7E169CFE">
      <w:start w:val="1"/>
      <w:numFmt w:val="decimal"/>
      <w:lvlText w:val="%2."/>
      <w:lvlJc w:val="left"/>
      <w:pPr>
        <w:tabs>
          <w:tab w:val="num" w:pos="2256"/>
        </w:tabs>
        <w:ind w:left="2256" w:hanging="1176"/>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3"/>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64"/>
    <w:rsid w:val="000062ED"/>
    <w:rsid w:val="00013196"/>
    <w:rsid w:val="00014F8F"/>
    <w:rsid w:val="000265E6"/>
    <w:rsid w:val="0002733B"/>
    <w:rsid w:val="0003235B"/>
    <w:rsid w:val="00033232"/>
    <w:rsid w:val="00042BD8"/>
    <w:rsid w:val="00045D6D"/>
    <w:rsid w:val="00047A04"/>
    <w:rsid w:val="0005504C"/>
    <w:rsid w:val="000558FE"/>
    <w:rsid w:val="00057E8B"/>
    <w:rsid w:val="0006070F"/>
    <w:rsid w:val="00060862"/>
    <w:rsid w:val="00060A65"/>
    <w:rsid w:val="00061F6E"/>
    <w:rsid w:val="00064F4F"/>
    <w:rsid w:val="00066CFB"/>
    <w:rsid w:val="000713CF"/>
    <w:rsid w:val="00072002"/>
    <w:rsid w:val="00075726"/>
    <w:rsid w:val="00096130"/>
    <w:rsid w:val="000A439D"/>
    <w:rsid w:val="000A452A"/>
    <w:rsid w:val="000C287A"/>
    <w:rsid w:val="000C4C2F"/>
    <w:rsid w:val="000C5106"/>
    <w:rsid w:val="000C58E7"/>
    <w:rsid w:val="000D15B0"/>
    <w:rsid w:val="000D1AAC"/>
    <w:rsid w:val="000D2372"/>
    <w:rsid w:val="000E1207"/>
    <w:rsid w:val="000E4445"/>
    <w:rsid w:val="000F3F87"/>
    <w:rsid w:val="000F5CBF"/>
    <w:rsid w:val="00102585"/>
    <w:rsid w:val="00111728"/>
    <w:rsid w:val="0011713E"/>
    <w:rsid w:val="00123427"/>
    <w:rsid w:val="00124474"/>
    <w:rsid w:val="00133A16"/>
    <w:rsid w:val="00133EAC"/>
    <w:rsid w:val="00136E17"/>
    <w:rsid w:val="0014120A"/>
    <w:rsid w:val="00143F2D"/>
    <w:rsid w:val="00145E85"/>
    <w:rsid w:val="0015012A"/>
    <w:rsid w:val="00153D58"/>
    <w:rsid w:val="00155E56"/>
    <w:rsid w:val="0015716C"/>
    <w:rsid w:val="00160257"/>
    <w:rsid w:val="00160CC4"/>
    <w:rsid w:val="00170A16"/>
    <w:rsid w:val="001812E0"/>
    <w:rsid w:val="001829E8"/>
    <w:rsid w:val="00185D65"/>
    <w:rsid w:val="001957B0"/>
    <w:rsid w:val="001A34DD"/>
    <w:rsid w:val="001A5642"/>
    <w:rsid w:val="001C749A"/>
    <w:rsid w:val="001D0909"/>
    <w:rsid w:val="001D250D"/>
    <w:rsid w:val="001D6A4F"/>
    <w:rsid w:val="001E7CE2"/>
    <w:rsid w:val="001F117A"/>
    <w:rsid w:val="001F31C1"/>
    <w:rsid w:val="001F5733"/>
    <w:rsid w:val="001F5B4D"/>
    <w:rsid w:val="001F69E7"/>
    <w:rsid w:val="0020001F"/>
    <w:rsid w:val="00204DBB"/>
    <w:rsid w:val="00206665"/>
    <w:rsid w:val="00223D8F"/>
    <w:rsid w:val="00226D6C"/>
    <w:rsid w:val="0022722E"/>
    <w:rsid w:val="0023011A"/>
    <w:rsid w:val="002320DB"/>
    <w:rsid w:val="00242313"/>
    <w:rsid w:val="00242C6B"/>
    <w:rsid w:val="002461AA"/>
    <w:rsid w:val="002516CE"/>
    <w:rsid w:val="002564ED"/>
    <w:rsid w:val="002567BA"/>
    <w:rsid w:val="002605CE"/>
    <w:rsid w:val="0026511F"/>
    <w:rsid w:val="002677A0"/>
    <w:rsid w:val="0027379A"/>
    <w:rsid w:val="00276BF1"/>
    <w:rsid w:val="00286524"/>
    <w:rsid w:val="00290D2E"/>
    <w:rsid w:val="00293512"/>
    <w:rsid w:val="002A4F5C"/>
    <w:rsid w:val="002A5FD5"/>
    <w:rsid w:val="002B03B0"/>
    <w:rsid w:val="002B2C52"/>
    <w:rsid w:val="002D05CC"/>
    <w:rsid w:val="002D0D2D"/>
    <w:rsid w:val="002E4C6E"/>
    <w:rsid w:val="002F1737"/>
    <w:rsid w:val="002F3522"/>
    <w:rsid w:val="002F7CE7"/>
    <w:rsid w:val="00300E1F"/>
    <w:rsid w:val="00300FD5"/>
    <w:rsid w:val="00314316"/>
    <w:rsid w:val="00343490"/>
    <w:rsid w:val="00351EA5"/>
    <w:rsid w:val="003532BE"/>
    <w:rsid w:val="003558DC"/>
    <w:rsid w:val="003611C6"/>
    <w:rsid w:val="00361705"/>
    <w:rsid w:val="00363397"/>
    <w:rsid w:val="00370AD1"/>
    <w:rsid w:val="0037558E"/>
    <w:rsid w:val="00380D37"/>
    <w:rsid w:val="00380F2C"/>
    <w:rsid w:val="00393B2C"/>
    <w:rsid w:val="003940A3"/>
    <w:rsid w:val="00397297"/>
    <w:rsid w:val="00397D7C"/>
    <w:rsid w:val="003A055C"/>
    <w:rsid w:val="003A46C3"/>
    <w:rsid w:val="003A7294"/>
    <w:rsid w:val="003A75A7"/>
    <w:rsid w:val="003B25ED"/>
    <w:rsid w:val="003B7467"/>
    <w:rsid w:val="003C1357"/>
    <w:rsid w:val="003C1E85"/>
    <w:rsid w:val="003C5F80"/>
    <w:rsid w:val="003E02ED"/>
    <w:rsid w:val="003E031F"/>
    <w:rsid w:val="003E274A"/>
    <w:rsid w:val="003E3064"/>
    <w:rsid w:val="003E3402"/>
    <w:rsid w:val="003E3ACC"/>
    <w:rsid w:val="003F20D3"/>
    <w:rsid w:val="003F20E5"/>
    <w:rsid w:val="003F4B3A"/>
    <w:rsid w:val="004067EA"/>
    <w:rsid w:val="004142A2"/>
    <w:rsid w:val="004153D7"/>
    <w:rsid w:val="0042042A"/>
    <w:rsid w:val="0042561E"/>
    <w:rsid w:val="0043610E"/>
    <w:rsid w:val="004369EC"/>
    <w:rsid w:val="0044222A"/>
    <w:rsid w:val="00444379"/>
    <w:rsid w:val="00450A84"/>
    <w:rsid w:val="004533A3"/>
    <w:rsid w:val="0045557E"/>
    <w:rsid w:val="00456418"/>
    <w:rsid w:val="004615ED"/>
    <w:rsid w:val="00463646"/>
    <w:rsid w:val="0046453D"/>
    <w:rsid w:val="004645BA"/>
    <w:rsid w:val="00473134"/>
    <w:rsid w:val="004816FF"/>
    <w:rsid w:val="004834A1"/>
    <w:rsid w:val="00484AB3"/>
    <w:rsid w:val="00491143"/>
    <w:rsid w:val="00492C20"/>
    <w:rsid w:val="004949B4"/>
    <w:rsid w:val="00495C2F"/>
    <w:rsid w:val="00496A88"/>
    <w:rsid w:val="004975FC"/>
    <w:rsid w:val="004A0E91"/>
    <w:rsid w:val="004B68AF"/>
    <w:rsid w:val="004B7CB1"/>
    <w:rsid w:val="004C0351"/>
    <w:rsid w:val="004C12DC"/>
    <w:rsid w:val="004C1B0E"/>
    <w:rsid w:val="004C71FE"/>
    <w:rsid w:val="004D1E34"/>
    <w:rsid w:val="004D25F6"/>
    <w:rsid w:val="004D47C0"/>
    <w:rsid w:val="004D7E14"/>
    <w:rsid w:val="004E2258"/>
    <w:rsid w:val="004E4939"/>
    <w:rsid w:val="004F1355"/>
    <w:rsid w:val="004F2E86"/>
    <w:rsid w:val="004F7CE2"/>
    <w:rsid w:val="005019DA"/>
    <w:rsid w:val="00501B78"/>
    <w:rsid w:val="00506D67"/>
    <w:rsid w:val="005135F5"/>
    <w:rsid w:val="00513607"/>
    <w:rsid w:val="005146D2"/>
    <w:rsid w:val="00521467"/>
    <w:rsid w:val="005227EC"/>
    <w:rsid w:val="00523212"/>
    <w:rsid w:val="00531DB6"/>
    <w:rsid w:val="00532CE1"/>
    <w:rsid w:val="00536E8F"/>
    <w:rsid w:val="005424C1"/>
    <w:rsid w:val="00544B54"/>
    <w:rsid w:val="0054637C"/>
    <w:rsid w:val="00551239"/>
    <w:rsid w:val="005547F8"/>
    <w:rsid w:val="00565B60"/>
    <w:rsid w:val="00570820"/>
    <w:rsid w:val="00573782"/>
    <w:rsid w:val="005754DB"/>
    <w:rsid w:val="00584759"/>
    <w:rsid w:val="00592D18"/>
    <w:rsid w:val="005944CF"/>
    <w:rsid w:val="005B3172"/>
    <w:rsid w:val="005B4142"/>
    <w:rsid w:val="005C1790"/>
    <w:rsid w:val="005C61DD"/>
    <w:rsid w:val="005C7A42"/>
    <w:rsid w:val="005D54E5"/>
    <w:rsid w:val="005E1921"/>
    <w:rsid w:val="005E2419"/>
    <w:rsid w:val="005F1B46"/>
    <w:rsid w:val="005F26C7"/>
    <w:rsid w:val="00600DBB"/>
    <w:rsid w:val="00600E92"/>
    <w:rsid w:val="0060588C"/>
    <w:rsid w:val="006061C0"/>
    <w:rsid w:val="00606E32"/>
    <w:rsid w:val="0061410A"/>
    <w:rsid w:val="00614B21"/>
    <w:rsid w:val="00620398"/>
    <w:rsid w:val="00624F14"/>
    <w:rsid w:val="006253D0"/>
    <w:rsid w:val="006314DB"/>
    <w:rsid w:val="00631CB8"/>
    <w:rsid w:val="0063468A"/>
    <w:rsid w:val="006360BE"/>
    <w:rsid w:val="00657697"/>
    <w:rsid w:val="00661636"/>
    <w:rsid w:val="00661678"/>
    <w:rsid w:val="006631F2"/>
    <w:rsid w:val="0066532D"/>
    <w:rsid w:val="006668C8"/>
    <w:rsid w:val="00666ADD"/>
    <w:rsid w:val="00667714"/>
    <w:rsid w:val="00673116"/>
    <w:rsid w:val="00673F86"/>
    <w:rsid w:val="00674EC9"/>
    <w:rsid w:val="0067780A"/>
    <w:rsid w:val="00684404"/>
    <w:rsid w:val="0068661A"/>
    <w:rsid w:val="00686F13"/>
    <w:rsid w:val="00693388"/>
    <w:rsid w:val="00693D38"/>
    <w:rsid w:val="00694248"/>
    <w:rsid w:val="00694391"/>
    <w:rsid w:val="006A00F5"/>
    <w:rsid w:val="006A2E3A"/>
    <w:rsid w:val="006A319C"/>
    <w:rsid w:val="006A4537"/>
    <w:rsid w:val="006A4696"/>
    <w:rsid w:val="006B418A"/>
    <w:rsid w:val="006C4580"/>
    <w:rsid w:val="006C67F5"/>
    <w:rsid w:val="006C69EA"/>
    <w:rsid w:val="006D1D8E"/>
    <w:rsid w:val="006E227C"/>
    <w:rsid w:val="006E5684"/>
    <w:rsid w:val="006E5D69"/>
    <w:rsid w:val="006E679C"/>
    <w:rsid w:val="006E7912"/>
    <w:rsid w:val="006F0434"/>
    <w:rsid w:val="006F13C1"/>
    <w:rsid w:val="006F28F3"/>
    <w:rsid w:val="00710500"/>
    <w:rsid w:val="00711DEF"/>
    <w:rsid w:val="007137AD"/>
    <w:rsid w:val="0071684D"/>
    <w:rsid w:val="007170F4"/>
    <w:rsid w:val="007327B0"/>
    <w:rsid w:val="00733BA3"/>
    <w:rsid w:val="00736EEE"/>
    <w:rsid w:val="00737634"/>
    <w:rsid w:val="00741171"/>
    <w:rsid w:val="00742457"/>
    <w:rsid w:val="007471A5"/>
    <w:rsid w:val="007478D7"/>
    <w:rsid w:val="00747CC2"/>
    <w:rsid w:val="00761091"/>
    <w:rsid w:val="00764EFA"/>
    <w:rsid w:val="00766CE4"/>
    <w:rsid w:val="007679E2"/>
    <w:rsid w:val="00770488"/>
    <w:rsid w:val="00771083"/>
    <w:rsid w:val="0077357A"/>
    <w:rsid w:val="007748B8"/>
    <w:rsid w:val="007876F7"/>
    <w:rsid w:val="00790456"/>
    <w:rsid w:val="007919EA"/>
    <w:rsid w:val="007A3A43"/>
    <w:rsid w:val="007A52A8"/>
    <w:rsid w:val="007B23F3"/>
    <w:rsid w:val="007C1661"/>
    <w:rsid w:val="007C69AF"/>
    <w:rsid w:val="007D039A"/>
    <w:rsid w:val="007D32CA"/>
    <w:rsid w:val="007D4D2D"/>
    <w:rsid w:val="007E2D78"/>
    <w:rsid w:val="007E3D61"/>
    <w:rsid w:val="007E756D"/>
    <w:rsid w:val="007F0746"/>
    <w:rsid w:val="00804A9A"/>
    <w:rsid w:val="00805CCA"/>
    <w:rsid w:val="0082442A"/>
    <w:rsid w:val="00824540"/>
    <w:rsid w:val="00825531"/>
    <w:rsid w:val="008267F3"/>
    <w:rsid w:val="008334B6"/>
    <w:rsid w:val="00844A67"/>
    <w:rsid w:val="008628A6"/>
    <w:rsid w:val="00864486"/>
    <w:rsid w:val="00871770"/>
    <w:rsid w:val="00871C63"/>
    <w:rsid w:val="008763B5"/>
    <w:rsid w:val="00890DAE"/>
    <w:rsid w:val="00893F63"/>
    <w:rsid w:val="00897322"/>
    <w:rsid w:val="008A0DE5"/>
    <w:rsid w:val="008A10B7"/>
    <w:rsid w:val="008A1492"/>
    <w:rsid w:val="008A33A4"/>
    <w:rsid w:val="008B053B"/>
    <w:rsid w:val="008B5873"/>
    <w:rsid w:val="008B6D11"/>
    <w:rsid w:val="008C065E"/>
    <w:rsid w:val="008D1B65"/>
    <w:rsid w:val="008D1F87"/>
    <w:rsid w:val="008D419B"/>
    <w:rsid w:val="008D58F8"/>
    <w:rsid w:val="008E0576"/>
    <w:rsid w:val="00900F76"/>
    <w:rsid w:val="00901FCA"/>
    <w:rsid w:val="009044FE"/>
    <w:rsid w:val="009108C5"/>
    <w:rsid w:val="0092552A"/>
    <w:rsid w:val="0093102D"/>
    <w:rsid w:val="00931BEF"/>
    <w:rsid w:val="00951E9F"/>
    <w:rsid w:val="00952228"/>
    <w:rsid w:val="00961BB5"/>
    <w:rsid w:val="00965AB5"/>
    <w:rsid w:val="00971913"/>
    <w:rsid w:val="009725DB"/>
    <w:rsid w:val="0097730D"/>
    <w:rsid w:val="009816E8"/>
    <w:rsid w:val="00981781"/>
    <w:rsid w:val="00981CAF"/>
    <w:rsid w:val="009837D2"/>
    <w:rsid w:val="00990282"/>
    <w:rsid w:val="00991BD2"/>
    <w:rsid w:val="009934EF"/>
    <w:rsid w:val="009941F4"/>
    <w:rsid w:val="009944D7"/>
    <w:rsid w:val="009961BF"/>
    <w:rsid w:val="009978AF"/>
    <w:rsid w:val="00997D8F"/>
    <w:rsid w:val="009A30F0"/>
    <w:rsid w:val="009A38EA"/>
    <w:rsid w:val="009B019A"/>
    <w:rsid w:val="009B2249"/>
    <w:rsid w:val="009B6269"/>
    <w:rsid w:val="009C03AD"/>
    <w:rsid w:val="009C4FDF"/>
    <w:rsid w:val="009E3B8F"/>
    <w:rsid w:val="009F1E7A"/>
    <w:rsid w:val="009F6999"/>
    <w:rsid w:val="00A03625"/>
    <w:rsid w:val="00A1081A"/>
    <w:rsid w:val="00A171AB"/>
    <w:rsid w:val="00A1774C"/>
    <w:rsid w:val="00A21329"/>
    <w:rsid w:val="00A22730"/>
    <w:rsid w:val="00A22B3B"/>
    <w:rsid w:val="00A30EC0"/>
    <w:rsid w:val="00A3424F"/>
    <w:rsid w:val="00A476E1"/>
    <w:rsid w:val="00A5569F"/>
    <w:rsid w:val="00A558D6"/>
    <w:rsid w:val="00A55A19"/>
    <w:rsid w:val="00A5703F"/>
    <w:rsid w:val="00A6077A"/>
    <w:rsid w:val="00A73E6E"/>
    <w:rsid w:val="00A74E67"/>
    <w:rsid w:val="00A7626A"/>
    <w:rsid w:val="00A77E79"/>
    <w:rsid w:val="00A968FA"/>
    <w:rsid w:val="00A97946"/>
    <w:rsid w:val="00AA427A"/>
    <w:rsid w:val="00AA7EAD"/>
    <w:rsid w:val="00AC0758"/>
    <w:rsid w:val="00AC26B7"/>
    <w:rsid w:val="00AC50B8"/>
    <w:rsid w:val="00AD170E"/>
    <w:rsid w:val="00AD5CF4"/>
    <w:rsid w:val="00AE24F7"/>
    <w:rsid w:val="00AE595B"/>
    <w:rsid w:val="00AE63F6"/>
    <w:rsid w:val="00AF1D7A"/>
    <w:rsid w:val="00AF2EBA"/>
    <w:rsid w:val="00B002A0"/>
    <w:rsid w:val="00B00B67"/>
    <w:rsid w:val="00B00F8C"/>
    <w:rsid w:val="00B0225C"/>
    <w:rsid w:val="00B042F1"/>
    <w:rsid w:val="00B0624A"/>
    <w:rsid w:val="00B075EA"/>
    <w:rsid w:val="00B22150"/>
    <w:rsid w:val="00B24C07"/>
    <w:rsid w:val="00B31AB2"/>
    <w:rsid w:val="00B36F5D"/>
    <w:rsid w:val="00B5067B"/>
    <w:rsid w:val="00B62DBB"/>
    <w:rsid w:val="00B638A4"/>
    <w:rsid w:val="00B64524"/>
    <w:rsid w:val="00B707D1"/>
    <w:rsid w:val="00B71972"/>
    <w:rsid w:val="00B918D6"/>
    <w:rsid w:val="00B94CE7"/>
    <w:rsid w:val="00B95CEF"/>
    <w:rsid w:val="00BA076F"/>
    <w:rsid w:val="00BA4FB6"/>
    <w:rsid w:val="00BA7D9A"/>
    <w:rsid w:val="00BB10D0"/>
    <w:rsid w:val="00BB1C06"/>
    <w:rsid w:val="00BB3B9C"/>
    <w:rsid w:val="00BB54CC"/>
    <w:rsid w:val="00BC0443"/>
    <w:rsid w:val="00BC13D3"/>
    <w:rsid w:val="00BD2734"/>
    <w:rsid w:val="00BD4FC4"/>
    <w:rsid w:val="00BE2AEE"/>
    <w:rsid w:val="00BE38CD"/>
    <w:rsid w:val="00BE4067"/>
    <w:rsid w:val="00BE6F16"/>
    <w:rsid w:val="00BF49CE"/>
    <w:rsid w:val="00C003CB"/>
    <w:rsid w:val="00C013A5"/>
    <w:rsid w:val="00C04927"/>
    <w:rsid w:val="00C12307"/>
    <w:rsid w:val="00C128A5"/>
    <w:rsid w:val="00C12E3E"/>
    <w:rsid w:val="00C15690"/>
    <w:rsid w:val="00C16651"/>
    <w:rsid w:val="00C174CC"/>
    <w:rsid w:val="00C21410"/>
    <w:rsid w:val="00C27ADC"/>
    <w:rsid w:val="00C30C98"/>
    <w:rsid w:val="00C31235"/>
    <w:rsid w:val="00C31710"/>
    <w:rsid w:val="00C369E5"/>
    <w:rsid w:val="00C4649C"/>
    <w:rsid w:val="00C52292"/>
    <w:rsid w:val="00C5319F"/>
    <w:rsid w:val="00C60070"/>
    <w:rsid w:val="00C6732A"/>
    <w:rsid w:val="00C8382D"/>
    <w:rsid w:val="00C85427"/>
    <w:rsid w:val="00C85B61"/>
    <w:rsid w:val="00C86B5D"/>
    <w:rsid w:val="00C907CB"/>
    <w:rsid w:val="00C90837"/>
    <w:rsid w:val="00C928C6"/>
    <w:rsid w:val="00C96582"/>
    <w:rsid w:val="00C96F9B"/>
    <w:rsid w:val="00CA1821"/>
    <w:rsid w:val="00CA5AE5"/>
    <w:rsid w:val="00CB2772"/>
    <w:rsid w:val="00CC60C6"/>
    <w:rsid w:val="00CC70A3"/>
    <w:rsid w:val="00CD7BD3"/>
    <w:rsid w:val="00CD7D69"/>
    <w:rsid w:val="00CF3719"/>
    <w:rsid w:val="00CF6E87"/>
    <w:rsid w:val="00CF7924"/>
    <w:rsid w:val="00D0009B"/>
    <w:rsid w:val="00D04AC2"/>
    <w:rsid w:val="00D04BBE"/>
    <w:rsid w:val="00D052EE"/>
    <w:rsid w:val="00D07820"/>
    <w:rsid w:val="00D1419F"/>
    <w:rsid w:val="00D170F6"/>
    <w:rsid w:val="00D2054A"/>
    <w:rsid w:val="00D33F82"/>
    <w:rsid w:val="00D3457E"/>
    <w:rsid w:val="00D34735"/>
    <w:rsid w:val="00D44E11"/>
    <w:rsid w:val="00D505E1"/>
    <w:rsid w:val="00D528BE"/>
    <w:rsid w:val="00D5626B"/>
    <w:rsid w:val="00D65E1E"/>
    <w:rsid w:val="00D66B8A"/>
    <w:rsid w:val="00D75170"/>
    <w:rsid w:val="00D80C0B"/>
    <w:rsid w:val="00D86D54"/>
    <w:rsid w:val="00D91053"/>
    <w:rsid w:val="00D93179"/>
    <w:rsid w:val="00DA019B"/>
    <w:rsid w:val="00DA4A95"/>
    <w:rsid w:val="00DB0A85"/>
    <w:rsid w:val="00DB2FD9"/>
    <w:rsid w:val="00DB3CB5"/>
    <w:rsid w:val="00DC24D0"/>
    <w:rsid w:val="00DC7100"/>
    <w:rsid w:val="00DC7A95"/>
    <w:rsid w:val="00DD3DFA"/>
    <w:rsid w:val="00DD5AEA"/>
    <w:rsid w:val="00DD603D"/>
    <w:rsid w:val="00DF1DE7"/>
    <w:rsid w:val="00E00DF0"/>
    <w:rsid w:val="00E017CA"/>
    <w:rsid w:val="00E06FCC"/>
    <w:rsid w:val="00E11700"/>
    <w:rsid w:val="00E159DC"/>
    <w:rsid w:val="00E16551"/>
    <w:rsid w:val="00E2267D"/>
    <w:rsid w:val="00E22F38"/>
    <w:rsid w:val="00E249CE"/>
    <w:rsid w:val="00E24B68"/>
    <w:rsid w:val="00E322C8"/>
    <w:rsid w:val="00E3461D"/>
    <w:rsid w:val="00E419B1"/>
    <w:rsid w:val="00E558BA"/>
    <w:rsid w:val="00E57874"/>
    <w:rsid w:val="00E63B53"/>
    <w:rsid w:val="00E63BEC"/>
    <w:rsid w:val="00E65C35"/>
    <w:rsid w:val="00E71CDD"/>
    <w:rsid w:val="00E758D2"/>
    <w:rsid w:val="00E77893"/>
    <w:rsid w:val="00E8015F"/>
    <w:rsid w:val="00E91536"/>
    <w:rsid w:val="00E92768"/>
    <w:rsid w:val="00E93B89"/>
    <w:rsid w:val="00E95A28"/>
    <w:rsid w:val="00E95BBA"/>
    <w:rsid w:val="00E9691C"/>
    <w:rsid w:val="00EA43D3"/>
    <w:rsid w:val="00EA6D40"/>
    <w:rsid w:val="00EB28D9"/>
    <w:rsid w:val="00EB43E2"/>
    <w:rsid w:val="00EB5379"/>
    <w:rsid w:val="00EC3579"/>
    <w:rsid w:val="00EC77F1"/>
    <w:rsid w:val="00ED2500"/>
    <w:rsid w:val="00ED7164"/>
    <w:rsid w:val="00ED7A7D"/>
    <w:rsid w:val="00EE16F7"/>
    <w:rsid w:val="00EE2A80"/>
    <w:rsid w:val="00EE7CFB"/>
    <w:rsid w:val="00EF21D8"/>
    <w:rsid w:val="00EF4537"/>
    <w:rsid w:val="00EF6891"/>
    <w:rsid w:val="00F13883"/>
    <w:rsid w:val="00F13BC5"/>
    <w:rsid w:val="00F2226E"/>
    <w:rsid w:val="00F26102"/>
    <w:rsid w:val="00F27140"/>
    <w:rsid w:val="00F33B8C"/>
    <w:rsid w:val="00F35F75"/>
    <w:rsid w:val="00F4353A"/>
    <w:rsid w:val="00F55361"/>
    <w:rsid w:val="00F63210"/>
    <w:rsid w:val="00F66622"/>
    <w:rsid w:val="00F8051E"/>
    <w:rsid w:val="00F82CD7"/>
    <w:rsid w:val="00F840E3"/>
    <w:rsid w:val="00F8764C"/>
    <w:rsid w:val="00F92BFF"/>
    <w:rsid w:val="00FA4EED"/>
    <w:rsid w:val="00FB1161"/>
    <w:rsid w:val="00FB1608"/>
    <w:rsid w:val="00FB2AE2"/>
    <w:rsid w:val="00FB33E3"/>
    <w:rsid w:val="00FB42DB"/>
    <w:rsid w:val="00FB6B65"/>
    <w:rsid w:val="00FC2790"/>
    <w:rsid w:val="00FC2E46"/>
    <w:rsid w:val="00FC5D2C"/>
    <w:rsid w:val="00FC6BBD"/>
    <w:rsid w:val="00FC7A09"/>
    <w:rsid w:val="00FD15B9"/>
    <w:rsid w:val="00FD71C7"/>
    <w:rsid w:val="00FE5043"/>
    <w:rsid w:val="00FE5855"/>
    <w:rsid w:val="00FF1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A3E178-1B25-43B8-B9C6-E4F49E06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164"/>
    <w:rPr>
      <w:sz w:val="24"/>
      <w:szCs w:val="24"/>
    </w:rPr>
  </w:style>
  <w:style w:type="paragraph" w:styleId="1">
    <w:name w:val="heading 1"/>
    <w:basedOn w:val="a"/>
    <w:next w:val="a"/>
    <w:qFormat/>
    <w:rsid w:val="00FD15B9"/>
    <w:pPr>
      <w:keepNext/>
      <w:spacing w:before="240" w:after="60"/>
      <w:outlineLvl w:val="0"/>
    </w:pPr>
    <w:rPr>
      <w:rFonts w:ascii="Arial" w:hAnsi="Arial" w:cs="Arial"/>
      <w:b/>
      <w:bCs/>
      <w:kern w:val="32"/>
      <w:sz w:val="32"/>
      <w:szCs w:val="32"/>
    </w:rPr>
  </w:style>
  <w:style w:type="paragraph" w:styleId="2">
    <w:name w:val="heading 2"/>
    <w:basedOn w:val="a"/>
    <w:next w:val="a"/>
    <w:qFormat/>
    <w:rsid w:val="00ED7164"/>
    <w:pPr>
      <w:keepNext/>
      <w:ind w:firstLine="720"/>
      <w:jc w:val="center"/>
      <w:outlineLvl w:val="1"/>
    </w:pPr>
    <w:rPr>
      <w:sz w:val="32"/>
      <w:szCs w:val="20"/>
    </w:rPr>
  </w:style>
  <w:style w:type="paragraph" w:styleId="3">
    <w:name w:val="heading 3"/>
    <w:basedOn w:val="a"/>
    <w:next w:val="a"/>
    <w:qFormat/>
    <w:rsid w:val="00544B54"/>
    <w:pPr>
      <w:keepNext/>
      <w:spacing w:before="240" w:after="60"/>
      <w:outlineLvl w:val="2"/>
    </w:pPr>
    <w:rPr>
      <w:rFonts w:ascii="Arial" w:hAnsi="Arial" w:cs="Arial"/>
      <w:b/>
      <w:bCs/>
      <w:sz w:val="26"/>
      <w:szCs w:val="26"/>
    </w:rPr>
  </w:style>
  <w:style w:type="paragraph" w:styleId="6">
    <w:name w:val="heading 6"/>
    <w:basedOn w:val="a"/>
    <w:next w:val="a"/>
    <w:qFormat/>
    <w:rsid w:val="004D47C0"/>
    <w:pPr>
      <w:spacing w:before="240" w:after="60"/>
      <w:outlineLvl w:val="5"/>
    </w:pPr>
    <w:rPr>
      <w:b/>
      <w:bCs/>
      <w:sz w:val="22"/>
      <w:szCs w:val="22"/>
    </w:rPr>
  </w:style>
  <w:style w:type="paragraph" w:styleId="8">
    <w:name w:val="heading 8"/>
    <w:basedOn w:val="a"/>
    <w:next w:val="a"/>
    <w:qFormat/>
    <w:rsid w:val="00AF2EB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44B54"/>
    <w:pPr>
      <w:tabs>
        <w:tab w:val="left" w:pos="720"/>
      </w:tabs>
      <w:ind w:firstLine="709"/>
      <w:jc w:val="both"/>
    </w:pPr>
    <w:rPr>
      <w:sz w:val="28"/>
    </w:rPr>
  </w:style>
  <w:style w:type="paragraph" w:styleId="20">
    <w:name w:val="Body Text 2"/>
    <w:basedOn w:val="a"/>
    <w:rsid w:val="00060A65"/>
    <w:pPr>
      <w:spacing w:after="120" w:line="480" w:lineRule="auto"/>
    </w:pPr>
  </w:style>
  <w:style w:type="paragraph" w:customStyle="1" w:styleId="ConsNormal">
    <w:name w:val="ConsNormal"/>
    <w:rsid w:val="00060A65"/>
    <w:pPr>
      <w:ind w:right="19772" w:firstLine="720"/>
    </w:pPr>
    <w:rPr>
      <w:rFonts w:ascii="Arial" w:hAnsi="Arial"/>
      <w:snapToGrid w:val="0"/>
    </w:rPr>
  </w:style>
  <w:style w:type="paragraph" w:styleId="a5">
    <w:name w:val="Normal (Web)"/>
    <w:basedOn w:val="a"/>
    <w:rsid w:val="00AC0758"/>
    <w:rPr>
      <w:rFonts w:ascii="Verdana" w:hAnsi="Verdana"/>
      <w:sz w:val="16"/>
      <w:szCs w:val="16"/>
    </w:rPr>
  </w:style>
  <w:style w:type="paragraph" w:customStyle="1" w:styleId="text">
    <w:name w:val="text"/>
    <w:basedOn w:val="a"/>
    <w:rsid w:val="0066532D"/>
    <w:pPr>
      <w:spacing w:before="80" w:after="80"/>
      <w:ind w:left="400"/>
    </w:pPr>
    <w:rPr>
      <w:rFonts w:ascii="Arial" w:hAnsi="Arial" w:cs="Arial"/>
      <w:color w:val="000000"/>
      <w:sz w:val="18"/>
      <w:szCs w:val="18"/>
    </w:rPr>
  </w:style>
  <w:style w:type="paragraph" w:styleId="21">
    <w:name w:val="Body Text Indent 2"/>
    <w:basedOn w:val="a"/>
    <w:rsid w:val="00C90837"/>
    <w:pPr>
      <w:spacing w:after="120" w:line="480" w:lineRule="auto"/>
      <w:ind w:left="283"/>
    </w:pPr>
  </w:style>
  <w:style w:type="paragraph" w:customStyle="1" w:styleId="ConsPlusNonformat">
    <w:name w:val="ConsPlusNonformat"/>
    <w:uiPriority w:val="99"/>
    <w:rsid w:val="005F26C7"/>
    <w:pPr>
      <w:widowControl w:val="0"/>
      <w:autoSpaceDE w:val="0"/>
      <w:autoSpaceDN w:val="0"/>
      <w:adjustRightInd w:val="0"/>
    </w:pPr>
    <w:rPr>
      <w:rFonts w:ascii="Courier New" w:hAnsi="Courier New" w:cs="Courier New"/>
    </w:rPr>
  </w:style>
  <w:style w:type="paragraph" w:customStyle="1" w:styleId="ConsPlusNormal">
    <w:name w:val="ConsPlusNormal"/>
    <w:rsid w:val="00124474"/>
    <w:pPr>
      <w:widowControl w:val="0"/>
      <w:autoSpaceDE w:val="0"/>
      <w:autoSpaceDN w:val="0"/>
      <w:adjustRightInd w:val="0"/>
      <w:ind w:firstLine="720"/>
    </w:pPr>
    <w:rPr>
      <w:rFonts w:ascii="Arial" w:hAnsi="Arial" w:cs="Arial"/>
    </w:rPr>
  </w:style>
  <w:style w:type="paragraph" w:styleId="30">
    <w:name w:val="Body Text Indent 3"/>
    <w:basedOn w:val="a"/>
    <w:rsid w:val="0067780A"/>
    <w:pPr>
      <w:spacing w:after="120"/>
      <w:ind w:left="283"/>
    </w:pPr>
    <w:rPr>
      <w:sz w:val="16"/>
      <w:szCs w:val="16"/>
    </w:rPr>
  </w:style>
  <w:style w:type="paragraph" w:styleId="a6">
    <w:name w:val="Body Text"/>
    <w:basedOn w:val="a"/>
    <w:rsid w:val="009961BF"/>
    <w:pPr>
      <w:spacing w:after="120"/>
    </w:pPr>
  </w:style>
  <w:style w:type="paragraph" w:styleId="a7">
    <w:name w:val="header"/>
    <w:basedOn w:val="a"/>
    <w:rsid w:val="0044222A"/>
    <w:pPr>
      <w:tabs>
        <w:tab w:val="center" w:pos="4677"/>
        <w:tab w:val="right" w:pos="9355"/>
      </w:tabs>
    </w:pPr>
  </w:style>
  <w:style w:type="character" w:styleId="a8">
    <w:name w:val="page number"/>
    <w:basedOn w:val="a0"/>
    <w:rsid w:val="0044222A"/>
  </w:style>
  <w:style w:type="paragraph" w:customStyle="1" w:styleId="ph2">
    <w:name w:val="p_h2"/>
    <w:basedOn w:val="a"/>
    <w:rsid w:val="00EC77F1"/>
    <w:pPr>
      <w:spacing w:before="100" w:beforeAutospacing="1" w:after="300" w:line="345" w:lineRule="atLeast"/>
      <w:jc w:val="center"/>
    </w:pPr>
    <w:rPr>
      <w:b/>
      <w:bCs/>
      <w:color w:val="717171"/>
      <w:sz w:val="23"/>
      <w:szCs w:val="23"/>
    </w:rPr>
  </w:style>
  <w:style w:type="paragraph" w:styleId="a9">
    <w:name w:val="Balloon Text"/>
    <w:basedOn w:val="a"/>
    <w:link w:val="aa"/>
    <w:rsid w:val="00C60070"/>
    <w:rPr>
      <w:rFonts w:ascii="Tahoma" w:hAnsi="Tahoma" w:cs="Tahoma"/>
      <w:sz w:val="16"/>
      <w:szCs w:val="16"/>
    </w:rPr>
  </w:style>
  <w:style w:type="character" w:customStyle="1" w:styleId="aa">
    <w:name w:val="Текст выноски Знак"/>
    <w:link w:val="a9"/>
    <w:rsid w:val="00C60070"/>
    <w:rPr>
      <w:rFonts w:ascii="Tahoma" w:hAnsi="Tahoma" w:cs="Tahoma"/>
      <w:sz w:val="16"/>
      <w:szCs w:val="16"/>
    </w:rPr>
  </w:style>
  <w:style w:type="paragraph" w:styleId="ab">
    <w:name w:val="footnote text"/>
    <w:basedOn w:val="a"/>
    <w:link w:val="ac"/>
    <w:rsid w:val="00764EFA"/>
    <w:rPr>
      <w:sz w:val="20"/>
      <w:szCs w:val="20"/>
    </w:rPr>
  </w:style>
  <w:style w:type="character" w:customStyle="1" w:styleId="ac">
    <w:name w:val="Текст сноски Знак"/>
    <w:basedOn w:val="a0"/>
    <w:link w:val="ab"/>
    <w:rsid w:val="00764EFA"/>
  </w:style>
  <w:style w:type="character" w:styleId="ad">
    <w:name w:val="footnote reference"/>
    <w:rsid w:val="00764EFA"/>
    <w:rPr>
      <w:vertAlign w:val="superscript"/>
    </w:rPr>
  </w:style>
  <w:style w:type="character" w:styleId="ae">
    <w:name w:val="Hyperlink"/>
    <w:rsid w:val="00B36F5D"/>
    <w:rPr>
      <w:color w:val="0000FF"/>
      <w:u w:val="single"/>
    </w:rPr>
  </w:style>
  <w:style w:type="paragraph" w:customStyle="1" w:styleId="u">
    <w:name w:val="u"/>
    <w:basedOn w:val="a"/>
    <w:rsid w:val="00B36F5D"/>
    <w:pPr>
      <w:spacing w:before="100" w:beforeAutospacing="1" w:after="100" w:afterAutospacing="1"/>
    </w:pPr>
  </w:style>
  <w:style w:type="paragraph" w:customStyle="1" w:styleId="uni">
    <w:name w:val="uni"/>
    <w:basedOn w:val="a"/>
    <w:rsid w:val="00B36F5D"/>
    <w:pPr>
      <w:spacing w:before="100" w:beforeAutospacing="1" w:after="100" w:afterAutospacing="1"/>
    </w:pPr>
  </w:style>
  <w:style w:type="character" w:styleId="af">
    <w:name w:val="FollowedHyperlink"/>
    <w:rsid w:val="00484AB3"/>
    <w:rPr>
      <w:color w:val="800080"/>
      <w:u w:val="single"/>
    </w:rPr>
  </w:style>
  <w:style w:type="character" w:customStyle="1" w:styleId="a4">
    <w:name w:val="Основной текст с отступом Знак"/>
    <w:link w:val="a3"/>
    <w:rsid w:val="00370AD1"/>
    <w:rPr>
      <w:sz w:val="28"/>
      <w:szCs w:val="24"/>
      <w:lang w:val="ru-RU" w:eastAsia="ru-RU" w:bidi="ar-SA"/>
    </w:rPr>
  </w:style>
  <w:style w:type="paragraph" w:customStyle="1" w:styleId="consplustitle">
    <w:name w:val="consplustitle"/>
    <w:basedOn w:val="a"/>
    <w:rsid w:val="00370AD1"/>
    <w:pPr>
      <w:spacing w:before="100" w:beforeAutospacing="1" w:after="100" w:afterAutospacing="1"/>
    </w:pPr>
  </w:style>
  <w:style w:type="table" w:styleId="af0">
    <w:name w:val="Table Grid"/>
    <w:basedOn w:val="a1"/>
    <w:rsid w:val="00D50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6B418A"/>
    <w:rPr>
      <w:sz w:val="24"/>
      <w:szCs w:val="24"/>
    </w:rPr>
  </w:style>
  <w:style w:type="paragraph" w:styleId="af2">
    <w:name w:val="footer"/>
    <w:basedOn w:val="a"/>
    <w:link w:val="af3"/>
    <w:rsid w:val="006B418A"/>
    <w:pPr>
      <w:tabs>
        <w:tab w:val="center" w:pos="4677"/>
        <w:tab w:val="right" w:pos="9355"/>
      </w:tabs>
    </w:pPr>
  </w:style>
  <w:style w:type="character" w:customStyle="1" w:styleId="af3">
    <w:name w:val="Нижний колонтитул Знак"/>
    <w:link w:val="af2"/>
    <w:rsid w:val="006B418A"/>
    <w:rPr>
      <w:sz w:val="24"/>
      <w:szCs w:val="24"/>
    </w:rPr>
  </w:style>
  <w:style w:type="character" w:styleId="af4">
    <w:name w:val="Strong"/>
    <w:uiPriority w:val="22"/>
    <w:qFormat/>
    <w:rsid w:val="00CF6E87"/>
    <w:rPr>
      <w:b/>
      <w:bCs/>
    </w:rPr>
  </w:style>
  <w:style w:type="paragraph" w:styleId="af5">
    <w:name w:val="List Paragraph"/>
    <w:basedOn w:val="a"/>
    <w:uiPriority w:val="34"/>
    <w:qFormat/>
    <w:rsid w:val="00FC5D2C"/>
    <w:pPr>
      <w:ind w:left="720"/>
      <w:contextualSpacing/>
    </w:pPr>
  </w:style>
  <w:style w:type="character" w:styleId="af6">
    <w:name w:val="annotation reference"/>
    <w:basedOn w:val="a0"/>
    <w:rsid w:val="00CD7D69"/>
    <w:rPr>
      <w:sz w:val="16"/>
      <w:szCs w:val="16"/>
    </w:rPr>
  </w:style>
  <w:style w:type="paragraph" w:styleId="af7">
    <w:name w:val="annotation text"/>
    <w:basedOn w:val="a"/>
    <w:link w:val="af8"/>
    <w:rsid w:val="00CD7D69"/>
    <w:rPr>
      <w:sz w:val="20"/>
      <w:szCs w:val="20"/>
    </w:rPr>
  </w:style>
  <w:style w:type="character" w:customStyle="1" w:styleId="af8">
    <w:name w:val="Текст примечания Знак"/>
    <w:basedOn w:val="a0"/>
    <w:link w:val="af7"/>
    <w:rsid w:val="00CD7D69"/>
  </w:style>
  <w:style w:type="paragraph" w:styleId="af9">
    <w:name w:val="annotation subject"/>
    <w:basedOn w:val="af7"/>
    <w:next w:val="af7"/>
    <w:link w:val="afa"/>
    <w:rsid w:val="00CD7D69"/>
    <w:rPr>
      <w:b/>
      <w:bCs/>
    </w:rPr>
  </w:style>
  <w:style w:type="character" w:customStyle="1" w:styleId="afa">
    <w:name w:val="Тема примечания Знак"/>
    <w:basedOn w:val="af8"/>
    <w:link w:val="af9"/>
    <w:rsid w:val="00CD7D69"/>
    <w:rPr>
      <w:b/>
      <w:bCs/>
    </w:rPr>
  </w:style>
  <w:style w:type="table" w:customStyle="1" w:styleId="10">
    <w:name w:val="Сетка таблицы1"/>
    <w:basedOn w:val="a1"/>
    <w:next w:val="af0"/>
    <w:uiPriority w:val="59"/>
    <w:rsid w:val="00804A9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f0"/>
    <w:uiPriority w:val="59"/>
    <w:rsid w:val="00951E9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58">
      <w:bodyDiv w:val="1"/>
      <w:marLeft w:val="0"/>
      <w:marRight w:val="0"/>
      <w:marTop w:val="0"/>
      <w:marBottom w:val="0"/>
      <w:divBdr>
        <w:top w:val="none" w:sz="0" w:space="0" w:color="auto"/>
        <w:left w:val="none" w:sz="0" w:space="0" w:color="auto"/>
        <w:bottom w:val="none" w:sz="0" w:space="0" w:color="auto"/>
        <w:right w:val="none" w:sz="0" w:space="0" w:color="auto"/>
      </w:divBdr>
    </w:div>
    <w:div w:id="26027269">
      <w:bodyDiv w:val="1"/>
      <w:marLeft w:val="0"/>
      <w:marRight w:val="0"/>
      <w:marTop w:val="0"/>
      <w:marBottom w:val="0"/>
      <w:divBdr>
        <w:top w:val="none" w:sz="0" w:space="0" w:color="auto"/>
        <w:left w:val="none" w:sz="0" w:space="0" w:color="auto"/>
        <w:bottom w:val="none" w:sz="0" w:space="0" w:color="auto"/>
        <w:right w:val="none" w:sz="0" w:space="0" w:color="auto"/>
      </w:divBdr>
    </w:div>
    <w:div w:id="47270175">
      <w:bodyDiv w:val="1"/>
      <w:marLeft w:val="0"/>
      <w:marRight w:val="0"/>
      <w:marTop w:val="0"/>
      <w:marBottom w:val="0"/>
      <w:divBdr>
        <w:top w:val="none" w:sz="0" w:space="0" w:color="auto"/>
        <w:left w:val="none" w:sz="0" w:space="0" w:color="auto"/>
        <w:bottom w:val="none" w:sz="0" w:space="0" w:color="auto"/>
        <w:right w:val="none" w:sz="0" w:space="0" w:color="auto"/>
      </w:divBdr>
      <w:divsChild>
        <w:div w:id="1369450395">
          <w:marLeft w:val="0"/>
          <w:marRight w:val="0"/>
          <w:marTop w:val="0"/>
          <w:marBottom w:val="0"/>
          <w:divBdr>
            <w:top w:val="none" w:sz="0" w:space="0" w:color="auto"/>
            <w:left w:val="none" w:sz="0" w:space="0" w:color="auto"/>
            <w:bottom w:val="none" w:sz="0" w:space="0" w:color="auto"/>
            <w:right w:val="none" w:sz="0" w:space="0" w:color="auto"/>
          </w:divBdr>
          <w:divsChild>
            <w:div w:id="2061325463">
              <w:marLeft w:val="0"/>
              <w:marRight w:val="0"/>
              <w:marTop w:val="0"/>
              <w:marBottom w:val="0"/>
              <w:divBdr>
                <w:top w:val="none" w:sz="0" w:space="0" w:color="auto"/>
                <w:left w:val="none" w:sz="0" w:space="0" w:color="auto"/>
                <w:bottom w:val="none" w:sz="0" w:space="0" w:color="auto"/>
                <w:right w:val="none" w:sz="0" w:space="0" w:color="auto"/>
              </w:divBdr>
              <w:divsChild>
                <w:div w:id="1784183706">
                  <w:marLeft w:val="0"/>
                  <w:marRight w:val="0"/>
                  <w:marTop w:val="0"/>
                  <w:marBottom w:val="0"/>
                  <w:divBdr>
                    <w:top w:val="none" w:sz="0" w:space="0" w:color="auto"/>
                    <w:left w:val="none" w:sz="0" w:space="0" w:color="auto"/>
                    <w:bottom w:val="none" w:sz="0" w:space="0" w:color="auto"/>
                    <w:right w:val="none" w:sz="0" w:space="0" w:color="auto"/>
                  </w:divBdr>
                  <w:divsChild>
                    <w:div w:id="1329791636">
                      <w:marLeft w:val="0"/>
                      <w:marRight w:val="0"/>
                      <w:marTop w:val="0"/>
                      <w:marBottom w:val="0"/>
                      <w:divBdr>
                        <w:top w:val="none" w:sz="0" w:space="0" w:color="auto"/>
                        <w:left w:val="none" w:sz="0" w:space="0" w:color="auto"/>
                        <w:bottom w:val="none" w:sz="0" w:space="0" w:color="auto"/>
                        <w:right w:val="none" w:sz="0" w:space="0" w:color="auto"/>
                      </w:divBdr>
                      <w:divsChild>
                        <w:div w:id="1088427732">
                          <w:marLeft w:val="0"/>
                          <w:marRight w:val="0"/>
                          <w:marTop w:val="0"/>
                          <w:marBottom w:val="0"/>
                          <w:divBdr>
                            <w:top w:val="none" w:sz="0" w:space="0" w:color="auto"/>
                            <w:left w:val="none" w:sz="0" w:space="0" w:color="auto"/>
                            <w:bottom w:val="none" w:sz="0" w:space="0" w:color="auto"/>
                            <w:right w:val="none" w:sz="0" w:space="0" w:color="auto"/>
                          </w:divBdr>
                          <w:divsChild>
                            <w:div w:id="17719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74401">
      <w:bodyDiv w:val="1"/>
      <w:marLeft w:val="0"/>
      <w:marRight w:val="0"/>
      <w:marTop w:val="0"/>
      <w:marBottom w:val="0"/>
      <w:divBdr>
        <w:top w:val="none" w:sz="0" w:space="0" w:color="auto"/>
        <w:left w:val="none" w:sz="0" w:space="0" w:color="auto"/>
        <w:bottom w:val="none" w:sz="0" w:space="0" w:color="auto"/>
        <w:right w:val="none" w:sz="0" w:space="0" w:color="auto"/>
      </w:divBdr>
    </w:div>
    <w:div w:id="129709937">
      <w:bodyDiv w:val="1"/>
      <w:marLeft w:val="0"/>
      <w:marRight w:val="0"/>
      <w:marTop w:val="0"/>
      <w:marBottom w:val="0"/>
      <w:divBdr>
        <w:top w:val="none" w:sz="0" w:space="0" w:color="auto"/>
        <w:left w:val="none" w:sz="0" w:space="0" w:color="auto"/>
        <w:bottom w:val="none" w:sz="0" w:space="0" w:color="auto"/>
        <w:right w:val="none" w:sz="0" w:space="0" w:color="auto"/>
      </w:divBdr>
      <w:divsChild>
        <w:div w:id="1379086837">
          <w:marLeft w:val="0"/>
          <w:marRight w:val="0"/>
          <w:marTop w:val="0"/>
          <w:marBottom w:val="0"/>
          <w:divBdr>
            <w:top w:val="none" w:sz="0" w:space="0" w:color="auto"/>
            <w:left w:val="none" w:sz="0" w:space="0" w:color="auto"/>
            <w:bottom w:val="none" w:sz="0" w:space="0" w:color="auto"/>
            <w:right w:val="none" w:sz="0" w:space="0" w:color="auto"/>
          </w:divBdr>
        </w:div>
      </w:divsChild>
    </w:div>
    <w:div w:id="216749003">
      <w:bodyDiv w:val="1"/>
      <w:marLeft w:val="0"/>
      <w:marRight w:val="0"/>
      <w:marTop w:val="0"/>
      <w:marBottom w:val="0"/>
      <w:divBdr>
        <w:top w:val="none" w:sz="0" w:space="0" w:color="auto"/>
        <w:left w:val="none" w:sz="0" w:space="0" w:color="auto"/>
        <w:bottom w:val="none" w:sz="0" w:space="0" w:color="auto"/>
        <w:right w:val="none" w:sz="0" w:space="0" w:color="auto"/>
      </w:divBdr>
    </w:div>
    <w:div w:id="233784991">
      <w:bodyDiv w:val="1"/>
      <w:marLeft w:val="0"/>
      <w:marRight w:val="0"/>
      <w:marTop w:val="0"/>
      <w:marBottom w:val="0"/>
      <w:divBdr>
        <w:top w:val="none" w:sz="0" w:space="0" w:color="auto"/>
        <w:left w:val="none" w:sz="0" w:space="0" w:color="auto"/>
        <w:bottom w:val="none" w:sz="0" w:space="0" w:color="auto"/>
        <w:right w:val="none" w:sz="0" w:space="0" w:color="auto"/>
      </w:divBdr>
    </w:div>
    <w:div w:id="287204543">
      <w:bodyDiv w:val="1"/>
      <w:marLeft w:val="0"/>
      <w:marRight w:val="0"/>
      <w:marTop w:val="0"/>
      <w:marBottom w:val="0"/>
      <w:divBdr>
        <w:top w:val="none" w:sz="0" w:space="0" w:color="auto"/>
        <w:left w:val="none" w:sz="0" w:space="0" w:color="auto"/>
        <w:bottom w:val="none" w:sz="0" w:space="0" w:color="auto"/>
        <w:right w:val="none" w:sz="0" w:space="0" w:color="auto"/>
      </w:divBdr>
    </w:div>
    <w:div w:id="317809586">
      <w:bodyDiv w:val="1"/>
      <w:marLeft w:val="0"/>
      <w:marRight w:val="0"/>
      <w:marTop w:val="0"/>
      <w:marBottom w:val="0"/>
      <w:divBdr>
        <w:top w:val="none" w:sz="0" w:space="0" w:color="auto"/>
        <w:left w:val="none" w:sz="0" w:space="0" w:color="auto"/>
        <w:bottom w:val="none" w:sz="0" w:space="0" w:color="auto"/>
        <w:right w:val="none" w:sz="0" w:space="0" w:color="auto"/>
      </w:divBdr>
    </w:div>
    <w:div w:id="373698487">
      <w:bodyDiv w:val="1"/>
      <w:marLeft w:val="0"/>
      <w:marRight w:val="0"/>
      <w:marTop w:val="0"/>
      <w:marBottom w:val="0"/>
      <w:divBdr>
        <w:top w:val="none" w:sz="0" w:space="0" w:color="auto"/>
        <w:left w:val="none" w:sz="0" w:space="0" w:color="auto"/>
        <w:bottom w:val="none" w:sz="0" w:space="0" w:color="auto"/>
        <w:right w:val="none" w:sz="0" w:space="0" w:color="auto"/>
      </w:divBdr>
    </w:div>
    <w:div w:id="375396612">
      <w:bodyDiv w:val="1"/>
      <w:marLeft w:val="0"/>
      <w:marRight w:val="0"/>
      <w:marTop w:val="0"/>
      <w:marBottom w:val="0"/>
      <w:divBdr>
        <w:top w:val="none" w:sz="0" w:space="0" w:color="auto"/>
        <w:left w:val="none" w:sz="0" w:space="0" w:color="auto"/>
        <w:bottom w:val="none" w:sz="0" w:space="0" w:color="auto"/>
        <w:right w:val="none" w:sz="0" w:space="0" w:color="auto"/>
      </w:divBdr>
    </w:div>
    <w:div w:id="384109240">
      <w:bodyDiv w:val="1"/>
      <w:marLeft w:val="0"/>
      <w:marRight w:val="0"/>
      <w:marTop w:val="0"/>
      <w:marBottom w:val="0"/>
      <w:divBdr>
        <w:top w:val="none" w:sz="0" w:space="0" w:color="auto"/>
        <w:left w:val="none" w:sz="0" w:space="0" w:color="auto"/>
        <w:bottom w:val="none" w:sz="0" w:space="0" w:color="auto"/>
        <w:right w:val="none" w:sz="0" w:space="0" w:color="auto"/>
      </w:divBdr>
    </w:div>
    <w:div w:id="416439028">
      <w:bodyDiv w:val="1"/>
      <w:marLeft w:val="0"/>
      <w:marRight w:val="0"/>
      <w:marTop w:val="0"/>
      <w:marBottom w:val="0"/>
      <w:divBdr>
        <w:top w:val="none" w:sz="0" w:space="0" w:color="auto"/>
        <w:left w:val="none" w:sz="0" w:space="0" w:color="auto"/>
        <w:bottom w:val="none" w:sz="0" w:space="0" w:color="auto"/>
        <w:right w:val="none" w:sz="0" w:space="0" w:color="auto"/>
      </w:divBdr>
    </w:div>
    <w:div w:id="490758297">
      <w:bodyDiv w:val="1"/>
      <w:marLeft w:val="0"/>
      <w:marRight w:val="0"/>
      <w:marTop w:val="0"/>
      <w:marBottom w:val="0"/>
      <w:divBdr>
        <w:top w:val="none" w:sz="0" w:space="0" w:color="auto"/>
        <w:left w:val="none" w:sz="0" w:space="0" w:color="auto"/>
        <w:bottom w:val="none" w:sz="0" w:space="0" w:color="auto"/>
        <w:right w:val="none" w:sz="0" w:space="0" w:color="auto"/>
      </w:divBdr>
    </w:div>
    <w:div w:id="596133616">
      <w:bodyDiv w:val="1"/>
      <w:marLeft w:val="0"/>
      <w:marRight w:val="0"/>
      <w:marTop w:val="0"/>
      <w:marBottom w:val="0"/>
      <w:divBdr>
        <w:top w:val="none" w:sz="0" w:space="0" w:color="auto"/>
        <w:left w:val="none" w:sz="0" w:space="0" w:color="auto"/>
        <w:bottom w:val="none" w:sz="0" w:space="0" w:color="auto"/>
        <w:right w:val="none" w:sz="0" w:space="0" w:color="auto"/>
      </w:divBdr>
    </w:div>
    <w:div w:id="641082654">
      <w:bodyDiv w:val="1"/>
      <w:marLeft w:val="0"/>
      <w:marRight w:val="0"/>
      <w:marTop w:val="0"/>
      <w:marBottom w:val="0"/>
      <w:divBdr>
        <w:top w:val="none" w:sz="0" w:space="0" w:color="auto"/>
        <w:left w:val="none" w:sz="0" w:space="0" w:color="auto"/>
        <w:bottom w:val="none" w:sz="0" w:space="0" w:color="auto"/>
        <w:right w:val="none" w:sz="0" w:space="0" w:color="auto"/>
      </w:divBdr>
    </w:div>
    <w:div w:id="672992960">
      <w:bodyDiv w:val="1"/>
      <w:marLeft w:val="0"/>
      <w:marRight w:val="0"/>
      <w:marTop w:val="0"/>
      <w:marBottom w:val="0"/>
      <w:divBdr>
        <w:top w:val="none" w:sz="0" w:space="0" w:color="auto"/>
        <w:left w:val="none" w:sz="0" w:space="0" w:color="auto"/>
        <w:bottom w:val="none" w:sz="0" w:space="0" w:color="auto"/>
        <w:right w:val="none" w:sz="0" w:space="0" w:color="auto"/>
      </w:divBdr>
    </w:div>
    <w:div w:id="756248710">
      <w:bodyDiv w:val="1"/>
      <w:marLeft w:val="0"/>
      <w:marRight w:val="0"/>
      <w:marTop w:val="0"/>
      <w:marBottom w:val="0"/>
      <w:divBdr>
        <w:top w:val="none" w:sz="0" w:space="0" w:color="auto"/>
        <w:left w:val="none" w:sz="0" w:space="0" w:color="auto"/>
        <w:bottom w:val="none" w:sz="0" w:space="0" w:color="auto"/>
        <w:right w:val="none" w:sz="0" w:space="0" w:color="auto"/>
      </w:divBdr>
    </w:div>
    <w:div w:id="782766590">
      <w:bodyDiv w:val="1"/>
      <w:marLeft w:val="0"/>
      <w:marRight w:val="0"/>
      <w:marTop w:val="0"/>
      <w:marBottom w:val="0"/>
      <w:divBdr>
        <w:top w:val="none" w:sz="0" w:space="0" w:color="auto"/>
        <w:left w:val="none" w:sz="0" w:space="0" w:color="auto"/>
        <w:bottom w:val="none" w:sz="0" w:space="0" w:color="auto"/>
        <w:right w:val="none" w:sz="0" w:space="0" w:color="auto"/>
      </w:divBdr>
    </w:div>
    <w:div w:id="782967275">
      <w:bodyDiv w:val="1"/>
      <w:marLeft w:val="0"/>
      <w:marRight w:val="0"/>
      <w:marTop w:val="0"/>
      <w:marBottom w:val="0"/>
      <w:divBdr>
        <w:top w:val="none" w:sz="0" w:space="0" w:color="auto"/>
        <w:left w:val="none" w:sz="0" w:space="0" w:color="auto"/>
        <w:bottom w:val="none" w:sz="0" w:space="0" w:color="auto"/>
        <w:right w:val="none" w:sz="0" w:space="0" w:color="auto"/>
      </w:divBdr>
    </w:div>
    <w:div w:id="854685321">
      <w:bodyDiv w:val="1"/>
      <w:marLeft w:val="0"/>
      <w:marRight w:val="0"/>
      <w:marTop w:val="0"/>
      <w:marBottom w:val="0"/>
      <w:divBdr>
        <w:top w:val="none" w:sz="0" w:space="0" w:color="auto"/>
        <w:left w:val="none" w:sz="0" w:space="0" w:color="auto"/>
        <w:bottom w:val="none" w:sz="0" w:space="0" w:color="auto"/>
        <w:right w:val="none" w:sz="0" w:space="0" w:color="auto"/>
      </w:divBdr>
    </w:div>
    <w:div w:id="941036401">
      <w:bodyDiv w:val="1"/>
      <w:marLeft w:val="0"/>
      <w:marRight w:val="0"/>
      <w:marTop w:val="0"/>
      <w:marBottom w:val="0"/>
      <w:divBdr>
        <w:top w:val="none" w:sz="0" w:space="0" w:color="auto"/>
        <w:left w:val="none" w:sz="0" w:space="0" w:color="auto"/>
        <w:bottom w:val="none" w:sz="0" w:space="0" w:color="auto"/>
        <w:right w:val="none" w:sz="0" w:space="0" w:color="auto"/>
      </w:divBdr>
    </w:div>
    <w:div w:id="1009260864">
      <w:bodyDiv w:val="1"/>
      <w:marLeft w:val="0"/>
      <w:marRight w:val="0"/>
      <w:marTop w:val="0"/>
      <w:marBottom w:val="0"/>
      <w:divBdr>
        <w:top w:val="none" w:sz="0" w:space="0" w:color="auto"/>
        <w:left w:val="none" w:sz="0" w:space="0" w:color="auto"/>
        <w:bottom w:val="none" w:sz="0" w:space="0" w:color="auto"/>
        <w:right w:val="none" w:sz="0" w:space="0" w:color="auto"/>
      </w:divBdr>
    </w:div>
    <w:div w:id="1111241262">
      <w:bodyDiv w:val="1"/>
      <w:marLeft w:val="0"/>
      <w:marRight w:val="0"/>
      <w:marTop w:val="0"/>
      <w:marBottom w:val="0"/>
      <w:divBdr>
        <w:top w:val="none" w:sz="0" w:space="0" w:color="auto"/>
        <w:left w:val="none" w:sz="0" w:space="0" w:color="auto"/>
        <w:bottom w:val="none" w:sz="0" w:space="0" w:color="auto"/>
        <w:right w:val="none" w:sz="0" w:space="0" w:color="auto"/>
      </w:divBdr>
    </w:div>
    <w:div w:id="1160535377">
      <w:bodyDiv w:val="1"/>
      <w:marLeft w:val="0"/>
      <w:marRight w:val="0"/>
      <w:marTop w:val="0"/>
      <w:marBottom w:val="0"/>
      <w:divBdr>
        <w:top w:val="none" w:sz="0" w:space="0" w:color="auto"/>
        <w:left w:val="none" w:sz="0" w:space="0" w:color="auto"/>
        <w:bottom w:val="none" w:sz="0" w:space="0" w:color="auto"/>
        <w:right w:val="none" w:sz="0" w:space="0" w:color="auto"/>
      </w:divBdr>
      <w:divsChild>
        <w:div w:id="1964267658">
          <w:marLeft w:val="0"/>
          <w:marRight w:val="0"/>
          <w:marTop w:val="0"/>
          <w:marBottom w:val="0"/>
          <w:divBdr>
            <w:top w:val="none" w:sz="0" w:space="0" w:color="auto"/>
            <w:left w:val="none" w:sz="0" w:space="0" w:color="auto"/>
            <w:bottom w:val="none" w:sz="0" w:space="0" w:color="auto"/>
            <w:right w:val="none" w:sz="0" w:space="0" w:color="auto"/>
          </w:divBdr>
          <w:divsChild>
            <w:div w:id="479463531">
              <w:marLeft w:val="0"/>
              <w:marRight w:val="0"/>
              <w:marTop w:val="0"/>
              <w:marBottom w:val="0"/>
              <w:divBdr>
                <w:top w:val="none" w:sz="0" w:space="0" w:color="auto"/>
                <w:left w:val="none" w:sz="0" w:space="0" w:color="auto"/>
                <w:bottom w:val="none" w:sz="0" w:space="0" w:color="auto"/>
                <w:right w:val="none" w:sz="0" w:space="0" w:color="auto"/>
              </w:divBdr>
              <w:divsChild>
                <w:div w:id="1445147282">
                  <w:marLeft w:val="0"/>
                  <w:marRight w:val="0"/>
                  <w:marTop w:val="0"/>
                  <w:marBottom w:val="0"/>
                  <w:divBdr>
                    <w:top w:val="none" w:sz="0" w:space="0" w:color="auto"/>
                    <w:left w:val="none" w:sz="0" w:space="0" w:color="auto"/>
                    <w:bottom w:val="none" w:sz="0" w:space="0" w:color="auto"/>
                    <w:right w:val="none" w:sz="0" w:space="0" w:color="auto"/>
                  </w:divBdr>
                  <w:divsChild>
                    <w:div w:id="357118942">
                      <w:marLeft w:val="0"/>
                      <w:marRight w:val="0"/>
                      <w:marTop w:val="0"/>
                      <w:marBottom w:val="0"/>
                      <w:divBdr>
                        <w:top w:val="none" w:sz="0" w:space="0" w:color="auto"/>
                        <w:left w:val="none" w:sz="0" w:space="0" w:color="auto"/>
                        <w:bottom w:val="none" w:sz="0" w:space="0" w:color="auto"/>
                        <w:right w:val="none" w:sz="0" w:space="0" w:color="auto"/>
                      </w:divBdr>
                      <w:divsChild>
                        <w:div w:id="231044068">
                          <w:marLeft w:val="0"/>
                          <w:marRight w:val="0"/>
                          <w:marTop w:val="0"/>
                          <w:marBottom w:val="0"/>
                          <w:divBdr>
                            <w:top w:val="none" w:sz="0" w:space="0" w:color="auto"/>
                            <w:left w:val="none" w:sz="0" w:space="0" w:color="auto"/>
                            <w:bottom w:val="none" w:sz="0" w:space="0" w:color="auto"/>
                            <w:right w:val="none" w:sz="0" w:space="0" w:color="auto"/>
                          </w:divBdr>
                          <w:divsChild>
                            <w:div w:id="2312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299796242">
      <w:bodyDiv w:val="1"/>
      <w:marLeft w:val="0"/>
      <w:marRight w:val="0"/>
      <w:marTop w:val="0"/>
      <w:marBottom w:val="0"/>
      <w:divBdr>
        <w:top w:val="none" w:sz="0" w:space="0" w:color="auto"/>
        <w:left w:val="none" w:sz="0" w:space="0" w:color="auto"/>
        <w:bottom w:val="none" w:sz="0" w:space="0" w:color="auto"/>
        <w:right w:val="none" w:sz="0" w:space="0" w:color="auto"/>
      </w:divBdr>
    </w:div>
    <w:div w:id="1350179072">
      <w:bodyDiv w:val="1"/>
      <w:marLeft w:val="0"/>
      <w:marRight w:val="0"/>
      <w:marTop w:val="0"/>
      <w:marBottom w:val="0"/>
      <w:divBdr>
        <w:top w:val="none" w:sz="0" w:space="0" w:color="auto"/>
        <w:left w:val="none" w:sz="0" w:space="0" w:color="auto"/>
        <w:bottom w:val="none" w:sz="0" w:space="0" w:color="auto"/>
        <w:right w:val="none" w:sz="0" w:space="0" w:color="auto"/>
      </w:divBdr>
      <w:divsChild>
        <w:div w:id="1259101573">
          <w:marLeft w:val="0"/>
          <w:marRight w:val="0"/>
          <w:marTop w:val="0"/>
          <w:marBottom w:val="0"/>
          <w:divBdr>
            <w:top w:val="none" w:sz="0" w:space="0" w:color="auto"/>
            <w:left w:val="none" w:sz="0" w:space="0" w:color="auto"/>
            <w:bottom w:val="none" w:sz="0" w:space="0" w:color="auto"/>
            <w:right w:val="none" w:sz="0" w:space="0" w:color="auto"/>
          </w:divBdr>
          <w:divsChild>
            <w:div w:id="1414937196">
              <w:marLeft w:val="0"/>
              <w:marRight w:val="0"/>
              <w:marTop w:val="0"/>
              <w:marBottom w:val="0"/>
              <w:divBdr>
                <w:top w:val="none" w:sz="0" w:space="0" w:color="auto"/>
                <w:left w:val="none" w:sz="0" w:space="0" w:color="auto"/>
                <w:bottom w:val="none" w:sz="0" w:space="0" w:color="auto"/>
                <w:right w:val="none" w:sz="0" w:space="0" w:color="auto"/>
              </w:divBdr>
              <w:divsChild>
                <w:div w:id="1131284793">
                  <w:marLeft w:val="0"/>
                  <w:marRight w:val="0"/>
                  <w:marTop w:val="0"/>
                  <w:marBottom w:val="0"/>
                  <w:divBdr>
                    <w:top w:val="none" w:sz="0" w:space="0" w:color="auto"/>
                    <w:left w:val="none" w:sz="0" w:space="0" w:color="auto"/>
                    <w:bottom w:val="none" w:sz="0" w:space="0" w:color="auto"/>
                    <w:right w:val="none" w:sz="0" w:space="0" w:color="auto"/>
                  </w:divBdr>
                  <w:divsChild>
                    <w:div w:id="2099206242">
                      <w:marLeft w:val="0"/>
                      <w:marRight w:val="0"/>
                      <w:marTop w:val="0"/>
                      <w:marBottom w:val="0"/>
                      <w:divBdr>
                        <w:top w:val="none" w:sz="0" w:space="0" w:color="auto"/>
                        <w:left w:val="none" w:sz="0" w:space="0" w:color="auto"/>
                        <w:bottom w:val="none" w:sz="0" w:space="0" w:color="auto"/>
                        <w:right w:val="none" w:sz="0" w:space="0" w:color="auto"/>
                      </w:divBdr>
                      <w:divsChild>
                        <w:div w:id="1310594029">
                          <w:marLeft w:val="0"/>
                          <w:marRight w:val="0"/>
                          <w:marTop w:val="0"/>
                          <w:marBottom w:val="0"/>
                          <w:divBdr>
                            <w:top w:val="none" w:sz="0" w:space="0" w:color="auto"/>
                            <w:left w:val="none" w:sz="0" w:space="0" w:color="auto"/>
                            <w:bottom w:val="none" w:sz="0" w:space="0" w:color="auto"/>
                            <w:right w:val="none" w:sz="0" w:space="0" w:color="auto"/>
                          </w:divBdr>
                          <w:divsChild>
                            <w:div w:id="1867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891050">
      <w:bodyDiv w:val="1"/>
      <w:marLeft w:val="0"/>
      <w:marRight w:val="0"/>
      <w:marTop w:val="0"/>
      <w:marBottom w:val="0"/>
      <w:divBdr>
        <w:top w:val="none" w:sz="0" w:space="0" w:color="auto"/>
        <w:left w:val="none" w:sz="0" w:space="0" w:color="auto"/>
        <w:bottom w:val="none" w:sz="0" w:space="0" w:color="auto"/>
        <w:right w:val="none" w:sz="0" w:space="0" w:color="auto"/>
      </w:divBdr>
    </w:div>
    <w:div w:id="1498811278">
      <w:bodyDiv w:val="1"/>
      <w:marLeft w:val="0"/>
      <w:marRight w:val="0"/>
      <w:marTop w:val="0"/>
      <w:marBottom w:val="0"/>
      <w:divBdr>
        <w:top w:val="none" w:sz="0" w:space="0" w:color="auto"/>
        <w:left w:val="none" w:sz="0" w:space="0" w:color="auto"/>
        <w:bottom w:val="none" w:sz="0" w:space="0" w:color="auto"/>
        <w:right w:val="none" w:sz="0" w:space="0" w:color="auto"/>
      </w:divBdr>
    </w:div>
    <w:div w:id="1536693417">
      <w:bodyDiv w:val="1"/>
      <w:marLeft w:val="0"/>
      <w:marRight w:val="0"/>
      <w:marTop w:val="0"/>
      <w:marBottom w:val="0"/>
      <w:divBdr>
        <w:top w:val="none" w:sz="0" w:space="0" w:color="auto"/>
        <w:left w:val="none" w:sz="0" w:space="0" w:color="auto"/>
        <w:bottom w:val="none" w:sz="0" w:space="0" w:color="auto"/>
        <w:right w:val="none" w:sz="0" w:space="0" w:color="auto"/>
      </w:divBdr>
    </w:div>
    <w:div w:id="1563368583">
      <w:bodyDiv w:val="1"/>
      <w:marLeft w:val="0"/>
      <w:marRight w:val="0"/>
      <w:marTop w:val="0"/>
      <w:marBottom w:val="0"/>
      <w:divBdr>
        <w:top w:val="none" w:sz="0" w:space="0" w:color="auto"/>
        <w:left w:val="none" w:sz="0" w:space="0" w:color="auto"/>
        <w:bottom w:val="none" w:sz="0" w:space="0" w:color="auto"/>
        <w:right w:val="none" w:sz="0" w:space="0" w:color="auto"/>
      </w:divBdr>
    </w:div>
    <w:div w:id="1591354173">
      <w:bodyDiv w:val="1"/>
      <w:marLeft w:val="0"/>
      <w:marRight w:val="0"/>
      <w:marTop w:val="0"/>
      <w:marBottom w:val="0"/>
      <w:divBdr>
        <w:top w:val="none" w:sz="0" w:space="0" w:color="auto"/>
        <w:left w:val="none" w:sz="0" w:space="0" w:color="auto"/>
        <w:bottom w:val="none" w:sz="0" w:space="0" w:color="auto"/>
        <w:right w:val="none" w:sz="0" w:space="0" w:color="auto"/>
      </w:divBdr>
    </w:div>
    <w:div w:id="1598444409">
      <w:bodyDiv w:val="1"/>
      <w:marLeft w:val="0"/>
      <w:marRight w:val="0"/>
      <w:marTop w:val="0"/>
      <w:marBottom w:val="0"/>
      <w:divBdr>
        <w:top w:val="none" w:sz="0" w:space="0" w:color="auto"/>
        <w:left w:val="none" w:sz="0" w:space="0" w:color="auto"/>
        <w:bottom w:val="none" w:sz="0" w:space="0" w:color="auto"/>
        <w:right w:val="none" w:sz="0" w:space="0" w:color="auto"/>
      </w:divBdr>
      <w:divsChild>
        <w:div w:id="2054688354">
          <w:marLeft w:val="0"/>
          <w:marRight w:val="0"/>
          <w:marTop w:val="0"/>
          <w:marBottom w:val="0"/>
          <w:divBdr>
            <w:top w:val="none" w:sz="0" w:space="0" w:color="auto"/>
            <w:left w:val="none" w:sz="0" w:space="0" w:color="auto"/>
            <w:bottom w:val="none" w:sz="0" w:space="0" w:color="auto"/>
            <w:right w:val="none" w:sz="0" w:space="0" w:color="auto"/>
          </w:divBdr>
          <w:divsChild>
            <w:div w:id="1936862634">
              <w:marLeft w:val="0"/>
              <w:marRight w:val="0"/>
              <w:marTop w:val="0"/>
              <w:marBottom w:val="0"/>
              <w:divBdr>
                <w:top w:val="none" w:sz="0" w:space="0" w:color="auto"/>
                <w:left w:val="none" w:sz="0" w:space="0" w:color="auto"/>
                <w:bottom w:val="none" w:sz="0" w:space="0" w:color="auto"/>
                <w:right w:val="none" w:sz="0" w:space="0" w:color="auto"/>
              </w:divBdr>
              <w:divsChild>
                <w:div w:id="1204098169">
                  <w:marLeft w:val="0"/>
                  <w:marRight w:val="0"/>
                  <w:marTop w:val="0"/>
                  <w:marBottom w:val="0"/>
                  <w:divBdr>
                    <w:top w:val="none" w:sz="0" w:space="0" w:color="auto"/>
                    <w:left w:val="none" w:sz="0" w:space="0" w:color="auto"/>
                    <w:bottom w:val="none" w:sz="0" w:space="0" w:color="auto"/>
                    <w:right w:val="none" w:sz="0" w:space="0" w:color="auto"/>
                  </w:divBdr>
                  <w:divsChild>
                    <w:div w:id="1720475266">
                      <w:marLeft w:val="0"/>
                      <w:marRight w:val="0"/>
                      <w:marTop w:val="0"/>
                      <w:marBottom w:val="0"/>
                      <w:divBdr>
                        <w:top w:val="none" w:sz="0" w:space="0" w:color="auto"/>
                        <w:left w:val="none" w:sz="0" w:space="0" w:color="auto"/>
                        <w:bottom w:val="none" w:sz="0" w:space="0" w:color="auto"/>
                        <w:right w:val="none" w:sz="0" w:space="0" w:color="auto"/>
                      </w:divBdr>
                      <w:divsChild>
                        <w:div w:id="223414378">
                          <w:marLeft w:val="0"/>
                          <w:marRight w:val="0"/>
                          <w:marTop w:val="0"/>
                          <w:marBottom w:val="0"/>
                          <w:divBdr>
                            <w:top w:val="none" w:sz="0" w:space="0" w:color="auto"/>
                            <w:left w:val="none" w:sz="0" w:space="0" w:color="auto"/>
                            <w:bottom w:val="none" w:sz="0" w:space="0" w:color="auto"/>
                            <w:right w:val="none" w:sz="0" w:space="0" w:color="auto"/>
                          </w:divBdr>
                          <w:divsChild>
                            <w:div w:id="42842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888591">
      <w:bodyDiv w:val="1"/>
      <w:marLeft w:val="0"/>
      <w:marRight w:val="0"/>
      <w:marTop w:val="0"/>
      <w:marBottom w:val="0"/>
      <w:divBdr>
        <w:top w:val="none" w:sz="0" w:space="0" w:color="auto"/>
        <w:left w:val="none" w:sz="0" w:space="0" w:color="auto"/>
        <w:bottom w:val="none" w:sz="0" w:space="0" w:color="auto"/>
        <w:right w:val="none" w:sz="0" w:space="0" w:color="auto"/>
      </w:divBdr>
      <w:divsChild>
        <w:div w:id="2064980062">
          <w:marLeft w:val="0"/>
          <w:marRight w:val="0"/>
          <w:marTop w:val="0"/>
          <w:marBottom w:val="0"/>
          <w:divBdr>
            <w:top w:val="none" w:sz="0" w:space="0" w:color="auto"/>
            <w:left w:val="none" w:sz="0" w:space="0" w:color="auto"/>
            <w:bottom w:val="none" w:sz="0" w:space="0" w:color="auto"/>
            <w:right w:val="none" w:sz="0" w:space="0" w:color="auto"/>
          </w:divBdr>
          <w:divsChild>
            <w:div w:id="861359673">
              <w:marLeft w:val="0"/>
              <w:marRight w:val="0"/>
              <w:marTop w:val="0"/>
              <w:marBottom w:val="0"/>
              <w:divBdr>
                <w:top w:val="none" w:sz="0" w:space="0" w:color="auto"/>
                <w:left w:val="none" w:sz="0" w:space="0" w:color="auto"/>
                <w:bottom w:val="none" w:sz="0" w:space="0" w:color="auto"/>
                <w:right w:val="none" w:sz="0" w:space="0" w:color="auto"/>
              </w:divBdr>
              <w:divsChild>
                <w:div w:id="691222500">
                  <w:marLeft w:val="0"/>
                  <w:marRight w:val="0"/>
                  <w:marTop w:val="0"/>
                  <w:marBottom w:val="0"/>
                  <w:divBdr>
                    <w:top w:val="none" w:sz="0" w:space="0" w:color="auto"/>
                    <w:left w:val="none" w:sz="0" w:space="0" w:color="auto"/>
                    <w:bottom w:val="none" w:sz="0" w:space="0" w:color="auto"/>
                    <w:right w:val="none" w:sz="0" w:space="0" w:color="auto"/>
                  </w:divBdr>
                  <w:divsChild>
                    <w:div w:id="339157996">
                      <w:marLeft w:val="0"/>
                      <w:marRight w:val="0"/>
                      <w:marTop w:val="0"/>
                      <w:marBottom w:val="0"/>
                      <w:divBdr>
                        <w:top w:val="none" w:sz="0" w:space="0" w:color="auto"/>
                        <w:left w:val="none" w:sz="0" w:space="0" w:color="auto"/>
                        <w:bottom w:val="none" w:sz="0" w:space="0" w:color="auto"/>
                        <w:right w:val="none" w:sz="0" w:space="0" w:color="auto"/>
                      </w:divBdr>
                      <w:divsChild>
                        <w:div w:id="740754302">
                          <w:marLeft w:val="0"/>
                          <w:marRight w:val="0"/>
                          <w:marTop w:val="0"/>
                          <w:marBottom w:val="0"/>
                          <w:divBdr>
                            <w:top w:val="none" w:sz="0" w:space="0" w:color="auto"/>
                            <w:left w:val="none" w:sz="0" w:space="0" w:color="auto"/>
                            <w:bottom w:val="none" w:sz="0" w:space="0" w:color="auto"/>
                            <w:right w:val="none" w:sz="0" w:space="0" w:color="auto"/>
                          </w:divBdr>
                          <w:divsChild>
                            <w:div w:id="6859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097703">
      <w:bodyDiv w:val="1"/>
      <w:marLeft w:val="0"/>
      <w:marRight w:val="0"/>
      <w:marTop w:val="0"/>
      <w:marBottom w:val="0"/>
      <w:divBdr>
        <w:top w:val="none" w:sz="0" w:space="0" w:color="auto"/>
        <w:left w:val="none" w:sz="0" w:space="0" w:color="auto"/>
        <w:bottom w:val="none" w:sz="0" w:space="0" w:color="auto"/>
        <w:right w:val="none" w:sz="0" w:space="0" w:color="auto"/>
      </w:divBdr>
    </w:div>
    <w:div w:id="1667974292">
      <w:bodyDiv w:val="1"/>
      <w:marLeft w:val="0"/>
      <w:marRight w:val="0"/>
      <w:marTop w:val="0"/>
      <w:marBottom w:val="0"/>
      <w:divBdr>
        <w:top w:val="none" w:sz="0" w:space="0" w:color="auto"/>
        <w:left w:val="none" w:sz="0" w:space="0" w:color="auto"/>
        <w:bottom w:val="none" w:sz="0" w:space="0" w:color="auto"/>
        <w:right w:val="none" w:sz="0" w:space="0" w:color="auto"/>
      </w:divBdr>
    </w:div>
    <w:div w:id="1674838562">
      <w:bodyDiv w:val="1"/>
      <w:marLeft w:val="0"/>
      <w:marRight w:val="0"/>
      <w:marTop w:val="0"/>
      <w:marBottom w:val="0"/>
      <w:divBdr>
        <w:top w:val="none" w:sz="0" w:space="0" w:color="auto"/>
        <w:left w:val="none" w:sz="0" w:space="0" w:color="auto"/>
        <w:bottom w:val="none" w:sz="0" w:space="0" w:color="auto"/>
        <w:right w:val="none" w:sz="0" w:space="0" w:color="auto"/>
      </w:divBdr>
    </w:div>
    <w:div w:id="1687363737">
      <w:bodyDiv w:val="1"/>
      <w:marLeft w:val="0"/>
      <w:marRight w:val="0"/>
      <w:marTop w:val="0"/>
      <w:marBottom w:val="0"/>
      <w:divBdr>
        <w:top w:val="none" w:sz="0" w:space="0" w:color="auto"/>
        <w:left w:val="none" w:sz="0" w:space="0" w:color="auto"/>
        <w:bottom w:val="none" w:sz="0" w:space="0" w:color="auto"/>
        <w:right w:val="none" w:sz="0" w:space="0" w:color="auto"/>
      </w:divBdr>
    </w:div>
    <w:div w:id="1761177216">
      <w:bodyDiv w:val="1"/>
      <w:marLeft w:val="0"/>
      <w:marRight w:val="0"/>
      <w:marTop w:val="0"/>
      <w:marBottom w:val="0"/>
      <w:divBdr>
        <w:top w:val="none" w:sz="0" w:space="0" w:color="auto"/>
        <w:left w:val="none" w:sz="0" w:space="0" w:color="auto"/>
        <w:bottom w:val="none" w:sz="0" w:space="0" w:color="auto"/>
        <w:right w:val="none" w:sz="0" w:space="0" w:color="auto"/>
      </w:divBdr>
    </w:div>
    <w:div w:id="1772042634">
      <w:bodyDiv w:val="1"/>
      <w:marLeft w:val="0"/>
      <w:marRight w:val="0"/>
      <w:marTop w:val="0"/>
      <w:marBottom w:val="0"/>
      <w:divBdr>
        <w:top w:val="none" w:sz="0" w:space="0" w:color="auto"/>
        <w:left w:val="none" w:sz="0" w:space="0" w:color="auto"/>
        <w:bottom w:val="none" w:sz="0" w:space="0" w:color="auto"/>
        <w:right w:val="none" w:sz="0" w:space="0" w:color="auto"/>
      </w:divBdr>
    </w:div>
    <w:div w:id="1821190147">
      <w:bodyDiv w:val="1"/>
      <w:marLeft w:val="0"/>
      <w:marRight w:val="0"/>
      <w:marTop w:val="0"/>
      <w:marBottom w:val="0"/>
      <w:divBdr>
        <w:top w:val="none" w:sz="0" w:space="0" w:color="auto"/>
        <w:left w:val="none" w:sz="0" w:space="0" w:color="auto"/>
        <w:bottom w:val="none" w:sz="0" w:space="0" w:color="auto"/>
        <w:right w:val="none" w:sz="0" w:space="0" w:color="auto"/>
      </w:divBdr>
      <w:divsChild>
        <w:div w:id="1693343246">
          <w:marLeft w:val="0"/>
          <w:marRight w:val="0"/>
          <w:marTop w:val="0"/>
          <w:marBottom w:val="0"/>
          <w:divBdr>
            <w:top w:val="none" w:sz="0" w:space="0" w:color="auto"/>
            <w:left w:val="none" w:sz="0" w:space="0" w:color="auto"/>
            <w:bottom w:val="none" w:sz="0" w:space="0" w:color="auto"/>
            <w:right w:val="none" w:sz="0" w:space="0" w:color="auto"/>
          </w:divBdr>
          <w:divsChild>
            <w:div w:id="832990395">
              <w:marLeft w:val="150"/>
              <w:marRight w:val="150"/>
              <w:marTop w:val="0"/>
              <w:marBottom w:val="0"/>
              <w:divBdr>
                <w:top w:val="none" w:sz="0" w:space="0" w:color="auto"/>
                <w:left w:val="none" w:sz="0" w:space="0" w:color="auto"/>
                <w:bottom w:val="none" w:sz="0" w:space="0" w:color="auto"/>
                <w:right w:val="none" w:sz="0" w:space="0" w:color="auto"/>
              </w:divBdr>
              <w:divsChild>
                <w:div w:id="1735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1966">
      <w:bodyDiv w:val="1"/>
      <w:marLeft w:val="0"/>
      <w:marRight w:val="0"/>
      <w:marTop w:val="0"/>
      <w:marBottom w:val="0"/>
      <w:divBdr>
        <w:top w:val="none" w:sz="0" w:space="0" w:color="auto"/>
        <w:left w:val="none" w:sz="0" w:space="0" w:color="auto"/>
        <w:bottom w:val="none" w:sz="0" w:space="0" w:color="auto"/>
        <w:right w:val="none" w:sz="0" w:space="0" w:color="auto"/>
      </w:divBdr>
    </w:div>
    <w:div w:id="1977486070">
      <w:bodyDiv w:val="1"/>
      <w:marLeft w:val="0"/>
      <w:marRight w:val="0"/>
      <w:marTop w:val="0"/>
      <w:marBottom w:val="0"/>
      <w:divBdr>
        <w:top w:val="none" w:sz="0" w:space="0" w:color="auto"/>
        <w:left w:val="none" w:sz="0" w:space="0" w:color="auto"/>
        <w:bottom w:val="none" w:sz="0" w:space="0" w:color="auto"/>
        <w:right w:val="none" w:sz="0" w:space="0" w:color="auto"/>
      </w:divBdr>
    </w:div>
    <w:div w:id="1992060240">
      <w:bodyDiv w:val="1"/>
      <w:marLeft w:val="0"/>
      <w:marRight w:val="0"/>
      <w:marTop w:val="0"/>
      <w:marBottom w:val="0"/>
      <w:divBdr>
        <w:top w:val="none" w:sz="0" w:space="0" w:color="auto"/>
        <w:left w:val="none" w:sz="0" w:space="0" w:color="auto"/>
        <w:bottom w:val="none" w:sz="0" w:space="0" w:color="auto"/>
        <w:right w:val="none" w:sz="0" w:space="0" w:color="auto"/>
      </w:divBdr>
    </w:div>
    <w:div w:id="2019192812">
      <w:bodyDiv w:val="1"/>
      <w:marLeft w:val="0"/>
      <w:marRight w:val="0"/>
      <w:marTop w:val="0"/>
      <w:marBottom w:val="0"/>
      <w:divBdr>
        <w:top w:val="none" w:sz="0" w:space="0" w:color="auto"/>
        <w:left w:val="none" w:sz="0" w:space="0" w:color="auto"/>
        <w:bottom w:val="none" w:sz="0" w:space="0" w:color="auto"/>
        <w:right w:val="none" w:sz="0" w:space="0" w:color="auto"/>
      </w:divBdr>
    </w:div>
    <w:div w:id="2041004199">
      <w:bodyDiv w:val="1"/>
      <w:marLeft w:val="0"/>
      <w:marRight w:val="0"/>
      <w:marTop w:val="0"/>
      <w:marBottom w:val="0"/>
      <w:divBdr>
        <w:top w:val="none" w:sz="0" w:space="0" w:color="auto"/>
        <w:left w:val="none" w:sz="0" w:space="0" w:color="auto"/>
        <w:bottom w:val="none" w:sz="0" w:space="0" w:color="auto"/>
        <w:right w:val="none" w:sz="0" w:space="0" w:color="auto"/>
      </w:divBdr>
    </w:div>
    <w:div w:id="20425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1</Pages>
  <Words>747</Words>
  <Characters>4262</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ПРИНЯТ</vt:lpstr>
      <vt:lpstr>РЕШИЛ:</vt:lpstr>
    </vt:vector>
  </TitlesOfParts>
  <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Acer</dc:creator>
  <cp:keywords/>
  <dc:description/>
  <cp:lastModifiedBy>Учетная запись Майкрософт</cp:lastModifiedBy>
  <cp:revision>97</cp:revision>
  <cp:lastPrinted>2024-04-16T09:48:00Z</cp:lastPrinted>
  <dcterms:created xsi:type="dcterms:W3CDTF">2022-06-07T02:59:00Z</dcterms:created>
  <dcterms:modified xsi:type="dcterms:W3CDTF">2024-04-23T03:59:00Z</dcterms:modified>
</cp:coreProperties>
</file>